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516"/>
        <w:tblW w:w="14170" w:type="dxa"/>
        <w:tblLook w:val="04A0" w:firstRow="1" w:lastRow="0" w:firstColumn="1" w:lastColumn="0" w:noHBand="0" w:noVBand="1"/>
      </w:tblPr>
      <w:tblGrid>
        <w:gridCol w:w="2830"/>
        <w:gridCol w:w="2552"/>
        <w:gridCol w:w="2835"/>
        <w:gridCol w:w="2835"/>
        <w:gridCol w:w="3118"/>
      </w:tblGrid>
      <w:tr w:rsidR="00A16D23" w14:paraId="18A5D62F" w14:textId="77777777" w:rsidTr="00F46169">
        <w:trPr>
          <w:trHeight w:val="428"/>
        </w:trPr>
        <w:tc>
          <w:tcPr>
            <w:tcW w:w="14170" w:type="dxa"/>
            <w:gridSpan w:val="5"/>
            <w:tcBorders>
              <w:bottom w:val="single" w:sz="4" w:space="0" w:color="auto"/>
            </w:tcBorders>
            <w:shd w:val="clear" w:color="auto" w:fill="000000" w:themeFill="text1"/>
          </w:tcPr>
          <w:p w14:paraId="739E3D62" w14:textId="77777777" w:rsidR="00A16D23" w:rsidRPr="009900F4" w:rsidRDefault="00A16D23" w:rsidP="00F46169">
            <w:pPr>
              <w:spacing w:before="120" w:after="120"/>
              <w:jc w:val="center"/>
              <w:rPr>
                <w:rFonts w:ascii="Aharoni" w:hAnsi="Aharoni" w:cs="Aharoni"/>
                <w:b/>
                <w:bCs/>
              </w:rPr>
            </w:pPr>
            <w:r w:rsidRPr="009900F4">
              <w:rPr>
                <w:rFonts w:ascii="Aharoni" w:hAnsi="Aharoni" w:cs="Aharoni" w:hint="cs"/>
                <w:b/>
                <w:bCs/>
              </w:rPr>
              <w:t>EVIDENCE</w:t>
            </w:r>
          </w:p>
        </w:tc>
      </w:tr>
      <w:tr w:rsidR="00A16D23" w14:paraId="4B5C4EF5" w14:textId="77777777" w:rsidTr="00F46169">
        <w:trPr>
          <w:trHeight w:val="2054"/>
        </w:trPr>
        <w:tc>
          <w:tcPr>
            <w:tcW w:w="2830" w:type="dxa"/>
            <w:tcBorders>
              <w:bottom w:val="single" w:sz="4" w:space="0" w:color="auto"/>
            </w:tcBorders>
            <w:shd w:val="clear" w:color="auto" w:fill="auto"/>
          </w:tcPr>
          <w:p w14:paraId="2D168D09" w14:textId="77777777" w:rsidR="00A16D23" w:rsidRDefault="00A16D23" w:rsidP="00F46169">
            <w:r w:rsidRPr="00130EED">
              <w:rPr>
                <w:rFonts w:ascii="Open Sans" w:hAnsi="Open Sans" w:cs="Open Sans"/>
                <w:b/>
                <w:sz w:val="20"/>
                <w:szCs w:val="20"/>
              </w:rPr>
              <w:t>Guidepost 1</w:t>
            </w:r>
            <w:r>
              <w:rPr>
                <w:rFonts w:ascii="Open Sans" w:hAnsi="Open Sans" w:cs="Open Sans"/>
                <w:b/>
                <w:sz w:val="20"/>
                <w:szCs w:val="20"/>
              </w:rPr>
              <w:t>:</w:t>
            </w:r>
            <w:r w:rsidRPr="00130EED">
              <w:rPr>
                <w:rFonts w:ascii="Open Sans" w:hAnsi="Open Sans" w:cs="Open Sans"/>
                <w:b/>
                <w:sz w:val="20"/>
                <w:szCs w:val="20"/>
              </w:rPr>
              <w:t xml:space="preserve"> </w:t>
            </w:r>
            <w:r w:rsidRPr="00554F4A">
              <w:rPr>
                <w:rFonts w:ascii="Open Sans" w:hAnsi="Open Sans" w:cs="Open Sans"/>
                <w:bCs/>
                <w:i/>
                <w:iCs/>
                <w:sz w:val="20"/>
                <w:szCs w:val="20"/>
              </w:rPr>
              <w:t>History is interpretation based on inferences made from primary sources. Primary sources can be accounts, but they can also be traces, relics, or records.</w:t>
            </w:r>
          </w:p>
        </w:tc>
        <w:tc>
          <w:tcPr>
            <w:tcW w:w="2552" w:type="dxa"/>
            <w:tcBorders>
              <w:bottom w:val="single" w:sz="4" w:space="0" w:color="auto"/>
            </w:tcBorders>
            <w:shd w:val="pct20" w:color="auto" w:fill="auto"/>
          </w:tcPr>
          <w:p w14:paraId="552D6271" w14:textId="77777777" w:rsidR="00A16D23" w:rsidRDefault="00A16D23" w:rsidP="00F46169">
            <w:r w:rsidRPr="00130EED">
              <w:rPr>
                <w:rFonts w:ascii="Open Sans" w:hAnsi="Open Sans" w:cs="Open Sans"/>
                <w:b/>
                <w:sz w:val="20"/>
                <w:szCs w:val="20"/>
              </w:rPr>
              <w:t xml:space="preserve">Guidepost 2: </w:t>
            </w:r>
            <w:r w:rsidRPr="00554F4A">
              <w:rPr>
                <w:rFonts w:ascii="Open Sans" w:hAnsi="Open Sans" w:cs="Open Sans"/>
                <w:bCs/>
                <w:i/>
                <w:iCs/>
                <w:sz w:val="20"/>
                <w:szCs w:val="20"/>
              </w:rPr>
              <w:t>Asking good questions about a source can turn it into evidence.</w:t>
            </w:r>
          </w:p>
        </w:tc>
        <w:tc>
          <w:tcPr>
            <w:tcW w:w="2835" w:type="dxa"/>
            <w:tcBorders>
              <w:bottom w:val="single" w:sz="4" w:space="0" w:color="auto"/>
            </w:tcBorders>
            <w:shd w:val="clear" w:color="auto" w:fill="auto"/>
          </w:tcPr>
          <w:p w14:paraId="49267087" w14:textId="77777777" w:rsidR="00A16D23" w:rsidRPr="009900F4" w:rsidRDefault="00A16D23" w:rsidP="00F46169">
            <w:pPr>
              <w:rPr>
                <w:color w:val="000000" w:themeColor="text1"/>
              </w:rPr>
            </w:pPr>
            <w:r w:rsidRPr="009900F4">
              <w:rPr>
                <w:rFonts w:ascii="Open Sans" w:hAnsi="Open Sans" w:cs="Open Sans"/>
                <w:b/>
                <w:bCs/>
                <w:color w:val="000000" w:themeColor="text1"/>
                <w:sz w:val="20"/>
                <w:szCs w:val="20"/>
                <w:rPrChange w:id="0" w:author="Nathan Moes" w:date="2023-07-19T10:32:00Z">
                  <w:rPr>
                    <w:rFonts w:ascii="Rockwell" w:hAnsi="Rockwell" w:cs="Open Sans"/>
                    <w:color w:val="FFFFFF" w:themeColor="background1"/>
                  </w:rPr>
                </w:rPrChange>
              </w:rPr>
              <w:t xml:space="preserve">Guidepost 3: </w:t>
            </w:r>
            <w:r w:rsidRPr="00554F4A">
              <w:rPr>
                <w:rFonts w:ascii="Open Sans" w:hAnsi="Open Sans" w:cs="Open Sans"/>
                <w:i/>
                <w:iCs/>
                <w:color w:val="000000" w:themeColor="text1"/>
                <w:sz w:val="20"/>
                <w:szCs w:val="20"/>
                <w:rPrChange w:id="1" w:author="Nathan Moes" w:date="2023-07-19T10:32:00Z">
                  <w:rPr>
                    <w:rFonts w:ascii="Rockwell" w:hAnsi="Rockwell" w:cs="Open Sans"/>
                    <w:color w:val="FFFFFF" w:themeColor="background1"/>
                  </w:rPr>
                </w:rPrChange>
              </w:rPr>
              <w:t>Sourcing often begins before a source is read, with questions about who created it and when it was created. It involves inferring from the source the author’s purpose, values, worldview, either conscious or unconscious</w:t>
            </w:r>
          </w:p>
        </w:tc>
        <w:tc>
          <w:tcPr>
            <w:tcW w:w="2835" w:type="dxa"/>
            <w:tcBorders>
              <w:bottom w:val="single" w:sz="4" w:space="0" w:color="auto"/>
            </w:tcBorders>
            <w:shd w:val="pct20" w:color="auto" w:fill="auto"/>
          </w:tcPr>
          <w:p w14:paraId="62B7BEF6" w14:textId="77777777" w:rsidR="00A16D23" w:rsidRDefault="00A16D23" w:rsidP="00F46169">
            <w:r w:rsidRPr="00130EED">
              <w:rPr>
                <w:rFonts w:ascii="Open Sans" w:hAnsi="Open Sans" w:cs="Open Sans"/>
                <w:b/>
                <w:sz w:val="20"/>
                <w:szCs w:val="20"/>
              </w:rPr>
              <w:t xml:space="preserve">Guidepost 4: </w:t>
            </w:r>
            <w:r w:rsidRPr="00554F4A">
              <w:rPr>
                <w:rFonts w:ascii="Open Sans" w:hAnsi="Open Sans" w:cs="Open Sans"/>
                <w:i/>
                <w:iCs/>
                <w:sz w:val="20"/>
                <w:szCs w:val="20"/>
              </w:rPr>
              <w:t>A source should be analyzed in relation to the context of its historical setting: the conditions and worldviews prevalent at the time in question.</w:t>
            </w:r>
          </w:p>
        </w:tc>
        <w:tc>
          <w:tcPr>
            <w:tcW w:w="3118" w:type="dxa"/>
            <w:tcBorders>
              <w:bottom w:val="single" w:sz="4" w:space="0" w:color="auto"/>
            </w:tcBorders>
            <w:shd w:val="clear" w:color="auto" w:fill="auto"/>
          </w:tcPr>
          <w:p w14:paraId="3E25CDFE" w14:textId="77777777" w:rsidR="00A16D23" w:rsidRDefault="00A16D23" w:rsidP="00F46169">
            <w:r w:rsidRPr="00130EED">
              <w:rPr>
                <w:rFonts w:ascii="Open Sans" w:hAnsi="Open Sans" w:cs="Open Sans"/>
                <w:b/>
                <w:sz w:val="20"/>
                <w:szCs w:val="20"/>
              </w:rPr>
              <w:t xml:space="preserve">Guidepost 5 </w:t>
            </w:r>
            <w:r w:rsidRPr="00554F4A">
              <w:rPr>
                <w:rFonts w:ascii="Open Sans" w:hAnsi="Open Sans" w:cs="Open Sans"/>
                <w:i/>
                <w:iCs/>
                <w:sz w:val="20"/>
                <w:szCs w:val="20"/>
              </w:rPr>
              <w:t>Inferences made from a source can never stand alone. They should always be corroborated-checked against other sources (primary or secondary)</w:t>
            </w:r>
          </w:p>
        </w:tc>
      </w:tr>
      <w:tr w:rsidR="00C811A3" w14:paraId="5DA35C87" w14:textId="77777777" w:rsidTr="00F46169">
        <w:trPr>
          <w:trHeight w:val="241"/>
        </w:trPr>
        <w:tc>
          <w:tcPr>
            <w:tcW w:w="2830" w:type="dxa"/>
            <w:shd w:val="solid" w:color="auto" w:fill="auto"/>
          </w:tcPr>
          <w:p w14:paraId="2F4DE3FF" w14:textId="77777777" w:rsidR="00A16D23" w:rsidRPr="00130EED" w:rsidRDefault="00A16D23" w:rsidP="00F46169">
            <w:pPr>
              <w:rPr>
                <w:rFonts w:ascii="Open Sans" w:hAnsi="Open Sans" w:cs="Open Sans"/>
                <w:b/>
                <w:sz w:val="20"/>
                <w:szCs w:val="20"/>
              </w:rPr>
            </w:pPr>
          </w:p>
        </w:tc>
        <w:tc>
          <w:tcPr>
            <w:tcW w:w="2552" w:type="dxa"/>
            <w:shd w:val="solid" w:color="auto" w:fill="auto"/>
          </w:tcPr>
          <w:p w14:paraId="5A30830E" w14:textId="77777777" w:rsidR="00A16D23" w:rsidRPr="00130EED" w:rsidRDefault="00A16D23" w:rsidP="00F46169">
            <w:pPr>
              <w:rPr>
                <w:rFonts w:ascii="Open Sans" w:hAnsi="Open Sans" w:cs="Open Sans"/>
                <w:b/>
                <w:sz w:val="20"/>
                <w:szCs w:val="20"/>
              </w:rPr>
            </w:pPr>
          </w:p>
        </w:tc>
        <w:tc>
          <w:tcPr>
            <w:tcW w:w="2835" w:type="dxa"/>
            <w:shd w:val="solid" w:color="auto" w:fill="auto"/>
          </w:tcPr>
          <w:p w14:paraId="12208CA0" w14:textId="77777777" w:rsidR="00A16D23" w:rsidRPr="00554F4A" w:rsidRDefault="00A16D23" w:rsidP="00F46169">
            <w:pPr>
              <w:rPr>
                <w:rFonts w:ascii="Open Sans" w:hAnsi="Open Sans" w:cs="Open Sans"/>
                <w:b/>
                <w:bCs/>
                <w:color w:val="000000" w:themeColor="text1"/>
                <w:sz w:val="20"/>
                <w:szCs w:val="20"/>
              </w:rPr>
            </w:pPr>
          </w:p>
        </w:tc>
        <w:tc>
          <w:tcPr>
            <w:tcW w:w="2835" w:type="dxa"/>
            <w:shd w:val="solid" w:color="auto" w:fill="auto"/>
          </w:tcPr>
          <w:p w14:paraId="05BF961E" w14:textId="77777777" w:rsidR="00A16D23" w:rsidRPr="00130EED" w:rsidRDefault="00A16D23" w:rsidP="00F46169">
            <w:pPr>
              <w:rPr>
                <w:rFonts w:ascii="Open Sans" w:hAnsi="Open Sans" w:cs="Open Sans"/>
                <w:b/>
                <w:sz w:val="20"/>
                <w:szCs w:val="20"/>
              </w:rPr>
            </w:pPr>
          </w:p>
        </w:tc>
        <w:tc>
          <w:tcPr>
            <w:tcW w:w="3118" w:type="dxa"/>
            <w:shd w:val="solid" w:color="auto" w:fill="auto"/>
          </w:tcPr>
          <w:p w14:paraId="21EEB506" w14:textId="77777777" w:rsidR="00A16D23" w:rsidRPr="00130EED" w:rsidRDefault="00A16D23" w:rsidP="00F46169">
            <w:pPr>
              <w:rPr>
                <w:rFonts w:ascii="Open Sans" w:hAnsi="Open Sans" w:cs="Open Sans"/>
                <w:b/>
                <w:sz w:val="20"/>
                <w:szCs w:val="20"/>
              </w:rPr>
            </w:pPr>
          </w:p>
        </w:tc>
      </w:tr>
      <w:tr w:rsidR="00A16D23" w14:paraId="08BE2684" w14:textId="77777777" w:rsidTr="00F46169">
        <w:trPr>
          <w:trHeight w:val="859"/>
        </w:trPr>
        <w:tc>
          <w:tcPr>
            <w:tcW w:w="2830" w:type="dxa"/>
          </w:tcPr>
          <w:p w14:paraId="5F218D78" w14:textId="77777777" w:rsidR="00A16D23" w:rsidRPr="00F46169" w:rsidRDefault="00A16D23" w:rsidP="00F46169">
            <w:pPr>
              <w:spacing w:before="60" w:after="60"/>
              <w:rPr>
                <w:rFonts w:ascii="Open Sans" w:hAnsi="Open Sans" w:cs="Open Sans"/>
                <w:sz w:val="19"/>
                <w:szCs w:val="19"/>
              </w:rPr>
            </w:pPr>
            <w:r w:rsidRPr="00F46169">
              <w:rPr>
                <w:rFonts w:ascii="Open Sans" w:hAnsi="Open Sans" w:cs="Open Sans"/>
                <w:sz w:val="19"/>
                <w:szCs w:val="19"/>
              </w:rPr>
              <w:t>Understands what inferences are</w:t>
            </w:r>
          </w:p>
        </w:tc>
        <w:tc>
          <w:tcPr>
            <w:tcW w:w="2552" w:type="dxa"/>
            <w:shd w:val="pct10" w:color="auto" w:fill="auto"/>
          </w:tcPr>
          <w:p w14:paraId="253D1A0C" w14:textId="77777777" w:rsidR="00A16D23" w:rsidRPr="00F46169" w:rsidRDefault="00A16D23" w:rsidP="00F46169">
            <w:pPr>
              <w:spacing w:before="60" w:after="60"/>
              <w:rPr>
                <w:rFonts w:ascii="Open Sans" w:hAnsi="Open Sans" w:cs="Open Sans"/>
                <w:sz w:val="19"/>
                <w:szCs w:val="19"/>
              </w:rPr>
            </w:pPr>
            <w:r w:rsidRPr="00F46169">
              <w:rPr>
                <w:rFonts w:ascii="Open Sans" w:hAnsi="Open Sans" w:cs="Open Sans"/>
                <w:sz w:val="19"/>
                <w:szCs w:val="19"/>
              </w:rPr>
              <w:t>Understands the difference between an account and a trace</w:t>
            </w:r>
          </w:p>
        </w:tc>
        <w:tc>
          <w:tcPr>
            <w:tcW w:w="2835" w:type="dxa"/>
          </w:tcPr>
          <w:p w14:paraId="341D15F4" w14:textId="77777777" w:rsidR="00A16D23" w:rsidRPr="00F46169" w:rsidRDefault="00A16D23" w:rsidP="00F46169">
            <w:pPr>
              <w:spacing w:before="60" w:after="60"/>
              <w:rPr>
                <w:rFonts w:ascii="Open Sans" w:hAnsi="Open Sans" w:cs="Open Sans"/>
                <w:sz w:val="19"/>
                <w:szCs w:val="19"/>
              </w:rPr>
            </w:pPr>
            <w:r w:rsidRPr="00F46169">
              <w:rPr>
                <w:rFonts w:ascii="Open Sans" w:hAnsi="Open Sans" w:cs="Open Sans"/>
                <w:sz w:val="19"/>
                <w:szCs w:val="19"/>
              </w:rPr>
              <w:t>Understands what sourcing is</w:t>
            </w:r>
          </w:p>
        </w:tc>
        <w:tc>
          <w:tcPr>
            <w:tcW w:w="2835" w:type="dxa"/>
            <w:shd w:val="pct10" w:color="auto" w:fill="auto"/>
          </w:tcPr>
          <w:p w14:paraId="5ADFF214" w14:textId="77777777" w:rsidR="00A16D23" w:rsidRPr="00F46169" w:rsidRDefault="00A16D23" w:rsidP="00F46169">
            <w:pPr>
              <w:spacing w:before="60" w:after="60"/>
              <w:rPr>
                <w:rFonts w:ascii="Open Sans" w:hAnsi="Open Sans" w:cs="Open Sans"/>
                <w:sz w:val="19"/>
                <w:szCs w:val="19"/>
              </w:rPr>
            </w:pPr>
            <w:r w:rsidRPr="00F46169">
              <w:rPr>
                <w:rFonts w:ascii="Open Sans" w:hAnsi="Open Sans" w:cs="Open Sans"/>
                <w:sz w:val="19"/>
                <w:szCs w:val="19"/>
              </w:rPr>
              <w:t>Understands what contextualizing is</w:t>
            </w:r>
          </w:p>
        </w:tc>
        <w:tc>
          <w:tcPr>
            <w:tcW w:w="3118" w:type="dxa"/>
          </w:tcPr>
          <w:p w14:paraId="5C56CB32" w14:textId="77777777" w:rsidR="00A16D23" w:rsidRPr="00F46169" w:rsidRDefault="00A16D23" w:rsidP="00F46169">
            <w:pPr>
              <w:spacing w:before="60" w:after="60"/>
              <w:rPr>
                <w:rFonts w:ascii="Open Sans" w:hAnsi="Open Sans" w:cs="Open Sans"/>
                <w:sz w:val="19"/>
                <w:szCs w:val="19"/>
              </w:rPr>
            </w:pPr>
            <w:r w:rsidRPr="00F46169">
              <w:rPr>
                <w:rFonts w:ascii="Open Sans" w:hAnsi="Open Sans" w:cs="Open Sans"/>
                <w:sz w:val="19"/>
                <w:szCs w:val="19"/>
              </w:rPr>
              <w:t>Understands the difference between contrary, conflicting, complimentary, and corroborating primary sources</w:t>
            </w:r>
          </w:p>
        </w:tc>
      </w:tr>
      <w:tr w:rsidR="009609F5" w14:paraId="7CD173BF" w14:textId="77777777" w:rsidTr="00F46169">
        <w:trPr>
          <w:trHeight w:val="419"/>
        </w:trPr>
        <w:tc>
          <w:tcPr>
            <w:tcW w:w="2830" w:type="dxa"/>
          </w:tcPr>
          <w:p w14:paraId="01D85845" w14:textId="7108405C"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19"/>
                <w:szCs w:val="19"/>
              </w:rPr>
              <w:t>Understands that historians can draw different and even conflicting inferences from a source</w:t>
            </w:r>
          </w:p>
        </w:tc>
        <w:tc>
          <w:tcPr>
            <w:tcW w:w="2552" w:type="dxa"/>
            <w:shd w:val="pct10" w:color="auto" w:fill="auto"/>
          </w:tcPr>
          <w:p w14:paraId="63BEF906" w14:textId="77777777"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19"/>
                <w:szCs w:val="19"/>
              </w:rPr>
              <w:t>Understands the difference between factual-recall questions, and open-ended inquiry questions</w:t>
            </w:r>
          </w:p>
        </w:tc>
        <w:tc>
          <w:tcPr>
            <w:tcW w:w="2835" w:type="dxa"/>
          </w:tcPr>
          <w:p w14:paraId="30645099" w14:textId="77777777"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19"/>
                <w:szCs w:val="19"/>
              </w:rPr>
              <w:t>Identifies source metadata</w:t>
            </w:r>
          </w:p>
        </w:tc>
        <w:tc>
          <w:tcPr>
            <w:tcW w:w="2835" w:type="dxa"/>
            <w:shd w:val="pct10" w:color="auto" w:fill="auto"/>
          </w:tcPr>
          <w:p w14:paraId="1374B9E7" w14:textId="77777777"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19"/>
                <w:szCs w:val="19"/>
              </w:rPr>
              <w:t>Identifies relevant contextual information</w:t>
            </w:r>
          </w:p>
        </w:tc>
        <w:tc>
          <w:tcPr>
            <w:tcW w:w="3118" w:type="dxa"/>
          </w:tcPr>
          <w:p w14:paraId="000C8EDD" w14:textId="77777777"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19"/>
                <w:szCs w:val="19"/>
              </w:rPr>
              <w:t>Identifies when sources are contrary, conflicting, complimentary or corroborating.</w:t>
            </w:r>
          </w:p>
        </w:tc>
      </w:tr>
      <w:tr w:rsidR="009609F5" w14:paraId="7034D028" w14:textId="77777777" w:rsidTr="00F46169">
        <w:trPr>
          <w:trHeight w:val="701"/>
        </w:trPr>
        <w:tc>
          <w:tcPr>
            <w:tcW w:w="2830" w:type="dxa"/>
          </w:tcPr>
          <w:p w14:paraId="0A5260D3" w14:textId="010917FD"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19"/>
                <w:szCs w:val="19"/>
              </w:rPr>
              <w:t>Evaluates different inferences</w:t>
            </w:r>
          </w:p>
        </w:tc>
        <w:tc>
          <w:tcPr>
            <w:tcW w:w="2552" w:type="dxa"/>
            <w:shd w:val="pct10" w:color="auto" w:fill="auto"/>
          </w:tcPr>
          <w:p w14:paraId="15593820" w14:textId="77777777"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19"/>
                <w:szCs w:val="19"/>
              </w:rPr>
              <w:t>Evaluates the suitability of questions about traces and accounts</w:t>
            </w:r>
          </w:p>
        </w:tc>
        <w:tc>
          <w:tcPr>
            <w:tcW w:w="2835" w:type="dxa"/>
          </w:tcPr>
          <w:p w14:paraId="1ACAE351" w14:textId="126C39E0"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20"/>
                <w:szCs w:val="20"/>
              </w:rPr>
              <w:t>Identifies / draws upon relevant metadata and background information to contextualize source.</w:t>
            </w:r>
          </w:p>
        </w:tc>
        <w:tc>
          <w:tcPr>
            <w:tcW w:w="2835" w:type="dxa"/>
            <w:shd w:val="pct10" w:color="auto" w:fill="auto"/>
          </w:tcPr>
          <w:p w14:paraId="747F5D09" w14:textId="53D9C811"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19"/>
                <w:szCs w:val="19"/>
              </w:rPr>
              <w:t>Connects source to, and recognizes influence of, broader historical contexts on the content of a source</w:t>
            </w:r>
          </w:p>
        </w:tc>
        <w:tc>
          <w:tcPr>
            <w:tcW w:w="3118" w:type="dxa"/>
          </w:tcPr>
          <w:p w14:paraId="55210E77" w14:textId="77777777" w:rsidR="009609F5" w:rsidRPr="00F46169" w:rsidRDefault="009609F5" w:rsidP="009609F5">
            <w:pPr>
              <w:spacing w:before="60" w:after="60"/>
              <w:rPr>
                <w:rFonts w:ascii="Open Sans" w:hAnsi="Open Sans" w:cs="Open Sans"/>
                <w:sz w:val="19"/>
                <w:szCs w:val="19"/>
              </w:rPr>
            </w:pPr>
            <w:r w:rsidRPr="00F46169">
              <w:rPr>
                <w:rFonts w:ascii="Open Sans" w:hAnsi="Open Sans" w:cs="Open Sans"/>
                <w:sz w:val="19"/>
                <w:szCs w:val="19"/>
              </w:rPr>
              <w:t xml:space="preserve">Corroborates evidence to support a claim / Uses multiple pieces of evidence in conjunction to support/discount a claim. </w:t>
            </w:r>
          </w:p>
        </w:tc>
      </w:tr>
      <w:tr w:rsidR="00C811A3" w14:paraId="6374DDBB" w14:textId="77777777" w:rsidTr="00F46169">
        <w:trPr>
          <w:trHeight w:val="1787"/>
        </w:trPr>
        <w:tc>
          <w:tcPr>
            <w:tcW w:w="2830" w:type="dxa"/>
          </w:tcPr>
          <w:p w14:paraId="35228212" w14:textId="54E9E6A0" w:rsidR="00C811A3" w:rsidRPr="00F46169" w:rsidRDefault="00C811A3" w:rsidP="00F46169">
            <w:pPr>
              <w:spacing w:before="60" w:after="60"/>
              <w:rPr>
                <w:rFonts w:ascii="Open Sans" w:hAnsi="Open Sans" w:cs="Open Sans"/>
                <w:sz w:val="19"/>
                <w:szCs w:val="19"/>
              </w:rPr>
            </w:pPr>
          </w:p>
        </w:tc>
        <w:tc>
          <w:tcPr>
            <w:tcW w:w="2552" w:type="dxa"/>
            <w:shd w:val="pct10" w:color="auto" w:fill="auto"/>
          </w:tcPr>
          <w:p w14:paraId="07E4C9D4" w14:textId="77777777" w:rsidR="00C811A3" w:rsidRPr="00F46169" w:rsidRDefault="00C811A3" w:rsidP="00F46169">
            <w:pPr>
              <w:spacing w:before="60" w:after="60"/>
              <w:rPr>
                <w:rFonts w:ascii="Open Sans" w:hAnsi="Open Sans" w:cs="Open Sans"/>
                <w:sz w:val="19"/>
                <w:szCs w:val="19"/>
              </w:rPr>
            </w:pPr>
            <w:r w:rsidRPr="00F46169">
              <w:rPr>
                <w:rFonts w:ascii="Open Sans" w:hAnsi="Open Sans" w:cs="Open Sans"/>
                <w:sz w:val="19"/>
                <w:szCs w:val="19"/>
              </w:rPr>
              <w:t>Generates relevant historical inquiry questions from a source</w:t>
            </w:r>
          </w:p>
        </w:tc>
        <w:tc>
          <w:tcPr>
            <w:tcW w:w="2835" w:type="dxa"/>
          </w:tcPr>
          <w:p w14:paraId="6F1F82F5" w14:textId="77777777" w:rsidR="00C811A3" w:rsidRPr="00F46169" w:rsidRDefault="00C811A3" w:rsidP="00F46169">
            <w:pPr>
              <w:spacing w:before="60" w:after="60"/>
              <w:rPr>
                <w:rFonts w:ascii="Open Sans" w:hAnsi="Open Sans" w:cs="Open Sans"/>
                <w:sz w:val="19"/>
                <w:szCs w:val="19"/>
              </w:rPr>
            </w:pPr>
            <w:r w:rsidRPr="00F46169">
              <w:rPr>
                <w:rFonts w:ascii="Open Sans" w:hAnsi="Open Sans" w:cs="Open Sans"/>
                <w:sz w:val="19"/>
                <w:szCs w:val="19"/>
              </w:rPr>
              <w:t xml:space="preserve">Evaluates the strengths and limitations of sources as evidence for a historical inquiry question </w:t>
            </w:r>
          </w:p>
        </w:tc>
        <w:tc>
          <w:tcPr>
            <w:tcW w:w="2835" w:type="dxa"/>
            <w:shd w:val="pct10" w:color="auto" w:fill="auto"/>
          </w:tcPr>
          <w:p w14:paraId="26EFF302" w14:textId="64DD094B" w:rsidR="00C811A3" w:rsidRPr="00F46169" w:rsidRDefault="00C811A3" w:rsidP="00F46169">
            <w:pPr>
              <w:spacing w:before="60" w:after="60"/>
              <w:rPr>
                <w:rFonts w:ascii="Open Sans" w:hAnsi="Open Sans" w:cs="Open Sans"/>
                <w:sz w:val="19"/>
                <w:szCs w:val="19"/>
              </w:rPr>
            </w:pPr>
          </w:p>
        </w:tc>
        <w:tc>
          <w:tcPr>
            <w:tcW w:w="3118" w:type="dxa"/>
          </w:tcPr>
          <w:p w14:paraId="5E4A4CE5" w14:textId="07F28093" w:rsidR="00C811A3" w:rsidRPr="00F46169" w:rsidRDefault="00C811A3" w:rsidP="00F46169">
            <w:pPr>
              <w:spacing w:before="60" w:after="60"/>
              <w:rPr>
                <w:rFonts w:ascii="Open Sans" w:hAnsi="Open Sans" w:cs="Open Sans"/>
                <w:sz w:val="19"/>
                <w:szCs w:val="19"/>
              </w:rPr>
            </w:pPr>
            <w:r w:rsidRPr="00F46169">
              <w:rPr>
                <w:rFonts w:ascii="Open Sans" w:hAnsi="Open Sans" w:cs="Open Sans"/>
                <w:sz w:val="19"/>
                <w:szCs w:val="19"/>
              </w:rPr>
              <w:t xml:space="preserve">Uses source information, contextual information, and corroboration to evaluate and generate claims.  </w:t>
            </w:r>
          </w:p>
        </w:tc>
      </w:tr>
    </w:tbl>
    <w:p w14:paraId="4B30E4A5" w14:textId="448468FF"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3BE9EFB6" w14:textId="77777777" w:rsidR="00C811A3" w:rsidRDefault="00C811A3" w:rsidP="00C811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sectPr w:rsidR="00C811A3" w:rsidSect="00C811A3">
          <w:headerReference w:type="default" r:id="rId7"/>
          <w:footerReference w:type="even" r:id="rId8"/>
          <w:footerReference w:type="default" r:id="rId9"/>
          <w:pgSz w:w="15840" w:h="12240" w:orient="landscape"/>
          <w:pgMar w:top="1455"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pPr w:leftFromText="180" w:rightFromText="180" w:vertAnchor="page" w:horzAnchor="margin" w:tblpXSpec="center" w:tblpY="1512"/>
        <w:tblW w:w="9498" w:type="dxa"/>
        <w:shd w:val="solid" w:color="auto" w:fill="auto"/>
        <w:tblLook w:val="04A0" w:firstRow="1" w:lastRow="0" w:firstColumn="1" w:lastColumn="0" w:noHBand="0" w:noVBand="1"/>
      </w:tblPr>
      <w:tblGrid>
        <w:gridCol w:w="9498"/>
      </w:tblGrid>
      <w:tr w:rsidR="00C811A3" w14:paraId="360D4E9D" w14:textId="77777777" w:rsidTr="00BB53B5">
        <w:trPr>
          <w:trHeight w:val="462"/>
        </w:trPr>
        <w:tc>
          <w:tcPr>
            <w:tcW w:w="9498" w:type="dxa"/>
            <w:shd w:val="solid" w:color="auto" w:fill="auto"/>
          </w:tcPr>
          <w:p w14:paraId="366AB0CC" w14:textId="77777777" w:rsidR="00C811A3" w:rsidRDefault="00C811A3"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G1: Inference - </w:t>
            </w:r>
            <w:r w:rsidRPr="00A23FA4">
              <w:rPr>
                <w:rFonts w:ascii="Rockwell" w:hAnsi="Rockwell"/>
                <w:b/>
                <w:bCs/>
              </w:rPr>
              <w:t>Cognitive Deman</w:t>
            </w:r>
            <w:r>
              <w:rPr>
                <w:rFonts w:ascii="Rockwell" w:hAnsi="Rockwell"/>
                <w:b/>
                <w:bCs/>
              </w:rPr>
              <w:t xml:space="preserve">d: </w:t>
            </w:r>
            <w:r w:rsidRPr="00DA118D">
              <w:rPr>
                <w:rFonts w:ascii="Rockwell" w:hAnsi="Rockwell"/>
                <w:b/>
                <w:bCs/>
              </w:rPr>
              <w:t xml:space="preserve">Understands what inferences </w:t>
            </w:r>
            <w:proofErr w:type="gramStart"/>
            <w:r w:rsidRPr="00DA118D">
              <w:rPr>
                <w:rFonts w:ascii="Rockwell" w:hAnsi="Rockwell"/>
                <w:b/>
                <w:bCs/>
              </w:rPr>
              <w:t>are</w:t>
            </w:r>
            <w:r>
              <w:rPr>
                <w:rFonts w:ascii="Rockwell" w:hAnsi="Rockwell"/>
                <w:b/>
                <w:bCs/>
              </w:rPr>
              <w:t xml:space="preserve"> [Example]</w:t>
            </w:r>
            <w:proofErr w:type="gramEnd"/>
          </w:p>
        </w:tc>
      </w:tr>
    </w:tbl>
    <w:p w14:paraId="34D3C99A" w14:textId="77777777" w:rsidR="00C811A3" w:rsidRDefault="00C811A3" w:rsidP="00C811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55E73A70" w14:textId="32E5CC1A" w:rsidR="00A16D23" w:rsidRPr="005A2087"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819008" behindDoc="0" locked="0" layoutInCell="1" allowOverlap="1" wp14:anchorId="139D7354" wp14:editId="706B27EF">
            <wp:simplePos x="0" y="0"/>
            <wp:positionH relativeFrom="column">
              <wp:posOffset>375920</wp:posOffset>
            </wp:positionH>
            <wp:positionV relativeFrom="paragraph">
              <wp:posOffset>46698</wp:posOffset>
            </wp:positionV>
            <wp:extent cx="295275" cy="295275"/>
            <wp:effectExtent l="0" t="0" r="0" b="0"/>
            <wp:wrapSquare wrapText="bothSides"/>
            <wp:docPr id="575666596"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22B9C2B1" w14:textId="77777777" w:rsidR="00A16D23" w:rsidRPr="00965E31" w:rsidRDefault="00A16D23" w:rsidP="00A16D23">
      <w:pPr>
        <w:ind w:right="452"/>
        <w:rPr>
          <w:rFonts w:ascii="Cambria" w:hAnsi="Cambria" w:cs="Calibri"/>
          <w:sz w:val="22"/>
          <w:szCs w:val="22"/>
        </w:rPr>
      </w:pPr>
    </w:p>
    <w:p w14:paraId="4B6EB846" w14:textId="59EC9CB0" w:rsidR="00A16D23" w:rsidRPr="00D61575"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r w:rsidRPr="00965E31">
        <w:rPr>
          <w:rFonts w:ascii="Cambria" w:hAnsi="Cambria" w:cs="Calibri"/>
          <w:b/>
          <w:bCs/>
        </w:rPr>
        <w:t>Background Information:</w:t>
      </w:r>
      <w:r>
        <w:rPr>
          <w:rFonts w:ascii="Cambria" w:hAnsi="Cambria" w:cs="Calibri"/>
          <w:b/>
          <w:bCs/>
        </w:rPr>
        <w:t xml:space="preserve"> </w:t>
      </w:r>
      <w:r w:rsidRPr="00965E31">
        <w:rPr>
          <w:rFonts w:ascii="Cambria" w:hAnsi="Cambria" w:cs="Calibri"/>
          <w:i/>
          <w:iCs/>
        </w:rPr>
        <w:t>Prior to entering combat, Canadian and allied troops typically received their military training in Great Britain. The source below is a letter sent from Canadian Allan Hager to his sister on November 12</w:t>
      </w:r>
      <w:r w:rsidRPr="00965E31">
        <w:rPr>
          <w:rFonts w:ascii="Cambria" w:hAnsi="Cambria" w:cs="Calibri"/>
          <w:i/>
          <w:iCs/>
          <w:vertAlign w:val="superscript"/>
        </w:rPr>
        <w:t>th</w:t>
      </w:r>
      <w:r w:rsidRPr="00965E31">
        <w:rPr>
          <w:rFonts w:ascii="Cambria" w:hAnsi="Cambria" w:cs="Calibri"/>
          <w:i/>
          <w:iCs/>
        </w:rPr>
        <w:t xml:space="preserve">, 1915. </w:t>
      </w:r>
    </w:p>
    <w:p w14:paraId="71A02334" w14:textId="77777777" w:rsidR="00A16D23" w:rsidRPr="00965E31" w:rsidRDefault="00A16D23" w:rsidP="00A16D23">
      <w:pPr>
        <w:ind w:right="452"/>
        <w:rPr>
          <w:rFonts w:ascii="Cambria" w:hAnsi="Cambria" w:cs="Calibri"/>
        </w:rPr>
      </w:pPr>
      <w:r w:rsidRPr="00965E31">
        <w:rPr>
          <w:rFonts w:ascii="Cambria" w:hAnsi="Cambria" w:cs="Calibri"/>
          <w:noProof/>
        </w:rPr>
        <mc:AlternateContent>
          <mc:Choice Requires="wps">
            <w:drawing>
              <wp:anchor distT="0" distB="0" distL="114300" distR="114300" simplePos="0" relativeHeight="251817984" behindDoc="0" locked="0" layoutInCell="1" allowOverlap="1" wp14:anchorId="2811B72D" wp14:editId="2D3060CE">
                <wp:simplePos x="0" y="0"/>
                <wp:positionH relativeFrom="column">
                  <wp:posOffset>384810</wp:posOffset>
                </wp:positionH>
                <wp:positionV relativeFrom="paragraph">
                  <wp:posOffset>140970</wp:posOffset>
                </wp:positionV>
                <wp:extent cx="5943600" cy="2181225"/>
                <wp:effectExtent l="0" t="0" r="0" b="3175"/>
                <wp:wrapSquare wrapText="bothSides"/>
                <wp:docPr id="1286353354" name="Text Box 1"/>
                <wp:cNvGraphicFramePr/>
                <a:graphic xmlns:a="http://schemas.openxmlformats.org/drawingml/2006/main">
                  <a:graphicData uri="http://schemas.microsoft.com/office/word/2010/wordprocessingShape">
                    <wps:wsp>
                      <wps:cNvSpPr txBox="1"/>
                      <wps:spPr>
                        <a:xfrm>
                          <a:off x="0" y="0"/>
                          <a:ext cx="5943600" cy="2181225"/>
                        </a:xfrm>
                        <a:prstGeom prst="rect">
                          <a:avLst/>
                        </a:prstGeom>
                        <a:solidFill>
                          <a:schemeClr val="bg1">
                            <a:lumMod val="95000"/>
                          </a:schemeClr>
                        </a:solidFill>
                        <a:ln w="6350">
                          <a:noFill/>
                        </a:ln>
                      </wps:spPr>
                      <wps:txbx>
                        <w:txbxContent>
                          <w:p w14:paraId="11B9A6A1" w14:textId="77777777" w:rsidR="00A16D23" w:rsidRPr="00714403" w:rsidRDefault="00A16D23" w:rsidP="00A16D23">
                            <w:pPr>
                              <w:rPr>
                                <w:rFonts w:ascii="Cambria" w:hAnsi="Cambria"/>
                              </w:rPr>
                            </w:pPr>
                            <w:r w:rsidRPr="00714403">
                              <w:rPr>
                                <w:rFonts w:ascii="Cambria" w:hAnsi="Cambria"/>
                              </w:rPr>
                              <w:t>Dear Sister:</w:t>
                            </w:r>
                          </w:p>
                          <w:p w14:paraId="1A3A2484" w14:textId="77777777" w:rsidR="00A16D23" w:rsidRPr="00714403" w:rsidRDefault="00A16D23" w:rsidP="00A16D23">
                            <w:pPr>
                              <w:rPr>
                                <w:rFonts w:ascii="Cambria" w:hAnsi="Cambria"/>
                              </w:rPr>
                            </w:pPr>
                          </w:p>
                          <w:p w14:paraId="4095AD7E" w14:textId="2AF442D6" w:rsidR="00A16D23" w:rsidRPr="00574C44" w:rsidRDefault="00A16D23" w:rsidP="00A16D23">
                            <w:pPr>
                              <w:rPr>
                                <w:rFonts w:ascii="Cambria" w:hAnsi="Cambria"/>
                              </w:rPr>
                            </w:pPr>
                            <w:r w:rsidRPr="00714403">
                              <w:rPr>
                                <w:rFonts w:ascii="Cambria" w:hAnsi="Cambria"/>
                              </w:rPr>
                              <w:t xml:space="preserve">You'll excuse me if this letter is a wee bit short to-night. I only have a few minutes to </w:t>
                            </w:r>
                            <w:proofErr w:type="gramStart"/>
                            <w:r w:rsidRPr="00714403">
                              <w:rPr>
                                <w:rFonts w:ascii="Cambria" w:hAnsi="Cambria"/>
                              </w:rPr>
                              <w:t>spare</w:t>
                            </w:r>
                            <w:proofErr w:type="gramEnd"/>
                            <w:r w:rsidRPr="00714403">
                              <w:rPr>
                                <w:rFonts w:ascii="Cambria" w:hAnsi="Cambria"/>
                              </w:rPr>
                              <w:t xml:space="preserve"> and I am very tired. I have had a very trying time these last two weeks. They have made a musketry instructor out of me. I don't know how long the job is going to last, but I hope it won't be long. It is no joke to get up in front of a bunch of men, and lecture them for six hours every day, and then take them to the ranges and have the responsibility of them shooting at the targets and watching to see that they don't shoot themselves. You would think there was not much to learn about handling a rifle but just a bunch of green men and put them at target shooting without any training and you would find a great many dead men before the day was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1B72D" id="_x0000_t202" coordsize="21600,21600" o:spt="202" path="m,l,21600r21600,l21600,xe">
                <v:stroke joinstyle="miter"/>
                <v:path gradientshapeok="t" o:connecttype="rect"/>
              </v:shapetype>
              <v:shape id="Text Box 1" o:spid="_x0000_s1026" type="#_x0000_t202" style="position:absolute;margin-left:30.3pt;margin-top:11.1pt;width:468pt;height:17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" fillcolor="#f2f2f2 [3052]" stroked="f" strokeweight=".5pt">
                <v:textbox>
                  <w:txbxContent>
                    <w:p w14:paraId="11B9A6A1" w14:textId="77777777" w:rsidR="00A16D23" w:rsidRPr="00714403" w:rsidRDefault="00A16D23" w:rsidP="00A16D23">
                      <w:pPr>
                        <w:rPr>
                          <w:rFonts w:ascii="Cambria" w:hAnsi="Cambria"/>
                        </w:rPr>
                      </w:pPr>
                      <w:r w:rsidRPr="00714403">
                        <w:rPr>
                          <w:rFonts w:ascii="Cambria" w:hAnsi="Cambria"/>
                        </w:rPr>
                        <w:t>Dear Sister:</w:t>
                      </w:r>
                    </w:p>
                    <w:p w14:paraId="1A3A2484" w14:textId="77777777" w:rsidR="00A16D23" w:rsidRPr="00714403" w:rsidRDefault="00A16D23" w:rsidP="00A16D23">
                      <w:pPr>
                        <w:rPr>
                          <w:rFonts w:ascii="Cambria" w:hAnsi="Cambria"/>
                        </w:rPr>
                      </w:pPr>
                    </w:p>
                    <w:p w14:paraId="4095AD7E" w14:textId="2AF442D6" w:rsidR="00A16D23" w:rsidRPr="00574C44" w:rsidRDefault="00A16D23" w:rsidP="00A16D23">
                      <w:pPr>
                        <w:rPr>
                          <w:rFonts w:ascii="Cambria" w:hAnsi="Cambria"/>
                        </w:rPr>
                      </w:pPr>
                      <w:r w:rsidRPr="00714403">
                        <w:rPr>
                          <w:rFonts w:ascii="Cambria" w:hAnsi="Cambria"/>
                        </w:rPr>
                        <w:t xml:space="preserve">You'll excuse me if this letter is a wee bit short to-night. I only have a few minutes to </w:t>
                      </w:r>
                      <w:proofErr w:type="gramStart"/>
                      <w:r w:rsidRPr="00714403">
                        <w:rPr>
                          <w:rFonts w:ascii="Cambria" w:hAnsi="Cambria"/>
                        </w:rPr>
                        <w:t>spare</w:t>
                      </w:r>
                      <w:proofErr w:type="gramEnd"/>
                      <w:r w:rsidRPr="00714403">
                        <w:rPr>
                          <w:rFonts w:ascii="Cambria" w:hAnsi="Cambria"/>
                        </w:rPr>
                        <w:t xml:space="preserve"> and I am very tired. I have had a very trying time these last two weeks. They have made a musketry instructor out of me. I don't know how long the job is going to last, but I hope it won't be long. It is no joke to get up in front of a bunch of men, and lecture them for six hours every day, and then take them to the ranges and have the responsibility of them shooting at the targets and watching to see that they don't shoot themselves. You would think there was not much to learn about handling a rifle but just a bunch of green men and put them at target shooting without any training and you would find a great many dead men before the day was out.</w:t>
                      </w:r>
                    </w:p>
                  </w:txbxContent>
                </v:textbox>
                <w10:wrap type="square"/>
              </v:shape>
            </w:pict>
          </mc:Fallback>
        </mc:AlternateContent>
      </w:r>
    </w:p>
    <w:p w14:paraId="27737090" w14:textId="77777777" w:rsidR="00A16D23" w:rsidRDefault="00A16D23" w:rsidP="00A16D23">
      <w:pPr>
        <w:ind w:right="452"/>
        <w:rPr>
          <w:rFonts w:ascii="Cambria" w:hAnsi="Cambria" w:cs="Calibri"/>
          <w:b/>
          <w:bCs/>
        </w:rPr>
      </w:pPr>
    </w:p>
    <w:p w14:paraId="12B202BB" w14:textId="77777777" w:rsidR="00A16D23" w:rsidRDefault="00A16D23" w:rsidP="00A16D23">
      <w:pPr>
        <w:ind w:right="452"/>
        <w:rPr>
          <w:rFonts w:ascii="Cambria" w:hAnsi="Cambria" w:cs="Calibri"/>
          <w:b/>
          <w:bCs/>
        </w:rPr>
      </w:pPr>
    </w:p>
    <w:p w14:paraId="521F7F2C" w14:textId="77777777" w:rsidR="00A16D23" w:rsidRDefault="00A16D23" w:rsidP="00A16D23">
      <w:pPr>
        <w:ind w:right="452"/>
        <w:rPr>
          <w:rFonts w:ascii="Cambria" w:hAnsi="Cambria" w:cs="Calibri"/>
          <w:b/>
          <w:bCs/>
        </w:rPr>
      </w:pPr>
    </w:p>
    <w:p w14:paraId="1D5EA084" w14:textId="77777777" w:rsidR="00A16D23" w:rsidRDefault="00A16D23" w:rsidP="00A16D23">
      <w:pPr>
        <w:ind w:right="452"/>
        <w:rPr>
          <w:rFonts w:ascii="Cambria" w:hAnsi="Cambria" w:cs="Calibri"/>
          <w:b/>
          <w:bCs/>
        </w:rPr>
      </w:pPr>
    </w:p>
    <w:p w14:paraId="5240A026" w14:textId="77777777" w:rsidR="00A16D23" w:rsidRDefault="00A16D23" w:rsidP="00A16D23">
      <w:pPr>
        <w:ind w:right="452"/>
        <w:rPr>
          <w:rFonts w:ascii="Cambria" w:hAnsi="Cambria" w:cs="Calibri"/>
          <w:b/>
          <w:bCs/>
        </w:rPr>
      </w:pPr>
    </w:p>
    <w:p w14:paraId="144CB47D" w14:textId="77777777" w:rsidR="00A16D23" w:rsidRDefault="00A16D23" w:rsidP="00A16D23">
      <w:pPr>
        <w:ind w:right="452"/>
        <w:rPr>
          <w:rFonts w:ascii="Cambria" w:hAnsi="Cambria" w:cs="Calibri"/>
          <w:b/>
          <w:bCs/>
        </w:rPr>
      </w:pPr>
    </w:p>
    <w:p w14:paraId="5DB4DB5A" w14:textId="77777777" w:rsidR="00A16D23" w:rsidRDefault="00A16D23" w:rsidP="00A16D23">
      <w:pPr>
        <w:ind w:right="452"/>
        <w:rPr>
          <w:rFonts w:ascii="Cambria" w:hAnsi="Cambria" w:cs="Calibri"/>
          <w:b/>
          <w:bCs/>
        </w:rPr>
      </w:pPr>
    </w:p>
    <w:p w14:paraId="7E4FF185" w14:textId="77777777" w:rsidR="00A16D23" w:rsidRDefault="00A16D23" w:rsidP="00A16D23">
      <w:pPr>
        <w:ind w:right="452"/>
        <w:rPr>
          <w:rFonts w:ascii="Cambria" w:hAnsi="Cambria" w:cs="Calibri"/>
          <w:b/>
          <w:bCs/>
        </w:rPr>
      </w:pPr>
    </w:p>
    <w:p w14:paraId="5BF175BF" w14:textId="77777777" w:rsidR="00A16D23" w:rsidRDefault="00A16D23" w:rsidP="00A16D23">
      <w:pPr>
        <w:ind w:right="452"/>
        <w:rPr>
          <w:rFonts w:ascii="Cambria" w:hAnsi="Cambria" w:cs="Calibri"/>
          <w:b/>
          <w:bCs/>
        </w:rPr>
      </w:pPr>
    </w:p>
    <w:p w14:paraId="593F18F2" w14:textId="77777777" w:rsidR="00A16D23" w:rsidRDefault="00A16D23" w:rsidP="00A16D23">
      <w:pPr>
        <w:ind w:right="452"/>
        <w:rPr>
          <w:rFonts w:ascii="Cambria" w:hAnsi="Cambria" w:cs="Calibri"/>
          <w:b/>
          <w:bCs/>
        </w:rPr>
      </w:pPr>
    </w:p>
    <w:p w14:paraId="64ACDFB7" w14:textId="77777777" w:rsidR="00A16D23" w:rsidRDefault="00A16D23" w:rsidP="00A16D23">
      <w:pPr>
        <w:ind w:right="452"/>
        <w:rPr>
          <w:rFonts w:ascii="Cambria" w:hAnsi="Cambria" w:cs="Calibri"/>
          <w:b/>
          <w:bCs/>
        </w:rPr>
      </w:pPr>
    </w:p>
    <w:p w14:paraId="570F6D95" w14:textId="77777777" w:rsidR="00A16D23" w:rsidRDefault="00A16D23" w:rsidP="00A16D23">
      <w:pPr>
        <w:ind w:right="452"/>
        <w:rPr>
          <w:rFonts w:ascii="Cambria" w:hAnsi="Cambria" w:cs="Calibri"/>
          <w:b/>
          <w:bCs/>
        </w:rPr>
      </w:pPr>
    </w:p>
    <w:p w14:paraId="3ABBFBE2" w14:textId="77777777" w:rsidR="00A16D23" w:rsidRDefault="00A16D23" w:rsidP="00A16D23">
      <w:pPr>
        <w:ind w:right="452"/>
        <w:rPr>
          <w:rFonts w:ascii="Cambria" w:hAnsi="Cambria" w:cs="Calibri"/>
          <w:b/>
          <w:bCs/>
        </w:rPr>
      </w:pPr>
    </w:p>
    <w:p w14:paraId="58BAD7CE" w14:textId="77777777" w:rsidR="00A16D23" w:rsidRPr="00965E31" w:rsidRDefault="00A16D23" w:rsidP="00A16D23">
      <w:pPr>
        <w:ind w:right="452" w:firstLine="720"/>
        <w:rPr>
          <w:rFonts w:ascii="Cambria" w:hAnsi="Cambria" w:cs="Calibri"/>
        </w:rPr>
      </w:pPr>
      <w:r w:rsidRPr="00965E31">
        <w:rPr>
          <w:rFonts w:ascii="Cambria" w:hAnsi="Cambria" w:cs="Calibri"/>
          <w:b/>
          <w:bCs/>
        </w:rPr>
        <w:t>Your Task:</w:t>
      </w:r>
      <w:r w:rsidRPr="00965E31">
        <w:rPr>
          <w:rFonts w:ascii="Cambria" w:hAnsi="Cambria" w:cs="Calibri"/>
        </w:rPr>
        <w:t xml:space="preserve"> Which of the following are inferences and which are statements of fact?</w:t>
      </w:r>
    </w:p>
    <w:p w14:paraId="12F5D759" w14:textId="77777777" w:rsidR="00A16D23" w:rsidRPr="00965E31" w:rsidRDefault="00A16D23" w:rsidP="00A16D23">
      <w:pPr>
        <w:ind w:right="452"/>
        <w:rPr>
          <w:rFonts w:ascii="Cambria" w:hAnsi="Cambria" w:cs="Calibri"/>
        </w:rPr>
      </w:pPr>
    </w:p>
    <w:tbl>
      <w:tblPr>
        <w:tblStyle w:val="TableGrid"/>
        <w:tblW w:w="9493" w:type="dxa"/>
        <w:tblInd w:w="656" w:type="dxa"/>
        <w:tblLook w:val="04A0" w:firstRow="1" w:lastRow="0" w:firstColumn="1" w:lastColumn="0" w:noHBand="0" w:noVBand="1"/>
      </w:tblPr>
      <w:tblGrid>
        <w:gridCol w:w="3030"/>
        <w:gridCol w:w="142"/>
        <w:gridCol w:w="6321"/>
      </w:tblGrid>
      <w:tr w:rsidR="00A16D23" w:rsidRPr="00965E31" w14:paraId="778BDFE9" w14:textId="77777777" w:rsidTr="00512A22">
        <w:tc>
          <w:tcPr>
            <w:tcW w:w="3030" w:type="dxa"/>
            <w:tcBorders>
              <w:top w:val="nil"/>
              <w:left w:val="nil"/>
            </w:tcBorders>
          </w:tcPr>
          <w:p w14:paraId="7C533F2E" w14:textId="77777777" w:rsidR="00A16D23" w:rsidRPr="00965E31" w:rsidRDefault="00A16D23" w:rsidP="00512A22">
            <w:pPr>
              <w:spacing w:before="80" w:after="80"/>
              <w:ind w:right="452"/>
              <w:rPr>
                <w:rFonts w:ascii="Cambria" w:hAnsi="Cambria" w:cs="Calibri"/>
                <w:sz w:val="20"/>
                <w:szCs w:val="20"/>
              </w:rPr>
            </w:pPr>
          </w:p>
        </w:tc>
        <w:tc>
          <w:tcPr>
            <w:tcW w:w="6463" w:type="dxa"/>
            <w:gridSpan w:val="2"/>
            <w:shd w:val="solid" w:color="auto" w:fill="auto"/>
          </w:tcPr>
          <w:p w14:paraId="20ABBD5A" w14:textId="77777777" w:rsidR="00A16D23" w:rsidRPr="00965E31" w:rsidRDefault="00A16D23" w:rsidP="00512A22">
            <w:pPr>
              <w:spacing w:before="80" w:after="80"/>
              <w:ind w:right="452"/>
              <w:jc w:val="center"/>
              <w:rPr>
                <w:rFonts w:ascii="Cambria" w:hAnsi="Cambria" w:cs="Calibri"/>
              </w:rPr>
            </w:pPr>
            <w:r w:rsidRPr="00965E31">
              <w:rPr>
                <w:rFonts w:ascii="Cambria" w:hAnsi="Cambria" w:cs="Calibri"/>
              </w:rPr>
              <w:t>Statement</w:t>
            </w:r>
          </w:p>
        </w:tc>
      </w:tr>
      <w:tr w:rsidR="00A16D23" w:rsidRPr="00965E31" w14:paraId="25AB0BB6" w14:textId="77777777" w:rsidTr="00512A22">
        <w:tc>
          <w:tcPr>
            <w:tcW w:w="3172" w:type="dxa"/>
            <w:gridSpan w:val="2"/>
          </w:tcPr>
          <w:p w14:paraId="4C19F304" w14:textId="77777777" w:rsidR="00A16D23" w:rsidRPr="00D61575" w:rsidRDefault="00A16D23" w:rsidP="00512A22">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1A8CC695" w14:textId="77777777" w:rsidR="00A16D23" w:rsidRPr="00965E31" w:rsidRDefault="00A16D23" w:rsidP="00512A22">
            <w:pPr>
              <w:spacing w:before="80" w:after="80"/>
              <w:ind w:right="452"/>
              <w:rPr>
                <w:rFonts w:ascii="Cambria" w:hAnsi="Cambria" w:cs="Calibri"/>
              </w:rPr>
            </w:pPr>
            <w:r w:rsidRPr="00965E31">
              <w:rPr>
                <w:rFonts w:ascii="Cambria" w:hAnsi="Cambria" w:cs="Calibri"/>
              </w:rPr>
              <w:t>The author of this letter served as a musketry instructor.</w:t>
            </w:r>
          </w:p>
        </w:tc>
      </w:tr>
      <w:tr w:rsidR="00A16D23" w:rsidRPr="00965E31" w14:paraId="22168B72" w14:textId="77777777" w:rsidTr="00512A22">
        <w:tc>
          <w:tcPr>
            <w:tcW w:w="3172" w:type="dxa"/>
            <w:gridSpan w:val="2"/>
          </w:tcPr>
          <w:p w14:paraId="2DED06D5" w14:textId="77777777" w:rsidR="00A16D23" w:rsidRPr="00D61575" w:rsidRDefault="00A16D23" w:rsidP="00512A22">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792BD851" w14:textId="77777777" w:rsidR="00A16D23" w:rsidRPr="00965E31" w:rsidRDefault="00A16D23" w:rsidP="00512A22">
            <w:pPr>
              <w:spacing w:before="80" w:after="80"/>
              <w:ind w:right="452"/>
              <w:rPr>
                <w:rFonts w:ascii="Cambria" w:hAnsi="Cambria" w:cs="Calibri"/>
              </w:rPr>
            </w:pPr>
            <w:r w:rsidRPr="00965E31">
              <w:rPr>
                <w:rFonts w:ascii="Cambria" w:hAnsi="Cambria" w:cs="Calibri"/>
              </w:rPr>
              <w:t>The author of this letter found his role exhausting and stressful.</w:t>
            </w:r>
          </w:p>
        </w:tc>
      </w:tr>
      <w:tr w:rsidR="00A16D23" w:rsidRPr="00965E31" w14:paraId="21C9CBD7" w14:textId="77777777" w:rsidTr="00512A22">
        <w:tc>
          <w:tcPr>
            <w:tcW w:w="3172" w:type="dxa"/>
            <w:gridSpan w:val="2"/>
          </w:tcPr>
          <w:p w14:paraId="55F05D2B" w14:textId="77777777" w:rsidR="00A16D23" w:rsidRPr="00D61575" w:rsidRDefault="00A16D23" w:rsidP="00512A22">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013322C7" w14:textId="77777777" w:rsidR="00A16D23" w:rsidRPr="00965E31" w:rsidRDefault="00A16D23" w:rsidP="00512A22">
            <w:pPr>
              <w:spacing w:before="80" w:after="80"/>
              <w:ind w:right="452"/>
              <w:rPr>
                <w:rFonts w:ascii="Cambria" w:hAnsi="Cambria" w:cs="Calibri"/>
              </w:rPr>
            </w:pPr>
            <w:r w:rsidRPr="00965E31">
              <w:rPr>
                <w:rFonts w:ascii="Cambria" w:hAnsi="Cambria" w:cs="Calibri"/>
              </w:rPr>
              <w:t>The author of this letter was responsible for lecturing trainees and guiding them through target practice.</w:t>
            </w:r>
          </w:p>
        </w:tc>
      </w:tr>
      <w:tr w:rsidR="00A16D23" w:rsidRPr="00965E31" w14:paraId="75BD68B2" w14:textId="77777777" w:rsidTr="00512A22">
        <w:tc>
          <w:tcPr>
            <w:tcW w:w="3172" w:type="dxa"/>
            <w:gridSpan w:val="2"/>
          </w:tcPr>
          <w:p w14:paraId="559DBCA4" w14:textId="77777777" w:rsidR="00A16D23" w:rsidRPr="00D61575" w:rsidRDefault="00A16D23" w:rsidP="00512A22">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1F5AB423" w14:textId="77777777" w:rsidR="00A16D23" w:rsidRPr="00965E31" w:rsidRDefault="00A16D23" w:rsidP="00512A22">
            <w:pPr>
              <w:spacing w:before="80" w:after="80"/>
              <w:ind w:right="452"/>
              <w:rPr>
                <w:rFonts w:ascii="Cambria" w:hAnsi="Cambria" w:cs="Calibri"/>
              </w:rPr>
            </w:pPr>
            <w:r w:rsidRPr="00965E31">
              <w:rPr>
                <w:rFonts w:ascii="Cambria" w:hAnsi="Cambria" w:cs="Calibri"/>
              </w:rPr>
              <w:t>The author of this letter believes it is important that trainees receive adequate training to ensure they and those around them are kept safe.</w:t>
            </w:r>
          </w:p>
        </w:tc>
      </w:tr>
      <w:tr w:rsidR="00A16D23" w:rsidRPr="00965E31" w14:paraId="133D7497" w14:textId="77777777" w:rsidTr="00512A22">
        <w:tc>
          <w:tcPr>
            <w:tcW w:w="3172" w:type="dxa"/>
            <w:gridSpan w:val="2"/>
          </w:tcPr>
          <w:p w14:paraId="7E666787" w14:textId="77777777" w:rsidR="00A16D23" w:rsidRPr="00D61575" w:rsidRDefault="00A16D23" w:rsidP="00512A22">
            <w:pPr>
              <w:spacing w:before="80" w:after="80"/>
              <w:ind w:right="452"/>
              <w:rPr>
                <w:rFonts w:ascii="Cambria" w:hAnsi="Cambria" w:cs="Calibri"/>
                <w:sz w:val="22"/>
                <w:szCs w:val="22"/>
              </w:rPr>
            </w:pPr>
            <w:r w:rsidRPr="00D61575">
              <w:rPr>
                <w:rFonts w:ascii="Cambria" w:hAnsi="Cambria" w:cs="Calibri"/>
                <w:sz w:val="22"/>
                <w:szCs w:val="22"/>
              </w:rPr>
              <w:t xml:space="preserve">Inference / </w:t>
            </w:r>
            <w:proofErr w:type="gramStart"/>
            <w:r w:rsidRPr="00D61575">
              <w:rPr>
                <w:rFonts w:ascii="Cambria" w:hAnsi="Cambria" w:cs="Calibri"/>
                <w:sz w:val="22"/>
                <w:szCs w:val="22"/>
              </w:rPr>
              <w:t>Non-Inference</w:t>
            </w:r>
            <w:proofErr w:type="gramEnd"/>
          </w:p>
        </w:tc>
        <w:tc>
          <w:tcPr>
            <w:tcW w:w="6321" w:type="dxa"/>
          </w:tcPr>
          <w:p w14:paraId="399E916A" w14:textId="77777777" w:rsidR="00A16D23" w:rsidRPr="00965E31" w:rsidRDefault="00A16D23" w:rsidP="00512A22">
            <w:pPr>
              <w:spacing w:before="80" w:after="80"/>
              <w:ind w:right="452"/>
              <w:rPr>
                <w:rFonts w:ascii="Cambria" w:hAnsi="Cambria" w:cs="Calibri"/>
              </w:rPr>
            </w:pPr>
            <w:r w:rsidRPr="00965E31">
              <w:rPr>
                <w:rFonts w:ascii="Cambria" w:hAnsi="Cambria" w:cs="Calibri"/>
              </w:rPr>
              <w:t>The author of this letter does not enjoy his job.</w:t>
            </w:r>
          </w:p>
        </w:tc>
      </w:tr>
    </w:tbl>
    <w:p w14:paraId="37AE799B" w14:textId="77777777" w:rsidR="00A16D23" w:rsidRPr="00965E31" w:rsidRDefault="00A16D23" w:rsidP="00A16D23">
      <w:pPr>
        <w:ind w:right="452"/>
        <w:rPr>
          <w:rFonts w:ascii="Cambria" w:hAnsi="Cambria" w:cs="Calibri"/>
          <w:b/>
          <w:bCs/>
        </w:rPr>
      </w:pPr>
    </w:p>
    <w:p w14:paraId="1FBFD0C1" w14:textId="2E721C8F" w:rsidR="00A16D23" w:rsidRDefault="00A16D23" w:rsidP="00574C44">
      <w:pPr>
        <w:ind w:left="720" w:right="452"/>
        <w:rPr>
          <w:rFonts w:ascii="Cambria" w:hAnsi="Cambria" w:cs="Calibri"/>
        </w:rPr>
      </w:pPr>
      <w:r w:rsidRPr="00965E31">
        <w:rPr>
          <w:rFonts w:ascii="Cambria" w:hAnsi="Cambria" w:cs="Calibri"/>
          <w:b/>
          <w:bCs/>
        </w:rPr>
        <w:t>Short Answer:</w:t>
      </w:r>
      <w:r w:rsidRPr="00965E31">
        <w:rPr>
          <w:rFonts w:ascii="Cambria" w:hAnsi="Cambria" w:cs="Calibri"/>
        </w:rPr>
        <w:t xml:space="preserve"> What is the difference between inferential and non-inferential statements</w:t>
      </w:r>
      <w:r>
        <w:rPr>
          <w:rFonts w:ascii="Cambria" w:hAnsi="Cambria" w:cs="Calibri"/>
        </w:rPr>
        <w:t>?</w:t>
      </w:r>
    </w:p>
    <w:p w14:paraId="37D0391B"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tbl>
      <w:tblPr>
        <w:tblStyle w:val="TableGrid"/>
        <w:tblpPr w:leftFromText="180" w:rightFromText="180" w:vertAnchor="text" w:horzAnchor="margin" w:tblpXSpec="center" w:tblpY="-333"/>
        <w:tblW w:w="9639" w:type="dxa"/>
        <w:shd w:val="solid" w:color="auto" w:fill="auto"/>
        <w:tblLook w:val="04A0" w:firstRow="1" w:lastRow="0" w:firstColumn="1" w:lastColumn="0" w:noHBand="0" w:noVBand="1"/>
      </w:tblPr>
      <w:tblGrid>
        <w:gridCol w:w="9639"/>
      </w:tblGrid>
      <w:tr w:rsidR="00A16D23" w14:paraId="26A0879D" w14:textId="77777777" w:rsidTr="00A16D23">
        <w:trPr>
          <w:trHeight w:val="462"/>
        </w:trPr>
        <w:tc>
          <w:tcPr>
            <w:tcW w:w="9639" w:type="dxa"/>
            <w:shd w:val="solid" w:color="auto" w:fill="auto"/>
          </w:tcPr>
          <w:p w14:paraId="2E484C36"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G1: Inference - </w:t>
            </w:r>
            <w:r w:rsidRPr="00A23FA4">
              <w:rPr>
                <w:rFonts w:ascii="Rockwell" w:hAnsi="Rockwell"/>
                <w:b/>
                <w:bCs/>
              </w:rPr>
              <w:t>Cognitive Deman</w:t>
            </w:r>
            <w:r>
              <w:rPr>
                <w:rFonts w:ascii="Rockwell" w:hAnsi="Rockwell"/>
                <w:b/>
                <w:bCs/>
              </w:rPr>
              <w:t xml:space="preserve">d: </w:t>
            </w:r>
            <w:r w:rsidRPr="00DA118D">
              <w:rPr>
                <w:rFonts w:ascii="Rockwell" w:hAnsi="Rockwell"/>
                <w:b/>
                <w:bCs/>
              </w:rPr>
              <w:t xml:space="preserve">Understands what inferences </w:t>
            </w:r>
            <w:proofErr w:type="gramStart"/>
            <w:r w:rsidRPr="00DA118D">
              <w:rPr>
                <w:rFonts w:ascii="Rockwell" w:hAnsi="Rockwell"/>
                <w:b/>
                <w:bCs/>
              </w:rPr>
              <w:t>are</w:t>
            </w:r>
            <w:r>
              <w:rPr>
                <w:rFonts w:ascii="Rockwell" w:hAnsi="Rockwell"/>
                <w:b/>
                <w:bCs/>
              </w:rPr>
              <w:t xml:space="preserve"> [Template]</w:t>
            </w:r>
            <w:proofErr w:type="gramEnd"/>
          </w:p>
        </w:tc>
      </w:tr>
    </w:tbl>
    <w:p w14:paraId="6C29BB43"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4A2B9B2C" w14:textId="1801F726" w:rsidR="00A16D23" w:rsidRPr="005A2087"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820032" behindDoc="0" locked="0" layoutInCell="1" allowOverlap="1" wp14:anchorId="6B58DA88" wp14:editId="4AC48572">
            <wp:simplePos x="0" y="0"/>
            <wp:positionH relativeFrom="column">
              <wp:posOffset>367030</wp:posOffset>
            </wp:positionH>
            <wp:positionV relativeFrom="paragraph">
              <wp:posOffset>35560</wp:posOffset>
            </wp:positionV>
            <wp:extent cx="295275" cy="295275"/>
            <wp:effectExtent l="0" t="0" r="0" b="0"/>
            <wp:wrapSquare wrapText="bothSides"/>
            <wp:docPr id="352648589"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05ECC313" w14:textId="77777777" w:rsidR="00A16D23" w:rsidRPr="00DA05CA" w:rsidRDefault="00A16D23" w:rsidP="00A16D23">
      <w:pPr>
        <w:ind w:right="452"/>
        <w:rPr>
          <w:rFonts w:ascii="Cambria" w:hAnsi="Cambria" w:cs="Calibri"/>
        </w:rPr>
      </w:pPr>
    </w:p>
    <w:p w14:paraId="67046C71"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r>
        <w:rPr>
          <w:rFonts w:ascii="Cambria" w:hAnsi="Cambria"/>
          <w:b/>
          <w:bCs/>
          <w:sz w:val="22"/>
          <w:szCs w:val="22"/>
        </w:rPr>
        <w:tab/>
      </w:r>
      <w:r w:rsidRPr="001771AD">
        <w:rPr>
          <w:rFonts w:ascii="Cambria" w:hAnsi="Cambria"/>
          <w:b/>
          <w:bCs/>
          <w:sz w:val="22"/>
          <w:szCs w:val="22"/>
        </w:rPr>
        <w:fldChar w:fldCharType="begin"/>
      </w:r>
      <w:r w:rsidRPr="001771AD">
        <w:rPr>
          <w:rFonts w:ascii="Cambria" w:hAnsi="Cambria"/>
          <w:b/>
          <w:bCs/>
          <w:sz w:val="22"/>
          <w:szCs w:val="22"/>
        </w:rPr>
        <w:instrText xml:space="preserve"> INCLUDEPICTURE "http://reseaupatrimoine.ca/cyberexpositions/samuel-de-champlain/wp-content/uploads/2013/02/1-4-e_defaite_yroquois.jpg" \* MERGEFORMATINET </w:instrText>
      </w:r>
      <w:r w:rsidRPr="001771AD">
        <w:rPr>
          <w:rFonts w:ascii="Cambria" w:hAnsi="Cambria"/>
          <w:b/>
          <w:bCs/>
          <w:sz w:val="22"/>
          <w:szCs w:val="22"/>
        </w:rPr>
        <w:fldChar w:fldCharType="separate"/>
      </w:r>
      <w:r w:rsidRPr="001771AD">
        <w:rPr>
          <w:rFonts w:ascii="Cambria" w:hAnsi="Cambria"/>
          <w:b/>
          <w:bCs/>
          <w:sz w:val="22"/>
          <w:szCs w:val="22"/>
        </w:rPr>
        <w:fldChar w:fldCharType="end"/>
      </w:r>
      <w:r w:rsidRPr="005E451D">
        <w:rPr>
          <w:rFonts w:ascii="Cambria" w:hAnsi="Cambria"/>
          <w:b/>
          <w:bCs/>
          <w:sz w:val="22"/>
          <w:szCs w:val="22"/>
        </w:rPr>
        <w:t xml:space="preserve">Background Information: </w:t>
      </w:r>
      <w:r>
        <w:rPr>
          <w:rFonts w:ascii="Cambria" w:hAnsi="Cambria"/>
          <w:b/>
          <w:bCs/>
          <w:sz w:val="22"/>
          <w:szCs w:val="22"/>
        </w:rPr>
        <w:t xml:space="preserve"> </w:t>
      </w:r>
      <w:r>
        <w:rPr>
          <w:rFonts w:ascii="Cambria" w:hAnsi="Cambria"/>
          <w:i/>
          <w:iCs/>
          <w:sz w:val="22"/>
          <w:szCs w:val="22"/>
        </w:rPr>
        <w:t>[Insert Contextual Information]</w:t>
      </w:r>
    </w:p>
    <w:p w14:paraId="2FC12243"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color w:val="000000"/>
        </w:rPr>
      </w:pPr>
    </w:p>
    <w:p w14:paraId="1F4C3DCE" w14:textId="77777777" w:rsidR="00A16D23" w:rsidRPr="005A2087"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702"/>
        <w:rPr>
          <w:rFonts w:ascii="Cambria" w:hAnsi="Cambria" w:cs="Calibri"/>
          <w:b/>
          <w:bCs/>
          <w:color w:val="000000"/>
        </w:rPr>
      </w:pPr>
    </w:p>
    <w:tbl>
      <w:tblPr>
        <w:tblStyle w:val="PlainTable4"/>
        <w:tblW w:w="9781" w:type="dxa"/>
        <w:tblInd w:w="567" w:type="dxa"/>
        <w:shd w:val="clear" w:color="auto" w:fill="F2F2F2" w:themeFill="background1" w:themeFillShade="F2"/>
        <w:tblLook w:val="04A0" w:firstRow="1" w:lastRow="0" w:firstColumn="1" w:lastColumn="0" w:noHBand="0" w:noVBand="1"/>
      </w:tblPr>
      <w:tblGrid>
        <w:gridCol w:w="6384"/>
        <w:gridCol w:w="3397"/>
      </w:tblGrid>
      <w:tr w:rsidR="00A16D23" w:rsidRPr="00DA05CA" w14:paraId="3B48B9F7" w14:textId="77777777" w:rsidTr="00512A22">
        <w:trPr>
          <w:cnfStyle w:val="100000000000" w:firstRow="1" w:lastRow="0" w:firstColumn="0" w:lastColumn="0" w:oddVBand="0" w:evenVBand="0" w:oddHBand="0" w:evenHBand="0" w:firstRowFirstColumn="0" w:firstRowLastColumn="0" w:lastRowFirstColumn="0" w:lastRowLastColumn="0"/>
          <w:trHeight w:val="4621"/>
        </w:trPr>
        <w:tc>
          <w:tcPr>
            <w:cnfStyle w:val="001000000000" w:firstRow="0" w:lastRow="0" w:firstColumn="1" w:lastColumn="0" w:oddVBand="0" w:evenVBand="0" w:oddHBand="0" w:evenHBand="0" w:firstRowFirstColumn="0" w:firstRowLastColumn="0" w:lastRowFirstColumn="0" w:lastRowLastColumn="0"/>
            <w:tcW w:w="6384" w:type="dxa"/>
            <w:shd w:val="clear" w:color="auto" w:fill="F2F2F2" w:themeFill="background1" w:themeFillShade="F2"/>
          </w:tcPr>
          <w:p w14:paraId="4AEBDD07" w14:textId="77777777" w:rsidR="00A16D23"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702"/>
              <w:rPr>
                <w:rFonts w:ascii="Cambria" w:hAnsi="Cambria" w:cs="Calibri"/>
                <w:b w:val="0"/>
                <w:bCs w:val="0"/>
                <w:color w:val="000000"/>
              </w:rPr>
            </w:pPr>
          </w:p>
          <w:p w14:paraId="558B4389" w14:textId="77777777" w:rsidR="00A16D23" w:rsidRPr="005A2087"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387"/>
              <w:rPr>
                <w:rFonts w:ascii="Cambria" w:hAnsi="Cambria" w:cs="Calibri"/>
                <w:b w:val="0"/>
                <w:bCs w:val="0"/>
                <w:color w:val="000000"/>
              </w:rPr>
            </w:pPr>
            <w:r w:rsidRPr="005A2087">
              <w:rPr>
                <w:rFonts w:ascii="Cambria" w:hAnsi="Cambria" w:cs="Calibri"/>
                <w:color w:val="000000"/>
              </w:rPr>
              <w:t>Featured Source:</w:t>
            </w:r>
          </w:p>
          <w:p w14:paraId="5AAAD17C" w14:textId="77777777" w:rsidR="00A16D23" w:rsidRPr="005A2087" w:rsidRDefault="00A16D23" w:rsidP="00512A22">
            <w:pPr>
              <w:pStyle w:val="NormalWeb"/>
              <w:spacing w:before="120" w:beforeAutospacing="0" w:after="120" w:afterAutospacing="0"/>
              <w:ind w:right="452"/>
              <w:rPr>
                <w:rFonts w:ascii="Cambria" w:hAnsi="Cambria" w:cstheme="minorHAnsi"/>
                <w:sz w:val="20"/>
                <w:szCs w:val="20"/>
              </w:rPr>
            </w:pPr>
          </w:p>
        </w:tc>
        <w:tc>
          <w:tcPr>
            <w:tcW w:w="3397" w:type="dxa"/>
            <w:shd w:val="clear" w:color="auto" w:fill="F2F2F2" w:themeFill="background1" w:themeFillShade="F2"/>
          </w:tcPr>
          <w:p w14:paraId="66335F68" w14:textId="77777777" w:rsidR="00A16D23"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BDFFF0F" w14:textId="77777777" w:rsidR="00A16D23" w:rsidRPr="00DA05CA"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70131890" w14:textId="77777777" w:rsidR="00A16D23" w:rsidRDefault="00A16D23" w:rsidP="00A16D23">
      <w:pPr>
        <w:ind w:right="452"/>
        <w:rPr>
          <w:rFonts w:ascii="Cambria" w:hAnsi="Cambria" w:cs="Calibri"/>
        </w:rPr>
      </w:pPr>
    </w:p>
    <w:p w14:paraId="27A2325E" w14:textId="77777777" w:rsidR="00A16D23" w:rsidRPr="00DA05CA" w:rsidRDefault="00A16D23" w:rsidP="00A16D23">
      <w:pPr>
        <w:ind w:left="720" w:right="452"/>
        <w:rPr>
          <w:rFonts w:ascii="Cambria" w:hAnsi="Cambria" w:cs="Calibri"/>
        </w:rPr>
      </w:pPr>
      <w:r w:rsidRPr="00DA05CA">
        <w:rPr>
          <w:rFonts w:ascii="Cambria" w:hAnsi="Cambria" w:cs="Calibri"/>
          <w:b/>
          <w:bCs/>
        </w:rPr>
        <w:t>Your Task:</w:t>
      </w:r>
      <w:r w:rsidRPr="00DA05CA">
        <w:rPr>
          <w:rFonts w:ascii="Cambria" w:hAnsi="Cambria" w:cs="Calibri"/>
        </w:rPr>
        <w:t xml:space="preserve"> </w:t>
      </w:r>
      <w:r>
        <w:rPr>
          <w:rFonts w:ascii="Cambria" w:hAnsi="Cambria" w:cs="Calibri"/>
        </w:rPr>
        <w:t>Read the statements below and determine whether they inferential statements or non-inferential statements:</w:t>
      </w:r>
    </w:p>
    <w:p w14:paraId="147302C3" w14:textId="77777777" w:rsidR="00A16D23" w:rsidRDefault="00A16D23" w:rsidP="00A16D23">
      <w:pPr>
        <w:ind w:right="452"/>
        <w:rPr>
          <w:rFonts w:ascii="Cambria" w:hAnsi="Cambria" w:cs="Calibri"/>
        </w:rPr>
      </w:pPr>
    </w:p>
    <w:tbl>
      <w:tblPr>
        <w:tblStyle w:val="TableGrid"/>
        <w:tblW w:w="9493" w:type="dxa"/>
        <w:tblInd w:w="656" w:type="dxa"/>
        <w:tblLook w:val="04A0" w:firstRow="1" w:lastRow="0" w:firstColumn="1" w:lastColumn="0" w:noHBand="0" w:noVBand="1"/>
      </w:tblPr>
      <w:tblGrid>
        <w:gridCol w:w="3030"/>
        <w:gridCol w:w="6463"/>
      </w:tblGrid>
      <w:tr w:rsidR="00A16D23" w:rsidRPr="00965E31" w14:paraId="71D846AE" w14:textId="77777777" w:rsidTr="00512A22">
        <w:tc>
          <w:tcPr>
            <w:tcW w:w="3030" w:type="dxa"/>
            <w:tcBorders>
              <w:top w:val="nil"/>
              <w:left w:val="nil"/>
            </w:tcBorders>
          </w:tcPr>
          <w:p w14:paraId="1B3DB8AD" w14:textId="77777777" w:rsidR="00A16D23" w:rsidRPr="00965E31" w:rsidRDefault="00A16D23" w:rsidP="00512A22">
            <w:pPr>
              <w:spacing w:before="80" w:after="80"/>
              <w:ind w:right="452"/>
              <w:rPr>
                <w:rFonts w:ascii="Cambria" w:hAnsi="Cambria" w:cs="Calibri"/>
                <w:sz w:val="20"/>
                <w:szCs w:val="20"/>
              </w:rPr>
            </w:pPr>
          </w:p>
        </w:tc>
        <w:tc>
          <w:tcPr>
            <w:tcW w:w="6463" w:type="dxa"/>
            <w:shd w:val="solid" w:color="auto" w:fill="auto"/>
          </w:tcPr>
          <w:p w14:paraId="29E2836A" w14:textId="77777777" w:rsidR="00A16D23" w:rsidRPr="00965E31" w:rsidRDefault="00A16D23" w:rsidP="00512A22">
            <w:pPr>
              <w:spacing w:before="80" w:after="80"/>
              <w:ind w:right="452"/>
              <w:jc w:val="center"/>
              <w:rPr>
                <w:rFonts w:ascii="Cambria" w:hAnsi="Cambria" w:cs="Calibri"/>
              </w:rPr>
            </w:pPr>
            <w:r w:rsidRPr="00965E31">
              <w:rPr>
                <w:rFonts w:ascii="Cambria" w:hAnsi="Cambria" w:cs="Calibri"/>
              </w:rPr>
              <w:t>Statement</w:t>
            </w:r>
          </w:p>
        </w:tc>
      </w:tr>
      <w:tr w:rsidR="00A16D23" w:rsidRPr="00965E31" w14:paraId="418151F1" w14:textId="77777777" w:rsidTr="00512A22">
        <w:tc>
          <w:tcPr>
            <w:tcW w:w="3030" w:type="dxa"/>
          </w:tcPr>
          <w:p w14:paraId="111C84DD" w14:textId="77777777" w:rsidR="00A16D23" w:rsidRPr="00965E31" w:rsidRDefault="00A16D23" w:rsidP="00512A22">
            <w:pPr>
              <w:spacing w:before="80" w:after="80"/>
              <w:ind w:right="452"/>
              <w:rPr>
                <w:rFonts w:ascii="Cambria" w:hAnsi="Cambria" w:cs="Calibri"/>
                <w:sz w:val="20"/>
                <w:szCs w:val="20"/>
              </w:rPr>
            </w:pPr>
            <w:r w:rsidRPr="00965E31">
              <w:rPr>
                <w:rFonts w:ascii="Cambria" w:hAnsi="Cambria" w:cs="Calibri"/>
                <w:sz w:val="20"/>
                <w:szCs w:val="20"/>
              </w:rPr>
              <w:t xml:space="preserve">Inference / </w:t>
            </w:r>
            <w:proofErr w:type="gramStart"/>
            <w:r w:rsidRPr="00965E31">
              <w:rPr>
                <w:rFonts w:ascii="Cambria" w:hAnsi="Cambria" w:cs="Calibri"/>
                <w:sz w:val="20"/>
                <w:szCs w:val="20"/>
              </w:rPr>
              <w:t>Non-Inference</w:t>
            </w:r>
            <w:proofErr w:type="gramEnd"/>
          </w:p>
        </w:tc>
        <w:tc>
          <w:tcPr>
            <w:tcW w:w="6463" w:type="dxa"/>
          </w:tcPr>
          <w:p w14:paraId="0E21CB4F" w14:textId="77777777" w:rsidR="00A16D23" w:rsidRPr="00965E31" w:rsidRDefault="00A16D23" w:rsidP="00512A22">
            <w:pPr>
              <w:spacing w:before="80" w:after="80"/>
              <w:ind w:right="452"/>
              <w:rPr>
                <w:rFonts w:ascii="Cambria" w:hAnsi="Cambria" w:cs="Calibri"/>
              </w:rPr>
            </w:pPr>
            <w:r>
              <w:rPr>
                <w:rFonts w:ascii="Cambria" w:hAnsi="Cambria" w:cs="Calibri"/>
              </w:rPr>
              <w:t>[Insert inferential/non-inferential statement]</w:t>
            </w:r>
          </w:p>
        </w:tc>
      </w:tr>
      <w:tr w:rsidR="00A16D23" w:rsidRPr="00965E31" w14:paraId="0CD67935" w14:textId="77777777" w:rsidTr="00512A22">
        <w:tc>
          <w:tcPr>
            <w:tcW w:w="3030" w:type="dxa"/>
          </w:tcPr>
          <w:p w14:paraId="193165E4" w14:textId="77777777" w:rsidR="00A16D23" w:rsidRPr="00965E31" w:rsidRDefault="00A16D23" w:rsidP="00512A22">
            <w:pPr>
              <w:spacing w:before="80" w:after="80"/>
              <w:ind w:right="452"/>
              <w:rPr>
                <w:rFonts w:ascii="Cambria" w:hAnsi="Cambria" w:cs="Calibri"/>
                <w:sz w:val="20"/>
                <w:szCs w:val="20"/>
              </w:rPr>
            </w:pPr>
            <w:r w:rsidRPr="00965E31">
              <w:rPr>
                <w:rFonts w:ascii="Cambria" w:hAnsi="Cambria" w:cs="Calibri"/>
                <w:sz w:val="20"/>
                <w:szCs w:val="20"/>
              </w:rPr>
              <w:t xml:space="preserve">Inference / </w:t>
            </w:r>
            <w:proofErr w:type="gramStart"/>
            <w:r w:rsidRPr="00965E31">
              <w:rPr>
                <w:rFonts w:ascii="Cambria" w:hAnsi="Cambria" w:cs="Calibri"/>
                <w:sz w:val="20"/>
                <w:szCs w:val="20"/>
              </w:rPr>
              <w:t>Non-Inference</w:t>
            </w:r>
            <w:proofErr w:type="gramEnd"/>
          </w:p>
        </w:tc>
        <w:tc>
          <w:tcPr>
            <w:tcW w:w="6463" w:type="dxa"/>
          </w:tcPr>
          <w:p w14:paraId="171E9F6B" w14:textId="77777777" w:rsidR="00A16D23" w:rsidRPr="00965E31" w:rsidRDefault="00A16D23" w:rsidP="00512A22">
            <w:pPr>
              <w:spacing w:before="80" w:after="80"/>
              <w:ind w:right="452"/>
              <w:rPr>
                <w:rFonts w:ascii="Cambria" w:hAnsi="Cambria" w:cs="Calibri"/>
              </w:rPr>
            </w:pPr>
            <w:r>
              <w:rPr>
                <w:rFonts w:ascii="Cambria" w:hAnsi="Cambria" w:cs="Calibri"/>
              </w:rPr>
              <w:t>[Insert inferential/non-inferential statement]</w:t>
            </w:r>
          </w:p>
        </w:tc>
      </w:tr>
      <w:tr w:rsidR="00A16D23" w:rsidRPr="00965E31" w14:paraId="3DC48FB6" w14:textId="77777777" w:rsidTr="00512A22">
        <w:tc>
          <w:tcPr>
            <w:tcW w:w="3030" w:type="dxa"/>
          </w:tcPr>
          <w:p w14:paraId="1AF4959C" w14:textId="77777777" w:rsidR="00A16D23" w:rsidRPr="00965E31" w:rsidRDefault="00A16D23" w:rsidP="00512A22">
            <w:pPr>
              <w:spacing w:before="80" w:after="80"/>
              <w:ind w:right="452"/>
              <w:rPr>
                <w:rFonts w:ascii="Cambria" w:hAnsi="Cambria" w:cs="Calibri"/>
                <w:sz w:val="20"/>
                <w:szCs w:val="20"/>
              </w:rPr>
            </w:pPr>
            <w:r w:rsidRPr="00965E31">
              <w:rPr>
                <w:rFonts w:ascii="Cambria" w:hAnsi="Cambria" w:cs="Calibri"/>
                <w:sz w:val="20"/>
                <w:szCs w:val="20"/>
              </w:rPr>
              <w:t xml:space="preserve">Inference / </w:t>
            </w:r>
            <w:proofErr w:type="gramStart"/>
            <w:r w:rsidRPr="00965E31">
              <w:rPr>
                <w:rFonts w:ascii="Cambria" w:hAnsi="Cambria" w:cs="Calibri"/>
                <w:sz w:val="20"/>
                <w:szCs w:val="20"/>
              </w:rPr>
              <w:t>Non-Inference</w:t>
            </w:r>
            <w:proofErr w:type="gramEnd"/>
          </w:p>
        </w:tc>
        <w:tc>
          <w:tcPr>
            <w:tcW w:w="6463" w:type="dxa"/>
          </w:tcPr>
          <w:p w14:paraId="341C53B8" w14:textId="77777777" w:rsidR="00A16D23" w:rsidRPr="00965E31" w:rsidRDefault="00A16D23" w:rsidP="00512A22">
            <w:pPr>
              <w:spacing w:before="80" w:after="80"/>
              <w:ind w:right="452"/>
              <w:rPr>
                <w:rFonts w:ascii="Cambria" w:hAnsi="Cambria" w:cs="Calibri"/>
              </w:rPr>
            </w:pPr>
            <w:r>
              <w:rPr>
                <w:rFonts w:ascii="Cambria" w:hAnsi="Cambria" w:cs="Calibri"/>
              </w:rPr>
              <w:t>[Insert inferential/non-inferential statement]</w:t>
            </w:r>
          </w:p>
        </w:tc>
      </w:tr>
      <w:tr w:rsidR="00A16D23" w:rsidRPr="00965E31" w14:paraId="5CD53B45" w14:textId="77777777" w:rsidTr="00512A22">
        <w:tc>
          <w:tcPr>
            <w:tcW w:w="3030" w:type="dxa"/>
          </w:tcPr>
          <w:p w14:paraId="38CA191A" w14:textId="77777777" w:rsidR="00A16D23" w:rsidRPr="00965E31" w:rsidRDefault="00A16D23" w:rsidP="00512A22">
            <w:pPr>
              <w:spacing w:before="80" w:after="80"/>
              <w:ind w:right="452"/>
              <w:rPr>
                <w:rFonts w:ascii="Cambria" w:hAnsi="Cambria" w:cs="Calibri"/>
                <w:sz w:val="20"/>
                <w:szCs w:val="20"/>
              </w:rPr>
            </w:pPr>
            <w:r w:rsidRPr="00965E31">
              <w:rPr>
                <w:rFonts w:ascii="Cambria" w:hAnsi="Cambria" w:cs="Calibri"/>
                <w:sz w:val="20"/>
                <w:szCs w:val="20"/>
              </w:rPr>
              <w:t xml:space="preserve">Inference / </w:t>
            </w:r>
            <w:proofErr w:type="gramStart"/>
            <w:r w:rsidRPr="00965E31">
              <w:rPr>
                <w:rFonts w:ascii="Cambria" w:hAnsi="Cambria" w:cs="Calibri"/>
                <w:sz w:val="20"/>
                <w:szCs w:val="20"/>
              </w:rPr>
              <w:t>Non-Inference</w:t>
            </w:r>
            <w:proofErr w:type="gramEnd"/>
          </w:p>
        </w:tc>
        <w:tc>
          <w:tcPr>
            <w:tcW w:w="6463" w:type="dxa"/>
          </w:tcPr>
          <w:p w14:paraId="3C31C812" w14:textId="77777777" w:rsidR="00A16D23" w:rsidRPr="00965E31" w:rsidRDefault="00A16D23" w:rsidP="00512A22">
            <w:pPr>
              <w:spacing w:before="80" w:after="80"/>
              <w:ind w:right="452"/>
              <w:rPr>
                <w:rFonts w:ascii="Cambria" w:hAnsi="Cambria" w:cs="Calibri"/>
              </w:rPr>
            </w:pPr>
            <w:r>
              <w:rPr>
                <w:rFonts w:ascii="Cambria" w:hAnsi="Cambria" w:cs="Calibri"/>
              </w:rPr>
              <w:t>[Insert inferential/non-inferential statement]</w:t>
            </w:r>
          </w:p>
        </w:tc>
      </w:tr>
      <w:tr w:rsidR="00A16D23" w:rsidRPr="00965E31" w14:paraId="1EA2DC3A" w14:textId="77777777" w:rsidTr="00512A22">
        <w:tc>
          <w:tcPr>
            <w:tcW w:w="3030" w:type="dxa"/>
          </w:tcPr>
          <w:p w14:paraId="7B4FB302" w14:textId="77777777" w:rsidR="00A16D23" w:rsidRPr="00965E31" w:rsidRDefault="00A16D23" w:rsidP="00512A22">
            <w:pPr>
              <w:spacing w:before="80" w:after="80"/>
              <w:ind w:right="452"/>
              <w:rPr>
                <w:rFonts w:ascii="Cambria" w:hAnsi="Cambria" w:cs="Calibri"/>
                <w:sz w:val="20"/>
                <w:szCs w:val="20"/>
              </w:rPr>
            </w:pPr>
            <w:r w:rsidRPr="00965E31">
              <w:rPr>
                <w:rFonts w:ascii="Cambria" w:hAnsi="Cambria" w:cs="Calibri"/>
                <w:sz w:val="20"/>
                <w:szCs w:val="20"/>
              </w:rPr>
              <w:t xml:space="preserve">Inference / </w:t>
            </w:r>
            <w:proofErr w:type="gramStart"/>
            <w:r w:rsidRPr="00965E31">
              <w:rPr>
                <w:rFonts w:ascii="Cambria" w:hAnsi="Cambria" w:cs="Calibri"/>
                <w:sz w:val="20"/>
                <w:szCs w:val="20"/>
              </w:rPr>
              <w:t>Non-Inference</w:t>
            </w:r>
            <w:proofErr w:type="gramEnd"/>
          </w:p>
        </w:tc>
        <w:tc>
          <w:tcPr>
            <w:tcW w:w="6463" w:type="dxa"/>
          </w:tcPr>
          <w:p w14:paraId="3B9357FA" w14:textId="77777777" w:rsidR="00A16D23" w:rsidRPr="00965E31" w:rsidRDefault="00A16D23" w:rsidP="00512A22">
            <w:pPr>
              <w:spacing w:before="80" w:after="80"/>
              <w:ind w:right="452"/>
              <w:rPr>
                <w:rFonts w:ascii="Cambria" w:hAnsi="Cambria" w:cs="Calibri"/>
              </w:rPr>
            </w:pPr>
            <w:r>
              <w:rPr>
                <w:rFonts w:ascii="Cambria" w:hAnsi="Cambria" w:cs="Calibri"/>
              </w:rPr>
              <w:t>[Insert inferential/non-inferential statement]</w:t>
            </w:r>
          </w:p>
        </w:tc>
      </w:tr>
    </w:tbl>
    <w:p w14:paraId="68E75EB5" w14:textId="77777777" w:rsidR="00A16D23" w:rsidRPr="00965E31" w:rsidRDefault="00A16D23" w:rsidP="00A16D23">
      <w:pPr>
        <w:ind w:right="452"/>
        <w:rPr>
          <w:rFonts w:ascii="Cambria" w:hAnsi="Cambria" w:cs="Calibri"/>
          <w:b/>
          <w:bCs/>
        </w:rPr>
      </w:pPr>
    </w:p>
    <w:p w14:paraId="0F292418" w14:textId="77777777" w:rsidR="00A16D23" w:rsidRPr="00965E31" w:rsidRDefault="00A16D23" w:rsidP="00F664EC">
      <w:pPr>
        <w:ind w:left="720" w:right="452"/>
        <w:rPr>
          <w:rFonts w:ascii="Cambria" w:hAnsi="Cambria" w:cs="Calibri"/>
        </w:rPr>
      </w:pPr>
      <w:r w:rsidRPr="00965E31">
        <w:rPr>
          <w:rFonts w:ascii="Cambria" w:hAnsi="Cambria" w:cs="Calibri"/>
          <w:b/>
          <w:bCs/>
        </w:rPr>
        <w:t>Short Answer:</w:t>
      </w:r>
      <w:r w:rsidRPr="00965E31">
        <w:rPr>
          <w:rFonts w:ascii="Cambria" w:hAnsi="Cambria" w:cs="Calibri"/>
        </w:rPr>
        <w:t xml:space="preserve"> What is the difference between inferential and non-inferential statements?</w:t>
      </w:r>
    </w:p>
    <w:p w14:paraId="385A5422" w14:textId="77777777" w:rsidR="00A16D23" w:rsidRDefault="00A16D23" w:rsidP="00A16D23">
      <w:pPr>
        <w:ind w:right="452"/>
        <w:rPr>
          <w:rFonts w:ascii="Cambria" w:hAnsi="Cambria" w:cs="Calibri"/>
          <w:b/>
          <w:bCs/>
        </w:rPr>
      </w:pPr>
    </w:p>
    <w:p w14:paraId="04BC3444" w14:textId="77777777" w:rsidR="00A16D23" w:rsidRDefault="00A16D23" w:rsidP="00A16D23">
      <w:pPr>
        <w:ind w:right="452"/>
        <w:rPr>
          <w:rFonts w:ascii="Cambria" w:hAnsi="Cambria" w:cs="Calibri"/>
          <w:b/>
          <w:bCs/>
        </w:rPr>
      </w:pPr>
    </w:p>
    <w:p w14:paraId="7BB44E75" w14:textId="77777777" w:rsidR="00F664EC" w:rsidRDefault="00F664EC" w:rsidP="00A16D23">
      <w:pPr>
        <w:ind w:right="452"/>
        <w:rPr>
          <w:rFonts w:ascii="Cambria" w:hAnsi="Cambria" w:cs="Calibri"/>
          <w:b/>
          <w:bCs/>
        </w:rPr>
      </w:pPr>
    </w:p>
    <w:tbl>
      <w:tblPr>
        <w:tblStyle w:val="TableGrid"/>
        <w:tblW w:w="9639" w:type="dxa"/>
        <w:tblInd w:w="562" w:type="dxa"/>
        <w:shd w:val="solid" w:color="auto" w:fill="auto"/>
        <w:tblLook w:val="04A0" w:firstRow="1" w:lastRow="0" w:firstColumn="1" w:lastColumn="0" w:noHBand="0" w:noVBand="1"/>
      </w:tblPr>
      <w:tblGrid>
        <w:gridCol w:w="9639"/>
      </w:tblGrid>
      <w:tr w:rsidR="00A16D23" w14:paraId="4D00EE6B" w14:textId="77777777" w:rsidTr="00512A22">
        <w:trPr>
          <w:trHeight w:val="462"/>
        </w:trPr>
        <w:tc>
          <w:tcPr>
            <w:tcW w:w="9639" w:type="dxa"/>
            <w:shd w:val="solid" w:color="auto" w:fill="auto"/>
          </w:tcPr>
          <w:p w14:paraId="432DBEE3" w14:textId="31F08FBE" w:rsidR="00A16D23"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G1: Inference - </w:t>
            </w:r>
            <w:r w:rsidRPr="00A23FA4">
              <w:rPr>
                <w:rFonts w:ascii="Rockwell" w:hAnsi="Rockwell"/>
                <w:b/>
                <w:bCs/>
              </w:rPr>
              <w:t>Cognitive Deman</w:t>
            </w:r>
            <w:r>
              <w:rPr>
                <w:rFonts w:ascii="Rockwell" w:hAnsi="Rockwell"/>
                <w:b/>
                <w:bCs/>
              </w:rPr>
              <w:t xml:space="preserve">d: </w:t>
            </w:r>
            <w:r w:rsidRPr="00796DC9">
              <w:rPr>
                <w:rFonts w:ascii="Rockwell" w:hAnsi="Rockwell"/>
                <w:b/>
                <w:bCs/>
              </w:rPr>
              <w:t>Understands that historians can draw different and even conflicting inferences from a source</w:t>
            </w:r>
            <w:r>
              <w:rPr>
                <w:rFonts w:ascii="Rockwell" w:hAnsi="Rockwell"/>
                <w:b/>
                <w:bCs/>
              </w:rPr>
              <w:t xml:space="preserve"> [Example]</w:t>
            </w:r>
          </w:p>
        </w:tc>
      </w:tr>
    </w:tbl>
    <w:p w14:paraId="77693B5A" w14:textId="77777777" w:rsidR="00A16D23" w:rsidRPr="005A2087"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cs="Calibri"/>
          <w:b/>
          <w:bCs/>
          <w:noProof/>
        </w:rPr>
        <w:drawing>
          <wp:anchor distT="0" distB="0" distL="114300" distR="114300" simplePos="0" relativeHeight="251815936" behindDoc="0" locked="0" layoutInCell="1" allowOverlap="1" wp14:anchorId="704051C9" wp14:editId="6E8E7105">
            <wp:simplePos x="0" y="0"/>
            <wp:positionH relativeFrom="column">
              <wp:posOffset>412750</wp:posOffset>
            </wp:positionH>
            <wp:positionV relativeFrom="paragraph">
              <wp:posOffset>36830</wp:posOffset>
            </wp:positionV>
            <wp:extent cx="315595" cy="315595"/>
            <wp:effectExtent l="0" t="0" r="1905" b="1905"/>
            <wp:wrapSquare wrapText="bothSides"/>
            <wp:docPr id="9350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46721" name="Picture 1"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595" cy="31559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1B16EC80"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597BA744" w14:textId="77777777" w:rsidR="00A16D23" w:rsidRPr="009365FF"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theme="minorHAnsi"/>
          <w:i/>
          <w:iCs/>
        </w:rPr>
      </w:pPr>
      <w:r w:rsidRPr="009365FF">
        <w:rPr>
          <w:rFonts w:ascii="Cambria" w:hAnsi="Cambria" w:cs="Calibri"/>
          <w:b/>
          <w:bCs/>
        </w:rPr>
        <w:t xml:space="preserve">Background Information: </w:t>
      </w:r>
      <w:r w:rsidRPr="009365FF">
        <w:rPr>
          <w:rFonts w:ascii="Cambria" w:hAnsi="Cambria" w:cstheme="minorHAnsi"/>
          <w:i/>
          <w:iCs/>
        </w:rPr>
        <w:t xml:space="preserve">Prior to the launching of. Operation Overlord (D-Day), Canadian troops were provided with the following message from their head of command,  Lieutenant General H.D.G Crerar. </w:t>
      </w:r>
    </w:p>
    <w:p w14:paraId="77CCC174"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color w:val="000000"/>
        </w:rPr>
      </w:pPr>
    </w:p>
    <w:tbl>
      <w:tblPr>
        <w:tblStyle w:val="PlainTable4"/>
        <w:tblW w:w="4520" w:type="dxa"/>
        <w:tblInd w:w="3565" w:type="dxa"/>
        <w:shd w:val="clear" w:color="auto" w:fill="F2F2F2" w:themeFill="background1" w:themeFillShade="F2"/>
        <w:tblLayout w:type="fixed"/>
        <w:tblLook w:val="04A0" w:firstRow="1" w:lastRow="0" w:firstColumn="1" w:lastColumn="0" w:noHBand="0" w:noVBand="1"/>
      </w:tblPr>
      <w:tblGrid>
        <w:gridCol w:w="4520"/>
      </w:tblGrid>
      <w:tr w:rsidR="00A16D23" w:rsidRPr="00DA05CA" w14:paraId="457BF904" w14:textId="77777777" w:rsidTr="009609F5">
        <w:trPr>
          <w:cnfStyle w:val="100000000000" w:firstRow="1" w:lastRow="0" w:firstColumn="0" w:lastColumn="0" w:oddVBand="0" w:evenVBand="0" w:oddHBand="0" w:evenHBand="0" w:firstRowFirstColumn="0" w:firstRowLastColumn="0" w:lastRowFirstColumn="0" w:lastRowLastColumn="0"/>
          <w:trHeight w:val="5005"/>
        </w:trPr>
        <w:tc>
          <w:tcPr>
            <w:cnfStyle w:val="001000000000" w:firstRow="0" w:lastRow="0" w:firstColumn="1" w:lastColumn="0" w:oddVBand="0" w:evenVBand="0" w:oddHBand="0" w:evenHBand="0" w:firstRowFirstColumn="0" w:firstRowLastColumn="0" w:lastRowFirstColumn="0" w:lastRowLastColumn="0"/>
            <w:tcW w:w="4520" w:type="dxa"/>
            <w:shd w:val="clear" w:color="auto" w:fill="F2F2F2" w:themeFill="background1" w:themeFillShade="F2"/>
          </w:tcPr>
          <w:p w14:paraId="0526729C" w14:textId="77777777" w:rsidR="00A16D23" w:rsidRDefault="00A16D23" w:rsidP="00512A22">
            <w:pPr>
              <w:ind w:right="452"/>
              <w:rPr>
                <w:rFonts w:ascii="Cambria" w:hAnsi="Cambria"/>
                <w:sz w:val="22"/>
                <w:szCs w:val="22"/>
              </w:rPr>
            </w:pPr>
            <w:r>
              <w:rPr>
                <w:rFonts w:ascii="Cambria" w:hAnsi="Cambria"/>
                <w:sz w:val="22"/>
                <w:szCs w:val="22"/>
              </w:rPr>
              <w:t xml:space="preserve">Featured Source: </w:t>
            </w:r>
          </w:p>
          <w:p w14:paraId="2F077AB4" w14:textId="77777777" w:rsidR="00A16D23" w:rsidRPr="00CC67BB" w:rsidRDefault="00A16D23" w:rsidP="00512A22">
            <w:pPr>
              <w:ind w:right="452"/>
              <w:rPr>
                <w:rFonts w:ascii="Cambria" w:hAnsi="Cambria"/>
                <w:b w:val="0"/>
                <w:bCs w:val="0"/>
                <w:sz w:val="20"/>
                <w:szCs w:val="20"/>
              </w:rPr>
            </w:pPr>
            <w:r>
              <w:rPr>
                <w:noProof/>
              </w:rPr>
              <w:drawing>
                <wp:inline distT="0" distB="0" distL="0" distR="0" wp14:anchorId="6992C752" wp14:editId="3F0DEF3B">
                  <wp:extent cx="2432115" cy="3522439"/>
                  <wp:effectExtent l="0" t="0" r="6350" b="0"/>
                  <wp:docPr id="2029739619" name="Picture 1" descr="A letter from a soldi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06347" name="Picture 1" descr="A letter from a soldie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8476" cy="3633033"/>
                          </a:xfrm>
                          <a:prstGeom prst="rect">
                            <a:avLst/>
                          </a:prstGeom>
                          <a:noFill/>
                          <a:ln>
                            <a:noFill/>
                          </a:ln>
                        </pic:spPr>
                      </pic:pic>
                    </a:graphicData>
                  </a:graphic>
                </wp:inline>
              </w:drawing>
            </w:r>
          </w:p>
          <w:p w14:paraId="4CFB0F6D" w14:textId="77777777" w:rsidR="00A16D23" w:rsidRPr="00CC67BB" w:rsidRDefault="00A16D23" w:rsidP="00512A22">
            <w:pPr>
              <w:ind w:right="452"/>
              <w:rPr>
                <w:rFonts w:ascii="Cambria" w:hAnsi="Cambria"/>
                <w:b w:val="0"/>
                <w:bCs w:val="0"/>
                <w:sz w:val="16"/>
                <w:szCs w:val="16"/>
              </w:rPr>
            </w:pPr>
          </w:p>
          <w:p w14:paraId="568B9FBD" w14:textId="77777777" w:rsidR="00A16D23" w:rsidRPr="00DA05CA" w:rsidRDefault="00A16D23" w:rsidP="00512A22">
            <w:pPr>
              <w:ind w:right="452"/>
              <w:rPr>
                <w:rFonts w:ascii="Cambria" w:hAnsi="Cambria" w:cstheme="minorHAnsi"/>
                <w:sz w:val="20"/>
                <w:szCs w:val="20"/>
              </w:rPr>
            </w:pPr>
          </w:p>
        </w:tc>
      </w:tr>
    </w:tbl>
    <w:p w14:paraId="0E10B2DB" w14:textId="322E8E18" w:rsidR="00A16D23" w:rsidRPr="009609F5" w:rsidRDefault="00A16D23" w:rsidP="009609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2"/>
          <w:szCs w:val="22"/>
        </w:rPr>
      </w:pPr>
      <w:r w:rsidRPr="00DA05CA">
        <w:rPr>
          <w:rFonts w:ascii="Cambria" w:hAnsi="Cambria" w:cs="Calibri"/>
          <w:b/>
          <w:bCs/>
        </w:rPr>
        <w:t>Your Task:</w:t>
      </w:r>
      <w:r w:rsidRPr="00DA05CA">
        <w:rPr>
          <w:rFonts w:ascii="Cambria" w:hAnsi="Cambria" w:cs="Calibri"/>
        </w:rPr>
        <w:t xml:space="preserve"> Examine the inferences below and </w:t>
      </w:r>
      <w:r>
        <w:rPr>
          <w:rFonts w:ascii="Cambria" w:hAnsi="Cambria" w:cs="Calibri"/>
        </w:rPr>
        <w:t xml:space="preserve">return to the text. </w:t>
      </w:r>
      <w:r w:rsidRPr="008E2E87">
        <w:rPr>
          <w:rFonts w:ascii="Cambria" w:hAnsi="Cambria" w:cstheme="minorHAnsi"/>
          <w:i/>
          <w:iCs/>
          <w:sz w:val="22"/>
          <w:szCs w:val="22"/>
        </w:rPr>
        <w:t xml:space="preserve">Which sections or quotations would best support </w:t>
      </w:r>
      <w:r>
        <w:rPr>
          <w:rFonts w:ascii="Cambria" w:hAnsi="Cambria" w:cstheme="minorHAnsi"/>
          <w:i/>
          <w:iCs/>
          <w:sz w:val="22"/>
          <w:szCs w:val="22"/>
        </w:rPr>
        <w:t>each inference?</w:t>
      </w:r>
    </w:p>
    <w:tbl>
      <w:tblPr>
        <w:tblStyle w:val="TableGrid"/>
        <w:tblW w:w="9781" w:type="dxa"/>
        <w:tblInd w:w="284" w:type="dxa"/>
        <w:tblLook w:val="04A0" w:firstRow="1" w:lastRow="0" w:firstColumn="1" w:lastColumn="0" w:noHBand="0" w:noVBand="1"/>
      </w:tblPr>
      <w:tblGrid>
        <w:gridCol w:w="1559"/>
        <w:gridCol w:w="8222"/>
      </w:tblGrid>
      <w:tr w:rsidR="00A16D23" w:rsidRPr="00DA05CA" w14:paraId="2450BF5D" w14:textId="77777777" w:rsidTr="00512A22">
        <w:tc>
          <w:tcPr>
            <w:tcW w:w="1559" w:type="dxa"/>
            <w:tcBorders>
              <w:top w:val="nil"/>
              <w:left w:val="nil"/>
            </w:tcBorders>
          </w:tcPr>
          <w:p w14:paraId="31AA2E10" w14:textId="77777777" w:rsidR="00A16D23" w:rsidRPr="00DA05CA" w:rsidRDefault="00A16D23" w:rsidP="00512A22">
            <w:pPr>
              <w:spacing w:before="80" w:after="80"/>
              <w:ind w:right="452"/>
              <w:rPr>
                <w:rFonts w:ascii="Cambria" w:hAnsi="Cambria" w:cs="Calibri"/>
                <w:sz w:val="20"/>
                <w:szCs w:val="20"/>
              </w:rPr>
            </w:pPr>
          </w:p>
        </w:tc>
        <w:tc>
          <w:tcPr>
            <w:tcW w:w="8222" w:type="dxa"/>
            <w:shd w:val="solid" w:color="auto" w:fill="auto"/>
          </w:tcPr>
          <w:p w14:paraId="68B5DF9F" w14:textId="77777777" w:rsidR="00A16D23" w:rsidRPr="00DA05CA" w:rsidRDefault="00A16D23" w:rsidP="00512A22">
            <w:pPr>
              <w:spacing w:before="80" w:after="80"/>
              <w:ind w:right="452"/>
              <w:jc w:val="center"/>
              <w:rPr>
                <w:rFonts w:ascii="Cambria" w:hAnsi="Cambria" w:cs="Calibri"/>
              </w:rPr>
            </w:pPr>
            <w:r w:rsidRPr="00DA05CA">
              <w:rPr>
                <w:rFonts w:ascii="Cambria" w:hAnsi="Cambria" w:cs="Calibri"/>
              </w:rPr>
              <w:t>Alternative Inferences</w:t>
            </w:r>
          </w:p>
        </w:tc>
      </w:tr>
      <w:tr w:rsidR="00A16D23" w:rsidRPr="00DA05CA" w14:paraId="6660B68D" w14:textId="77777777" w:rsidTr="00512A22">
        <w:tc>
          <w:tcPr>
            <w:tcW w:w="1559" w:type="dxa"/>
          </w:tcPr>
          <w:p w14:paraId="48CA1C24" w14:textId="77777777" w:rsidR="00A16D23" w:rsidRPr="00BA20B4" w:rsidRDefault="00A16D23" w:rsidP="00512A22">
            <w:pPr>
              <w:spacing w:before="80" w:after="80"/>
              <w:ind w:right="452"/>
              <w:rPr>
                <w:rFonts w:ascii="Cambria" w:hAnsi="Cambria" w:cs="Calibri"/>
                <w:sz w:val="20"/>
                <w:szCs w:val="20"/>
              </w:rPr>
            </w:pPr>
            <w:r w:rsidRPr="00BA20B4">
              <w:rPr>
                <w:rFonts w:ascii="Cambria" w:hAnsi="Cambria" w:cs="Calibri"/>
                <w:sz w:val="20"/>
                <w:szCs w:val="20"/>
              </w:rPr>
              <w:t>Person 1:</w:t>
            </w:r>
          </w:p>
        </w:tc>
        <w:tc>
          <w:tcPr>
            <w:tcW w:w="8222" w:type="dxa"/>
          </w:tcPr>
          <w:p w14:paraId="0CA66441" w14:textId="77777777" w:rsidR="00A16D23" w:rsidRPr="00BA20B4" w:rsidRDefault="00A16D23" w:rsidP="00512A22">
            <w:pPr>
              <w:spacing w:before="80" w:after="80"/>
              <w:ind w:right="452"/>
              <w:rPr>
                <w:rFonts w:ascii="Cambria" w:hAnsi="Cambria" w:cs="Calibri"/>
                <w:sz w:val="20"/>
                <w:szCs w:val="20"/>
              </w:rPr>
            </w:pPr>
            <w:r w:rsidRPr="00BA20B4">
              <w:rPr>
                <w:rFonts w:ascii="Cambria" w:hAnsi="Cambria" w:cstheme="minorHAnsi"/>
                <w:sz w:val="20"/>
                <w:szCs w:val="20"/>
              </w:rPr>
              <w:t xml:space="preserve">H.D.G. Crerar’s letter indicates his belief that Canadian troops are superior to the other allied troops involved in D-Day, and that is why they were tasked with landing at Juno Beach.  </w:t>
            </w:r>
          </w:p>
        </w:tc>
      </w:tr>
      <w:tr w:rsidR="00A16D23" w:rsidRPr="00DA05CA" w14:paraId="762B45B6" w14:textId="77777777" w:rsidTr="00512A22">
        <w:tc>
          <w:tcPr>
            <w:tcW w:w="9781" w:type="dxa"/>
            <w:gridSpan w:val="2"/>
          </w:tcPr>
          <w:p w14:paraId="27482E1E" w14:textId="77777777" w:rsidR="00A16D23" w:rsidRPr="00BA20B4"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0"/>
                <w:szCs w:val="20"/>
              </w:rPr>
            </w:pPr>
            <w:r w:rsidRPr="00BA20B4">
              <w:rPr>
                <w:rFonts w:ascii="Cambria" w:hAnsi="Cambria" w:cstheme="minorHAnsi"/>
                <w:i/>
                <w:iCs/>
                <w:sz w:val="20"/>
                <w:szCs w:val="20"/>
              </w:rPr>
              <w:t>Which sections or quotations would best support this inference?</w:t>
            </w:r>
          </w:p>
          <w:p w14:paraId="171E0826" w14:textId="77777777" w:rsidR="00A16D23" w:rsidRPr="00BA20B4"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0"/>
                <w:szCs w:val="20"/>
              </w:rPr>
            </w:pPr>
          </w:p>
        </w:tc>
      </w:tr>
      <w:tr w:rsidR="00A16D23" w:rsidRPr="00DA05CA" w14:paraId="3EA53979" w14:textId="77777777" w:rsidTr="00512A22">
        <w:tc>
          <w:tcPr>
            <w:tcW w:w="1559" w:type="dxa"/>
          </w:tcPr>
          <w:p w14:paraId="751E41E3" w14:textId="77777777" w:rsidR="00A16D23" w:rsidRPr="00BA20B4" w:rsidRDefault="00A16D23" w:rsidP="00512A22">
            <w:pPr>
              <w:spacing w:before="80" w:after="80"/>
              <w:ind w:right="452"/>
              <w:rPr>
                <w:rFonts w:ascii="Cambria" w:hAnsi="Cambria" w:cs="Calibri"/>
                <w:sz w:val="20"/>
                <w:szCs w:val="20"/>
              </w:rPr>
            </w:pPr>
            <w:r w:rsidRPr="00BA20B4">
              <w:rPr>
                <w:rFonts w:ascii="Cambria" w:hAnsi="Cambria" w:cs="Calibri"/>
                <w:sz w:val="20"/>
                <w:szCs w:val="20"/>
              </w:rPr>
              <w:t>Person 2:</w:t>
            </w:r>
          </w:p>
        </w:tc>
        <w:tc>
          <w:tcPr>
            <w:tcW w:w="8222" w:type="dxa"/>
          </w:tcPr>
          <w:p w14:paraId="24D29B86" w14:textId="77777777" w:rsidR="00A16D23" w:rsidRPr="00BA20B4" w:rsidRDefault="00A16D23" w:rsidP="00512A22">
            <w:pPr>
              <w:spacing w:before="80" w:after="80"/>
              <w:ind w:right="452"/>
              <w:rPr>
                <w:rFonts w:ascii="Cambria" w:hAnsi="Cambria" w:cs="Calibri"/>
                <w:sz w:val="20"/>
                <w:szCs w:val="20"/>
              </w:rPr>
            </w:pPr>
            <w:r w:rsidRPr="00BA20B4">
              <w:rPr>
                <w:rFonts w:ascii="Cambria" w:hAnsi="Cambria" w:cstheme="minorHAnsi"/>
                <w:sz w:val="20"/>
                <w:szCs w:val="20"/>
              </w:rPr>
              <w:t>Recognizing the potential dangers of D-Day, the H.D.G. Crerar is trying to boost morale and give confidence to the troops before the challenging invasion.</w:t>
            </w:r>
          </w:p>
        </w:tc>
      </w:tr>
      <w:tr w:rsidR="00A16D23" w:rsidRPr="00DA05CA" w14:paraId="65FD6C3F" w14:textId="77777777" w:rsidTr="00512A22">
        <w:tc>
          <w:tcPr>
            <w:tcW w:w="9781" w:type="dxa"/>
            <w:gridSpan w:val="2"/>
          </w:tcPr>
          <w:p w14:paraId="639AAFF8" w14:textId="77777777" w:rsidR="00A16D23" w:rsidRPr="00BA20B4"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0"/>
                <w:szCs w:val="20"/>
              </w:rPr>
            </w:pPr>
            <w:r w:rsidRPr="00BA20B4">
              <w:rPr>
                <w:rFonts w:ascii="Cambria" w:hAnsi="Cambria" w:cstheme="minorHAnsi"/>
                <w:i/>
                <w:iCs/>
                <w:sz w:val="20"/>
                <w:szCs w:val="20"/>
              </w:rPr>
              <w:t>Which sections or quotations would best support this inference?</w:t>
            </w:r>
          </w:p>
          <w:p w14:paraId="405DB534" w14:textId="77777777" w:rsidR="00A16D23" w:rsidRPr="00BA20B4"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0"/>
                <w:szCs w:val="20"/>
              </w:rPr>
            </w:pPr>
          </w:p>
        </w:tc>
      </w:tr>
    </w:tbl>
    <w:p w14:paraId="462E9D5B"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tbl>
      <w:tblPr>
        <w:tblStyle w:val="TableGrid"/>
        <w:tblpPr w:leftFromText="180" w:rightFromText="180" w:vertAnchor="page" w:horzAnchor="margin" w:tblpXSpec="right" w:tblpY="1021"/>
        <w:tblW w:w="9498" w:type="dxa"/>
        <w:shd w:val="solid" w:color="auto" w:fill="auto"/>
        <w:tblLook w:val="04A0" w:firstRow="1" w:lastRow="0" w:firstColumn="1" w:lastColumn="0" w:noHBand="0" w:noVBand="1"/>
      </w:tblPr>
      <w:tblGrid>
        <w:gridCol w:w="9498"/>
      </w:tblGrid>
      <w:tr w:rsidR="00BA20B4" w14:paraId="15A161AE" w14:textId="77777777" w:rsidTr="00BA20B4">
        <w:trPr>
          <w:trHeight w:val="462"/>
        </w:trPr>
        <w:tc>
          <w:tcPr>
            <w:tcW w:w="9498" w:type="dxa"/>
            <w:shd w:val="solid" w:color="auto" w:fill="auto"/>
          </w:tcPr>
          <w:p w14:paraId="17A0F9F1" w14:textId="77777777" w:rsidR="00BA20B4" w:rsidRDefault="00BA20B4" w:rsidP="00BA20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G1: Inference - </w:t>
            </w:r>
            <w:r w:rsidRPr="00A23FA4">
              <w:rPr>
                <w:rFonts w:ascii="Rockwell" w:hAnsi="Rockwell"/>
                <w:b/>
                <w:bCs/>
              </w:rPr>
              <w:t>Cognitive Deman</w:t>
            </w:r>
            <w:r>
              <w:rPr>
                <w:rFonts w:ascii="Rockwell" w:hAnsi="Rockwell"/>
                <w:b/>
                <w:bCs/>
              </w:rPr>
              <w:t xml:space="preserve">d: </w:t>
            </w:r>
            <w:r w:rsidRPr="00796DC9">
              <w:rPr>
                <w:rFonts w:ascii="Rockwell" w:hAnsi="Rockwell"/>
                <w:b/>
                <w:bCs/>
              </w:rPr>
              <w:t>that historians can draw different and even conflicting inferences from a source</w:t>
            </w:r>
            <w:r>
              <w:rPr>
                <w:rFonts w:ascii="Rockwell" w:hAnsi="Rockwell"/>
                <w:b/>
                <w:bCs/>
              </w:rPr>
              <w:t xml:space="preserve"> [Template]</w:t>
            </w:r>
          </w:p>
        </w:tc>
      </w:tr>
    </w:tbl>
    <w:p w14:paraId="35ABCA78"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1A8333FD" w14:textId="77777777" w:rsidR="00A16D23" w:rsidRPr="005A2087"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cs="Calibri"/>
          <w:b/>
          <w:bCs/>
          <w:noProof/>
        </w:rPr>
        <w:drawing>
          <wp:anchor distT="0" distB="0" distL="114300" distR="114300" simplePos="0" relativeHeight="251813888" behindDoc="0" locked="0" layoutInCell="1" allowOverlap="1" wp14:anchorId="6E4AA6FA" wp14:editId="40F4BF2E">
            <wp:simplePos x="0" y="0"/>
            <wp:positionH relativeFrom="column">
              <wp:posOffset>400685</wp:posOffset>
            </wp:positionH>
            <wp:positionV relativeFrom="paragraph">
              <wp:posOffset>36830</wp:posOffset>
            </wp:positionV>
            <wp:extent cx="315595" cy="315595"/>
            <wp:effectExtent l="0" t="0" r="1905" b="1905"/>
            <wp:wrapSquare wrapText="bothSides"/>
            <wp:docPr id="88314672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46721" name="Picture 1"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595" cy="31559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366E34F2"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3CF1FF0E"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r>
        <w:rPr>
          <w:rFonts w:ascii="Cambria" w:hAnsi="Cambria"/>
          <w:b/>
          <w:bCs/>
          <w:sz w:val="22"/>
          <w:szCs w:val="22"/>
        </w:rPr>
        <w:tab/>
      </w:r>
      <w:r w:rsidRPr="005E451D">
        <w:rPr>
          <w:rFonts w:ascii="Cambria" w:hAnsi="Cambria"/>
          <w:b/>
          <w:bCs/>
          <w:sz w:val="22"/>
          <w:szCs w:val="22"/>
        </w:rPr>
        <w:t xml:space="preserve">Background Information: </w:t>
      </w:r>
      <w:r>
        <w:rPr>
          <w:rFonts w:ascii="Cambria" w:hAnsi="Cambria"/>
          <w:b/>
          <w:bCs/>
          <w:sz w:val="22"/>
          <w:szCs w:val="22"/>
        </w:rPr>
        <w:t xml:space="preserve"> </w:t>
      </w:r>
      <w:r>
        <w:rPr>
          <w:rFonts w:ascii="Cambria" w:hAnsi="Cambria"/>
          <w:i/>
          <w:iCs/>
          <w:sz w:val="22"/>
          <w:szCs w:val="22"/>
        </w:rPr>
        <w:t>[Insert Contextual Information]</w:t>
      </w:r>
    </w:p>
    <w:p w14:paraId="2AD29F71"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color w:val="000000"/>
        </w:rPr>
      </w:pPr>
    </w:p>
    <w:p w14:paraId="6D3B8658" w14:textId="77777777" w:rsidR="00A16D23" w:rsidRPr="005A2087"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702"/>
        <w:rPr>
          <w:rFonts w:ascii="Cambria" w:hAnsi="Cambria" w:cs="Calibri"/>
          <w:b/>
          <w:bCs/>
          <w:color w:val="000000"/>
        </w:rPr>
      </w:pPr>
    </w:p>
    <w:tbl>
      <w:tblPr>
        <w:tblStyle w:val="PlainTable4"/>
        <w:tblW w:w="9639" w:type="dxa"/>
        <w:tblInd w:w="709" w:type="dxa"/>
        <w:shd w:val="clear" w:color="auto" w:fill="F2F2F2" w:themeFill="background1" w:themeFillShade="F2"/>
        <w:tblLook w:val="04A0" w:firstRow="1" w:lastRow="0" w:firstColumn="1" w:lastColumn="0" w:noHBand="0" w:noVBand="1"/>
      </w:tblPr>
      <w:tblGrid>
        <w:gridCol w:w="6242"/>
        <w:gridCol w:w="3397"/>
      </w:tblGrid>
      <w:tr w:rsidR="00A16D23" w:rsidRPr="00DA05CA" w14:paraId="0533B060" w14:textId="77777777" w:rsidTr="00512A22">
        <w:trPr>
          <w:cnfStyle w:val="100000000000" w:firstRow="1" w:lastRow="0" w:firstColumn="0" w:lastColumn="0" w:oddVBand="0" w:evenVBand="0" w:oddHBand="0" w:evenHBand="0" w:firstRowFirstColumn="0" w:firstRowLastColumn="0" w:lastRowFirstColumn="0" w:lastRowLastColumn="0"/>
          <w:trHeight w:val="4621"/>
        </w:trPr>
        <w:tc>
          <w:tcPr>
            <w:cnfStyle w:val="001000000000" w:firstRow="0" w:lastRow="0" w:firstColumn="1" w:lastColumn="0" w:oddVBand="0" w:evenVBand="0" w:oddHBand="0" w:evenHBand="0" w:firstRowFirstColumn="0" w:firstRowLastColumn="0" w:lastRowFirstColumn="0" w:lastRowLastColumn="0"/>
            <w:tcW w:w="6242" w:type="dxa"/>
            <w:shd w:val="clear" w:color="auto" w:fill="F2F2F2" w:themeFill="background1" w:themeFillShade="F2"/>
          </w:tcPr>
          <w:p w14:paraId="1F9DC513" w14:textId="77777777" w:rsidR="00A16D23"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386"/>
              <w:rPr>
                <w:rFonts w:ascii="Cambria" w:hAnsi="Cambria" w:cs="Calibri"/>
                <w:b w:val="0"/>
                <w:bCs w:val="0"/>
                <w:color w:val="000000"/>
              </w:rPr>
            </w:pPr>
          </w:p>
          <w:p w14:paraId="029E1AFC" w14:textId="77777777" w:rsidR="00A16D23" w:rsidRPr="005A2087"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386"/>
              <w:rPr>
                <w:rFonts w:ascii="Cambria" w:hAnsi="Cambria" w:cs="Calibri"/>
                <w:b w:val="0"/>
                <w:bCs w:val="0"/>
                <w:color w:val="000000"/>
              </w:rPr>
            </w:pPr>
            <w:r w:rsidRPr="005A2087">
              <w:rPr>
                <w:rFonts w:ascii="Cambria" w:hAnsi="Cambria" w:cs="Calibri"/>
                <w:color w:val="000000"/>
              </w:rPr>
              <w:t>Featured Source:</w:t>
            </w:r>
          </w:p>
          <w:p w14:paraId="067DE80D" w14:textId="77777777" w:rsidR="00A16D23" w:rsidRPr="005A2087" w:rsidRDefault="00A16D23" w:rsidP="00512A22">
            <w:pPr>
              <w:pStyle w:val="NormalWeb"/>
              <w:spacing w:before="120" w:beforeAutospacing="0" w:after="120" w:afterAutospacing="0"/>
              <w:ind w:right="452"/>
              <w:rPr>
                <w:rFonts w:ascii="Cambria" w:hAnsi="Cambria" w:cstheme="minorHAnsi"/>
                <w:sz w:val="20"/>
                <w:szCs w:val="20"/>
              </w:rPr>
            </w:pPr>
          </w:p>
        </w:tc>
        <w:tc>
          <w:tcPr>
            <w:tcW w:w="3397" w:type="dxa"/>
            <w:shd w:val="clear" w:color="auto" w:fill="F2F2F2" w:themeFill="background1" w:themeFillShade="F2"/>
          </w:tcPr>
          <w:p w14:paraId="273BFE89" w14:textId="77777777" w:rsidR="00A16D23"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43A0A701" w14:textId="77777777" w:rsidR="00A16D23" w:rsidRPr="00DA05CA"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2B0212A4" w14:textId="77777777" w:rsidR="00A16D23" w:rsidRDefault="00A16D23" w:rsidP="00A16D23">
      <w:pPr>
        <w:ind w:right="452"/>
        <w:rPr>
          <w:rFonts w:ascii="Cambria" w:hAnsi="Cambria" w:cs="Calibri"/>
        </w:rPr>
      </w:pPr>
    </w:p>
    <w:p w14:paraId="0991E729" w14:textId="77777777" w:rsidR="00A16D23" w:rsidRDefault="00A16D23" w:rsidP="00A16D23">
      <w:pPr>
        <w:ind w:right="452"/>
        <w:rPr>
          <w:rFonts w:ascii="Cambria" w:hAnsi="Cambria" w:cs="Calibri"/>
          <w:b/>
          <w:bCs/>
        </w:rPr>
      </w:pPr>
    </w:p>
    <w:p w14:paraId="3D5DD19B" w14:textId="77777777" w:rsidR="00A16D23" w:rsidRPr="00796DC9"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theme="minorHAnsi"/>
          <w:i/>
          <w:iCs/>
          <w:sz w:val="22"/>
          <w:szCs w:val="22"/>
        </w:rPr>
      </w:pPr>
      <w:r w:rsidRPr="00DA05CA">
        <w:rPr>
          <w:rFonts w:ascii="Cambria" w:hAnsi="Cambria" w:cs="Calibri"/>
          <w:b/>
          <w:bCs/>
        </w:rPr>
        <w:t>Your Task:</w:t>
      </w:r>
      <w:r w:rsidRPr="00DA05CA">
        <w:rPr>
          <w:rFonts w:ascii="Cambria" w:hAnsi="Cambria" w:cs="Calibri"/>
        </w:rPr>
        <w:t xml:space="preserve"> Examine the inferences below and </w:t>
      </w:r>
      <w:r>
        <w:rPr>
          <w:rFonts w:ascii="Cambria" w:hAnsi="Cambria" w:cs="Calibri"/>
        </w:rPr>
        <w:t xml:space="preserve">return to the text. </w:t>
      </w:r>
      <w:r w:rsidRPr="00796DC9">
        <w:rPr>
          <w:rFonts w:ascii="Cambria" w:hAnsi="Cambria" w:cstheme="minorHAnsi"/>
          <w:sz w:val="22"/>
          <w:szCs w:val="22"/>
        </w:rPr>
        <w:t>Which sections or quotations would best support each inference?</w:t>
      </w:r>
    </w:p>
    <w:p w14:paraId="533F0C9C" w14:textId="77777777" w:rsidR="00A16D23" w:rsidRPr="00E32FD1" w:rsidRDefault="00A16D23" w:rsidP="00A16D23">
      <w:pPr>
        <w:ind w:right="452"/>
        <w:rPr>
          <w:rFonts w:ascii="Cambria" w:hAnsi="Cambria" w:cs="Calibri"/>
        </w:rPr>
      </w:pPr>
    </w:p>
    <w:tbl>
      <w:tblPr>
        <w:tblStyle w:val="TableGrid"/>
        <w:tblW w:w="9639" w:type="dxa"/>
        <w:tblInd w:w="709" w:type="dxa"/>
        <w:tblLook w:val="04A0" w:firstRow="1" w:lastRow="0" w:firstColumn="1" w:lastColumn="0" w:noHBand="0" w:noVBand="1"/>
      </w:tblPr>
      <w:tblGrid>
        <w:gridCol w:w="1701"/>
        <w:gridCol w:w="7938"/>
      </w:tblGrid>
      <w:tr w:rsidR="00A16D23" w:rsidRPr="00DA05CA" w14:paraId="623BE05D" w14:textId="77777777" w:rsidTr="00512A22">
        <w:tc>
          <w:tcPr>
            <w:tcW w:w="1701" w:type="dxa"/>
            <w:tcBorders>
              <w:top w:val="nil"/>
              <w:left w:val="nil"/>
            </w:tcBorders>
          </w:tcPr>
          <w:p w14:paraId="34D3ACB1" w14:textId="77777777" w:rsidR="00A16D23" w:rsidRPr="00DA05CA" w:rsidRDefault="00A16D23" w:rsidP="00512A22">
            <w:pPr>
              <w:spacing w:before="80" w:after="80"/>
              <w:ind w:right="452"/>
              <w:rPr>
                <w:rFonts w:ascii="Cambria" w:hAnsi="Cambria" w:cs="Calibri"/>
                <w:sz w:val="20"/>
                <w:szCs w:val="20"/>
              </w:rPr>
            </w:pPr>
          </w:p>
        </w:tc>
        <w:tc>
          <w:tcPr>
            <w:tcW w:w="7938" w:type="dxa"/>
            <w:shd w:val="solid" w:color="auto" w:fill="auto"/>
          </w:tcPr>
          <w:p w14:paraId="3794CAFB" w14:textId="77777777" w:rsidR="00A16D23" w:rsidRPr="00DA05CA" w:rsidRDefault="00A16D23" w:rsidP="00512A22">
            <w:pPr>
              <w:spacing w:before="80" w:after="80"/>
              <w:ind w:right="452"/>
              <w:jc w:val="center"/>
              <w:rPr>
                <w:rFonts w:ascii="Cambria" w:hAnsi="Cambria" w:cs="Calibri"/>
              </w:rPr>
            </w:pPr>
            <w:r w:rsidRPr="00DA05CA">
              <w:rPr>
                <w:rFonts w:ascii="Cambria" w:hAnsi="Cambria" w:cs="Calibri"/>
              </w:rPr>
              <w:t>Inferences</w:t>
            </w:r>
          </w:p>
        </w:tc>
      </w:tr>
      <w:tr w:rsidR="00A16D23" w:rsidRPr="00DA05CA" w14:paraId="6E0DDC96" w14:textId="77777777" w:rsidTr="00512A22">
        <w:tc>
          <w:tcPr>
            <w:tcW w:w="1701" w:type="dxa"/>
          </w:tcPr>
          <w:p w14:paraId="2E1B402E" w14:textId="77777777" w:rsidR="00A16D23" w:rsidRPr="00DA05CA" w:rsidRDefault="00A16D23" w:rsidP="00512A22">
            <w:pPr>
              <w:spacing w:before="80" w:after="80"/>
              <w:ind w:right="452"/>
              <w:rPr>
                <w:rFonts w:ascii="Cambria" w:hAnsi="Cambria" w:cs="Calibri"/>
                <w:sz w:val="20"/>
                <w:szCs w:val="20"/>
              </w:rPr>
            </w:pPr>
            <w:r w:rsidRPr="00DA05CA">
              <w:rPr>
                <w:rFonts w:ascii="Cambria" w:hAnsi="Cambria" w:cs="Calibri"/>
                <w:sz w:val="20"/>
                <w:szCs w:val="20"/>
              </w:rPr>
              <w:t>Person 1:</w:t>
            </w:r>
          </w:p>
        </w:tc>
        <w:tc>
          <w:tcPr>
            <w:tcW w:w="7938" w:type="dxa"/>
          </w:tcPr>
          <w:p w14:paraId="6679E9DE" w14:textId="77777777" w:rsidR="00A16D23" w:rsidRPr="00DA05CA" w:rsidRDefault="00A16D23" w:rsidP="00512A22">
            <w:pPr>
              <w:spacing w:before="80" w:after="80"/>
              <w:ind w:right="452"/>
              <w:rPr>
                <w:rFonts w:ascii="Cambria" w:hAnsi="Cambria" w:cs="Calibri"/>
              </w:rPr>
            </w:pPr>
            <w:r>
              <w:rPr>
                <w:rFonts w:ascii="Cambria" w:hAnsi="Cambria" w:cstheme="minorHAnsi"/>
              </w:rPr>
              <w:t>[Insert inference]</w:t>
            </w:r>
            <w:r w:rsidRPr="009365FF">
              <w:rPr>
                <w:rFonts w:ascii="Cambria" w:hAnsi="Cambria" w:cstheme="minorHAnsi"/>
              </w:rPr>
              <w:t xml:space="preserve">  </w:t>
            </w:r>
          </w:p>
        </w:tc>
      </w:tr>
      <w:tr w:rsidR="00A16D23" w:rsidRPr="00DA05CA" w14:paraId="04187142" w14:textId="77777777" w:rsidTr="00512A22">
        <w:tc>
          <w:tcPr>
            <w:tcW w:w="9639" w:type="dxa"/>
            <w:gridSpan w:val="2"/>
          </w:tcPr>
          <w:p w14:paraId="24D458C3" w14:textId="77777777" w:rsidR="00A16D23" w:rsidRPr="008E2E87"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2"/>
                <w:szCs w:val="22"/>
              </w:rPr>
            </w:pPr>
            <w:r w:rsidRPr="008E2E87">
              <w:rPr>
                <w:rFonts w:ascii="Cambria" w:hAnsi="Cambria" w:cstheme="minorHAnsi"/>
                <w:i/>
                <w:iCs/>
                <w:sz w:val="22"/>
                <w:szCs w:val="22"/>
              </w:rPr>
              <w:t>Which sections</w:t>
            </w:r>
            <w:r>
              <w:rPr>
                <w:rFonts w:ascii="Cambria" w:hAnsi="Cambria" w:cstheme="minorHAnsi"/>
                <w:i/>
                <w:iCs/>
                <w:sz w:val="22"/>
                <w:szCs w:val="22"/>
              </w:rPr>
              <w:t>/</w:t>
            </w:r>
            <w:r w:rsidRPr="008E2E87">
              <w:rPr>
                <w:rFonts w:ascii="Cambria" w:hAnsi="Cambria" w:cstheme="minorHAnsi"/>
                <w:i/>
                <w:iCs/>
                <w:sz w:val="22"/>
                <w:szCs w:val="22"/>
              </w:rPr>
              <w:t xml:space="preserve"> quotations</w:t>
            </w:r>
            <w:r>
              <w:rPr>
                <w:rFonts w:ascii="Cambria" w:hAnsi="Cambria" w:cstheme="minorHAnsi"/>
                <w:i/>
                <w:iCs/>
                <w:sz w:val="22"/>
                <w:szCs w:val="22"/>
              </w:rPr>
              <w:t xml:space="preserve">/aspects </w:t>
            </w:r>
            <w:r w:rsidRPr="008E2E87">
              <w:rPr>
                <w:rFonts w:ascii="Cambria" w:hAnsi="Cambria" w:cstheme="minorHAnsi"/>
                <w:i/>
                <w:iCs/>
                <w:sz w:val="22"/>
                <w:szCs w:val="22"/>
              </w:rPr>
              <w:t xml:space="preserve">would best support </w:t>
            </w:r>
            <w:r>
              <w:rPr>
                <w:rFonts w:ascii="Cambria" w:hAnsi="Cambria" w:cstheme="minorHAnsi"/>
                <w:i/>
                <w:iCs/>
                <w:sz w:val="22"/>
                <w:szCs w:val="22"/>
              </w:rPr>
              <w:t>this inference?</w:t>
            </w:r>
          </w:p>
          <w:p w14:paraId="015DE478" w14:textId="77777777" w:rsidR="00A16D23" w:rsidRDefault="00A16D23" w:rsidP="00512A22">
            <w:pPr>
              <w:spacing w:before="80" w:after="80"/>
              <w:ind w:right="452"/>
              <w:rPr>
                <w:rFonts w:ascii="Cambria" w:hAnsi="Cambria" w:cs="Calibri"/>
              </w:rPr>
            </w:pPr>
          </w:p>
          <w:p w14:paraId="0A1288D8" w14:textId="77777777" w:rsidR="00A16D23" w:rsidRPr="00DA05CA" w:rsidRDefault="00A16D23" w:rsidP="00512A22">
            <w:pPr>
              <w:spacing w:before="80" w:after="80"/>
              <w:ind w:right="452"/>
              <w:rPr>
                <w:rFonts w:ascii="Cambria" w:hAnsi="Cambria" w:cs="Calibri"/>
              </w:rPr>
            </w:pPr>
          </w:p>
        </w:tc>
      </w:tr>
      <w:tr w:rsidR="00A16D23" w:rsidRPr="00DA05CA" w14:paraId="0506D410" w14:textId="77777777" w:rsidTr="00512A22">
        <w:tc>
          <w:tcPr>
            <w:tcW w:w="1701" w:type="dxa"/>
          </w:tcPr>
          <w:p w14:paraId="38BDA517" w14:textId="77777777" w:rsidR="00A16D23" w:rsidRPr="00DA05CA" w:rsidRDefault="00A16D23" w:rsidP="00512A22">
            <w:pPr>
              <w:spacing w:before="80" w:after="80"/>
              <w:ind w:right="452"/>
              <w:rPr>
                <w:rFonts w:ascii="Cambria" w:hAnsi="Cambria" w:cs="Calibri"/>
                <w:sz w:val="20"/>
                <w:szCs w:val="20"/>
              </w:rPr>
            </w:pPr>
            <w:r w:rsidRPr="00DA05CA">
              <w:rPr>
                <w:rFonts w:ascii="Cambria" w:hAnsi="Cambria" w:cs="Calibri"/>
                <w:sz w:val="20"/>
                <w:szCs w:val="20"/>
              </w:rPr>
              <w:t>Person 2</w:t>
            </w:r>
          </w:p>
        </w:tc>
        <w:tc>
          <w:tcPr>
            <w:tcW w:w="7938" w:type="dxa"/>
          </w:tcPr>
          <w:p w14:paraId="5E7336B6" w14:textId="77777777" w:rsidR="00A16D23" w:rsidRPr="00DA05CA" w:rsidRDefault="00A16D23" w:rsidP="00512A22">
            <w:pPr>
              <w:spacing w:before="80" w:after="80"/>
              <w:ind w:right="452"/>
              <w:rPr>
                <w:rFonts w:ascii="Cambria" w:hAnsi="Cambria" w:cs="Calibri"/>
              </w:rPr>
            </w:pPr>
            <w:r>
              <w:rPr>
                <w:rFonts w:ascii="Cambria" w:hAnsi="Cambria" w:cs="Calibri"/>
              </w:rPr>
              <w:t>[Insert inference]</w:t>
            </w:r>
          </w:p>
        </w:tc>
      </w:tr>
      <w:tr w:rsidR="00A16D23" w:rsidRPr="00DA05CA" w14:paraId="45BB2492" w14:textId="77777777" w:rsidTr="00512A22">
        <w:tc>
          <w:tcPr>
            <w:tcW w:w="9639" w:type="dxa"/>
            <w:gridSpan w:val="2"/>
          </w:tcPr>
          <w:p w14:paraId="72022B86" w14:textId="77777777" w:rsidR="00A16D23" w:rsidRPr="00796DC9"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i/>
                <w:iCs/>
                <w:sz w:val="22"/>
                <w:szCs w:val="22"/>
              </w:rPr>
            </w:pPr>
            <w:r w:rsidRPr="008E2E87">
              <w:rPr>
                <w:rFonts w:ascii="Cambria" w:hAnsi="Cambria" w:cstheme="minorHAnsi"/>
                <w:i/>
                <w:iCs/>
                <w:sz w:val="22"/>
                <w:szCs w:val="22"/>
              </w:rPr>
              <w:t>Which sections</w:t>
            </w:r>
            <w:r>
              <w:rPr>
                <w:rFonts w:ascii="Cambria" w:hAnsi="Cambria" w:cstheme="minorHAnsi"/>
                <w:i/>
                <w:iCs/>
                <w:sz w:val="22"/>
                <w:szCs w:val="22"/>
              </w:rPr>
              <w:t>/</w:t>
            </w:r>
            <w:r w:rsidRPr="008E2E87">
              <w:rPr>
                <w:rFonts w:ascii="Cambria" w:hAnsi="Cambria" w:cstheme="minorHAnsi"/>
                <w:i/>
                <w:iCs/>
                <w:sz w:val="22"/>
                <w:szCs w:val="22"/>
              </w:rPr>
              <w:t xml:space="preserve"> quotations</w:t>
            </w:r>
            <w:r>
              <w:rPr>
                <w:rFonts w:ascii="Cambria" w:hAnsi="Cambria" w:cstheme="minorHAnsi"/>
                <w:i/>
                <w:iCs/>
                <w:sz w:val="22"/>
                <w:szCs w:val="22"/>
              </w:rPr>
              <w:t xml:space="preserve">/aspects </w:t>
            </w:r>
            <w:r w:rsidRPr="008E2E87">
              <w:rPr>
                <w:rFonts w:ascii="Cambria" w:hAnsi="Cambria" w:cstheme="minorHAnsi"/>
                <w:i/>
                <w:iCs/>
                <w:sz w:val="22"/>
                <w:szCs w:val="22"/>
              </w:rPr>
              <w:t xml:space="preserve">would best support </w:t>
            </w:r>
            <w:r>
              <w:rPr>
                <w:rFonts w:ascii="Cambria" w:hAnsi="Cambria" w:cstheme="minorHAnsi"/>
                <w:i/>
                <w:iCs/>
                <w:sz w:val="22"/>
                <w:szCs w:val="22"/>
              </w:rPr>
              <w:t>this inference?</w:t>
            </w:r>
          </w:p>
          <w:p w14:paraId="584C98FB" w14:textId="77777777" w:rsidR="00A16D23" w:rsidRDefault="00A16D23" w:rsidP="00512A22">
            <w:pPr>
              <w:spacing w:before="80" w:after="80"/>
              <w:ind w:right="452"/>
              <w:rPr>
                <w:rFonts w:ascii="Cambria" w:hAnsi="Cambria" w:cs="Calibri"/>
              </w:rPr>
            </w:pPr>
          </w:p>
          <w:p w14:paraId="0D95C534" w14:textId="77777777" w:rsidR="00A16D23" w:rsidRPr="00DA05CA" w:rsidRDefault="00A16D23" w:rsidP="00512A22">
            <w:pPr>
              <w:spacing w:before="80" w:after="80"/>
              <w:ind w:right="452"/>
              <w:rPr>
                <w:rFonts w:ascii="Cambria" w:hAnsi="Cambria" w:cs="Calibri"/>
              </w:rPr>
            </w:pPr>
          </w:p>
        </w:tc>
      </w:tr>
    </w:tbl>
    <w:p w14:paraId="23C22D8E" w14:textId="77777777" w:rsidR="00A16D23" w:rsidRDefault="00A16D23" w:rsidP="00A16D23">
      <w:pPr>
        <w:ind w:right="452"/>
      </w:pPr>
    </w:p>
    <w:p w14:paraId="37DF5507" w14:textId="77777777" w:rsidR="00BA20B4" w:rsidRDefault="00BA20B4" w:rsidP="00A16D23">
      <w:pPr>
        <w:ind w:right="452"/>
      </w:pPr>
    </w:p>
    <w:p w14:paraId="2661BA93" w14:textId="77777777" w:rsidR="00BA20B4" w:rsidRDefault="00BA20B4" w:rsidP="00A16D23">
      <w:pPr>
        <w:ind w:right="452"/>
      </w:pPr>
    </w:p>
    <w:tbl>
      <w:tblPr>
        <w:tblStyle w:val="TableGrid"/>
        <w:tblW w:w="9498" w:type="dxa"/>
        <w:tblInd w:w="562" w:type="dxa"/>
        <w:shd w:val="solid" w:color="auto" w:fill="auto"/>
        <w:tblLook w:val="04A0" w:firstRow="1" w:lastRow="0" w:firstColumn="1" w:lastColumn="0" w:noHBand="0" w:noVBand="1"/>
      </w:tblPr>
      <w:tblGrid>
        <w:gridCol w:w="9498"/>
      </w:tblGrid>
      <w:tr w:rsidR="00A16D23" w14:paraId="035A9B5C" w14:textId="77777777" w:rsidTr="00512A22">
        <w:trPr>
          <w:trHeight w:val="462"/>
        </w:trPr>
        <w:tc>
          <w:tcPr>
            <w:tcW w:w="9498" w:type="dxa"/>
            <w:shd w:val="solid" w:color="auto" w:fill="auto"/>
          </w:tcPr>
          <w:p w14:paraId="6B5A5422" w14:textId="05BD29BE" w:rsidR="00A16D23"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G1: Inference - </w:t>
            </w:r>
            <w:r w:rsidRPr="00A23FA4">
              <w:rPr>
                <w:rFonts w:ascii="Rockwell" w:hAnsi="Rockwell"/>
                <w:b/>
                <w:bCs/>
              </w:rPr>
              <w:t>Cognitive Deman</w:t>
            </w:r>
            <w:r>
              <w:rPr>
                <w:rFonts w:ascii="Rockwell" w:hAnsi="Rockwell"/>
                <w:b/>
                <w:bCs/>
              </w:rPr>
              <w:t xml:space="preserve">d: </w:t>
            </w:r>
            <w:r w:rsidRPr="00DA118D">
              <w:rPr>
                <w:rFonts w:ascii="Rockwell" w:hAnsi="Rockwell"/>
                <w:b/>
                <w:bCs/>
              </w:rPr>
              <w:t>Evaluates different inferences</w:t>
            </w:r>
            <w:r>
              <w:rPr>
                <w:rFonts w:ascii="Rockwell" w:hAnsi="Rockwell"/>
                <w:b/>
                <w:bCs/>
              </w:rPr>
              <w:t xml:space="preserve"> [Example]</w:t>
            </w:r>
          </w:p>
        </w:tc>
      </w:tr>
    </w:tbl>
    <w:p w14:paraId="4606C767" w14:textId="77777777" w:rsidR="00A16D23" w:rsidRPr="00965E31" w:rsidRDefault="00A16D23" w:rsidP="00A16D23">
      <w:pPr>
        <w:ind w:right="452"/>
        <w:rPr>
          <w:rFonts w:ascii="Cambria" w:hAnsi="Cambria" w:cs="Calibri"/>
          <w:sz w:val="22"/>
          <w:szCs w:val="22"/>
        </w:rPr>
      </w:pPr>
      <w:r>
        <w:rPr>
          <w:rFonts w:ascii="Cambria" w:hAnsi="Cambria" w:cs="Calibri"/>
          <w:b/>
          <w:bCs/>
          <w:noProof/>
        </w:rPr>
        <w:drawing>
          <wp:anchor distT="0" distB="0" distL="114300" distR="114300" simplePos="0" relativeHeight="251816960" behindDoc="0" locked="0" layoutInCell="1" allowOverlap="1" wp14:anchorId="08571305" wp14:editId="0F8148FD">
            <wp:simplePos x="0" y="0"/>
            <wp:positionH relativeFrom="column">
              <wp:posOffset>376518</wp:posOffset>
            </wp:positionH>
            <wp:positionV relativeFrom="paragraph">
              <wp:posOffset>127000</wp:posOffset>
            </wp:positionV>
            <wp:extent cx="315595" cy="315595"/>
            <wp:effectExtent l="0" t="0" r="1905" b="1905"/>
            <wp:wrapSquare wrapText="bothSides"/>
            <wp:docPr id="2053313083"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46721" name="Picture 1"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595" cy="315595"/>
                    </a:xfrm>
                    <a:prstGeom prst="rect">
                      <a:avLst/>
                    </a:prstGeom>
                  </pic:spPr>
                </pic:pic>
              </a:graphicData>
            </a:graphic>
            <wp14:sizeRelH relativeFrom="page">
              <wp14:pctWidth>0</wp14:pctWidth>
            </wp14:sizeRelH>
            <wp14:sizeRelV relativeFrom="page">
              <wp14:pctHeight>0</wp14:pctHeight>
            </wp14:sizeRelV>
          </wp:anchor>
        </w:drawing>
      </w:r>
    </w:p>
    <w:p w14:paraId="0D1C8FFD" w14:textId="77777777" w:rsidR="00A16D23" w:rsidRPr="005A2087"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1BCCA106" w14:textId="77777777" w:rsidR="00A16D23" w:rsidRPr="00965E31"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144A1AEE" w14:textId="77777777" w:rsidR="00A16D23" w:rsidRPr="00965E31"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r w:rsidRPr="00965E31">
        <w:rPr>
          <w:rFonts w:ascii="Cambria" w:hAnsi="Cambria" w:cs="Calibri"/>
          <w:b/>
          <w:bCs/>
        </w:rPr>
        <w:tab/>
        <w:t xml:space="preserve">Background Information: World War I </w:t>
      </w:r>
      <w:proofErr w:type="gramStart"/>
      <w:r w:rsidRPr="00965E31">
        <w:rPr>
          <w:rFonts w:ascii="Cambria" w:hAnsi="Cambria" w:cs="Calibri"/>
          <w:b/>
          <w:bCs/>
        </w:rPr>
        <w:t>Training</w:t>
      </w:r>
      <w:proofErr w:type="gramEnd"/>
    </w:p>
    <w:p w14:paraId="79F7D554" w14:textId="77777777" w:rsidR="00A16D23" w:rsidRPr="00965E31"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i/>
          <w:iCs/>
        </w:rPr>
      </w:pPr>
      <w:r w:rsidRPr="00965E31">
        <w:rPr>
          <w:rFonts w:ascii="Cambria" w:hAnsi="Cambria" w:cs="Calibri"/>
          <w:i/>
          <w:iCs/>
        </w:rPr>
        <w:t>Prior to entering combat, Canadian and allied troops typically received their military training in Great Britain.  The source below is a letter sent from Canadian Allan Hager to his sister on November 12</w:t>
      </w:r>
      <w:r w:rsidRPr="00965E31">
        <w:rPr>
          <w:rFonts w:ascii="Cambria" w:hAnsi="Cambria" w:cs="Calibri"/>
          <w:i/>
          <w:iCs/>
          <w:vertAlign w:val="superscript"/>
        </w:rPr>
        <w:t>th</w:t>
      </w:r>
      <w:r w:rsidRPr="00965E31">
        <w:rPr>
          <w:rFonts w:ascii="Cambria" w:hAnsi="Cambria" w:cs="Calibri"/>
          <w:i/>
          <w:iCs/>
        </w:rPr>
        <w:t xml:space="preserve">, 1915. </w:t>
      </w:r>
    </w:p>
    <w:p w14:paraId="33BFF28D" w14:textId="77777777" w:rsidR="00A16D23" w:rsidRPr="00965E31"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i/>
          <w:iCs/>
        </w:rPr>
      </w:pPr>
    </w:p>
    <w:p w14:paraId="65C8C870" w14:textId="77777777" w:rsidR="00A16D23" w:rsidRPr="00965E31"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b/>
          <w:bCs/>
        </w:rPr>
        <w:tab/>
      </w:r>
      <w:r w:rsidRPr="00965E31">
        <w:rPr>
          <w:rFonts w:ascii="Cambria" w:hAnsi="Cambria" w:cs="Calibri"/>
          <w:b/>
          <w:bCs/>
        </w:rPr>
        <w:t>Directions:</w:t>
      </w:r>
      <w:r w:rsidRPr="00965E31">
        <w:rPr>
          <w:rFonts w:ascii="Cambria" w:hAnsi="Cambria" w:cs="Calibri"/>
        </w:rPr>
        <w:t xml:space="preserve"> Use the following source to answer the questions below.</w:t>
      </w:r>
    </w:p>
    <w:p w14:paraId="62BE59E3" w14:textId="77777777" w:rsidR="00A16D23" w:rsidRPr="00965E31" w:rsidRDefault="00A16D23" w:rsidP="00A16D23">
      <w:pPr>
        <w:ind w:right="452"/>
        <w:rPr>
          <w:rFonts w:ascii="Cambria" w:hAnsi="Cambria" w:cs="Calibri"/>
        </w:rPr>
      </w:pPr>
      <w:r w:rsidRPr="00965E31">
        <w:rPr>
          <w:rFonts w:ascii="Cambria" w:hAnsi="Cambria" w:cs="Calibri"/>
          <w:noProof/>
        </w:rPr>
        <mc:AlternateContent>
          <mc:Choice Requires="wps">
            <w:drawing>
              <wp:anchor distT="0" distB="0" distL="114300" distR="114300" simplePos="0" relativeHeight="251814912" behindDoc="0" locked="0" layoutInCell="1" allowOverlap="1" wp14:anchorId="6DD9BECA" wp14:editId="029164BD">
                <wp:simplePos x="0" y="0"/>
                <wp:positionH relativeFrom="column">
                  <wp:posOffset>381635</wp:posOffset>
                </wp:positionH>
                <wp:positionV relativeFrom="paragraph">
                  <wp:posOffset>132080</wp:posOffset>
                </wp:positionV>
                <wp:extent cx="6095365" cy="2458085"/>
                <wp:effectExtent l="0" t="0" r="635" b="5715"/>
                <wp:wrapSquare wrapText="bothSides"/>
                <wp:docPr id="75850183" name="Text Box 1"/>
                <wp:cNvGraphicFramePr/>
                <a:graphic xmlns:a="http://schemas.openxmlformats.org/drawingml/2006/main">
                  <a:graphicData uri="http://schemas.microsoft.com/office/word/2010/wordprocessingShape">
                    <wps:wsp>
                      <wps:cNvSpPr txBox="1"/>
                      <wps:spPr>
                        <a:xfrm>
                          <a:off x="0" y="0"/>
                          <a:ext cx="6095365" cy="2458085"/>
                        </a:xfrm>
                        <a:prstGeom prst="rect">
                          <a:avLst/>
                        </a:prstGeom>
                        <a:solidFill>
                          <a:schemeClr val="bg1">
                            <a:lumMod val="95000"/>
                          </a:schemeClr>
                        </a:solidFill>
                        <a:ln w="6350">
                          <a:noFill/>
                        </a:ln>
                      </wps:spPr>
                      <wps:txbx>
                        <w:txbxContent>
                          <w:p w14:paraId="492D8E9E" w14:textId="77777777" w:rsidR="00A16D23" w:rsidRPr="00714403" w:rsidRDefault="00A16D23" w:rsidP="00A16D23">
                            <w:pPr>
                              <w:rPr>
                                <w:rFonts w:ascii="Cambria" w:hAnsi="Cambria"/>
                              </w:rPr>
                            </w:pPr>
                            <w:r w:rsidRPr="00714403">
                              <w:rPr>
                                <w:rFonts w:ascii="Cambria" w:hAnsi="Cambria"/>
                              </w:rPr>
                              <w:t>Dear Sister:</w:t>
                            </w:r>
                          </w:p>
                          <w:p w14:paraId="73C5270D" w14:textId="77777777" w:rsidR="00A16D23" w:rsidRPr="00714403" w:rsidRDefault="00A16D23" w:rsidP="00A16D23">
                            <w:pPr>
                              <w:rPr>
                                <w:rFonts w:ascii="Cambria" w:hAnsi="Cambria"/>
                              </w:rPr>
                            </w:pPr>
                          </w:p>
                          <w:p w14:paraId="6D780DE3" w14:textId="77777777" w:rsidR="00A16D23" w:rsidRPr="00714403" w:rsidRDefault="00A16D23" w:rsidP="00A16D23">
                            <w:pPr>
                              <w:rPr>
                                <w:rFonts w:ascii="Cambria" w:hAnsi="Cambria"/>
                              </w:rPr>
                            </w:pPr>
                            <w:r w:rsidRPr="00714403">
                              <w:rPr>
                                <w:rFonts w:ascii="Cambria" w:hAnsi="Cambria"/>
                              </w:rPr>
                              <w:t>You'll excuse me if this letter is a wee bit short to-night. I only have a few minutes to spare, and I am very tired. I have had a very trying time these last two weeks. They have made a musketry instructor out of me. I don't know how long the job is going to last, but I hope it won't be long. It is no joke to get up in front of a bunch of men, and lecture them for six hours every day, and then take them to the ranges and have the responsibility of them shooting at the targets and watching to see that they don't shoot themselves. You would think there was not much to learn about handling a rifle but just a bunch of green men and put them at target shooting without any training and you would find a great many dead men before the day was out.</w:t>
                            </w:r>
                          </w:p>
                          <w:p w14:paraId="31B9BA85" w14:textId="77777777" w:rsidR="00A16D23" w:rsidRPr="00714403" w:rsidRDefault="00A16D23" w:rsidP="00A16D23">
                            <w:pPr>
                              <w:rPr>
                                <w:rFonts w:ascii="Cambria" w:hAnsi="Cambria"/>
                              </w:rPr>
                            </w:pPr>
                          </w:p>
                          <w:p w14:paraId="3D35604D" w14:textId="77777777" w:rsidR="00A16D23" w:rsidRPr="00714403" w:rsidRDefault="00A16D23" w:rsidP="00A16D23">
                            <w:pPr>
                              <w:rPr>
                                <w:rFonts w:ascii="Cambria" w:hAnsi="Cambria"/>
                              </w:rPr>
                            </w:pPr>
                            <w:r w:rsidRPr="00296ACC">
                              <w:rPr>
                                <w:rFonts w:ascii="Cambria" w:hAnsi="Cambria"/>
                                <w:b/>
                                <w:bCs/>
                              </w:rPr>
                              <w:t>Source:</w:t>
                            </w:r>
                            <w:r w:rsidRPr="00714403">
                              <w:rPr>
                                <w:rFonts w:ascii="Cambria" w:hAnsi="Cambria"/>
                              </w:rPr>
                              <w:t xml:space="preserve"> </w:t>
                            </w:r>
                            <w:r>
                              <w:rPr>
                                <w:rFonts w:ascii="Cambria" w:hAnsi="Cambria"/>
                              </w:rPr>
                              <w:t>Allan Hager (1915), Letter to His Sister</w:t>
                            </w:r>
                          </w:p>
                          <w:p w14:paraId="43BC3799" w14:textId="77777777" w:rsidR="00A16D23" w:rsidRPr="00714403" w:rsidRDefault="00A16D23" w:rsidP="00A16D23">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9BECA" id="_x0000_s1027" type="#_x0000_t202" style="position:absolute;margin-left:30.05pt;margin-top:10.4pt;width:479.95pt;height:193.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" fillcolor="#f2f2f2 [3052]" stroked="f" strokeweight=".5pt">
                <v:textbox>
                  <w:txbxContent>
                    <w:p w14:paraId="492D8E9E" w14:textId="77777777" w:rsidR="00A16D23" w:rsidRPr="00714403" w:rsidRDefault="00A16D23" w:rsidP="00A16D23">
                      <w:pPr>
                        <w:rPr>
                          <w:rFonts w:ascii="Cambria" w:hAnsi="Cambria"/>
                        </w:rPr>
                      </w:pPr>
                      <w:r w:rsidRPr="00714403">
                        <w:rPr>
                          <w:rFonts w:ascii="Cambria" w:hAnsi="Cambria"/>
                        </w:rPr>
                        <w:t>Dear Sister:</w:t>
                      </w:r>
                    </w:p>
                    <w:p w14:paraId="73C5270D" w14:textId="77777777" w:rsidR="00A16D23" w:rsidRPr="00714403" w:rsidRDefault="00A16D23" w:rsidP="00A16D23">
                      <w:pPr>
                        <w:rPr>
                          <w:rFonts w:ascii="Cambria" w:hAnsi="Cambria"/>
                        </w:rPr>
                      </w:pPr>
                    </w:p>
                    <w:p w14:paraId="6D780DE3" w14:textId="77777777" w:rsidR="00A16D23" w:rsidRPr="00714403" w:rsidRDefault="00A16D23" w:rsidP="00A16D23">
                      <w:pPr>
                        <w:rPr>
                          <w:rFonts w:ascii="Cambria" w:hAnsi="Cambria"/>
                        </w:rPr>
                      </w:pPr>
                      <w:r w:rsidRPr="00714403">
                        <w:rPr>
                          <w:rFonts w:ascii="Cambria" w:hAnsi="Cambria"/>
                        </w:rPr>
                        <w:t>You'll excuse me if this letter is a wee bit short to-night. I only have a few minutes to spare, and I am very tired. I have had a very trying time these last two weeks. They have made a musketry instructor out of me. I don't know how long the job is going to last, but I hope it won't be long. It is no joke to get up in front of a bunch of men, and lecture them for six hours every day, and then take them to the ranges and have the responsibility of them shooting at the targets and watching to see that they don't shoot themselves. You would think there was not much to learn about handling a rifle but just a bunch of green men and put them at target shooting without any training and you would find a great many dead men before the day was out.</w:t>
                      </w:r>
                    </w:p>
                    <w:p w14:paraId="31B9BA85" w14:textId="77777777" w:rsidR="00A16D23" w:rsidRPr="00714403" w:rsidRDefault="00A16D23" w:rsidP="00A16D23">
                      <w:pPr>
                        <w:rPr>
                          <w:rFonts w:ascii="Cambria" w:hAnsi="Cambria"/>
                        </w:rPr>
                      </w:pPr>
                    </w:p>
                    <w:p w14:paraId="3D35604D" w14:textId="77777777" w:rsidR="00A16D23" w:rsidRPr="00714403" w:rsidRDefault="00A16D23" w:rsidP="00A16D23">
                      <w:pPr>
                        <w:rPr>
                          <w:rFonts w:ascii="Cambria" w:hAnsi="Cambria"/>
                        </w:rPr>
                      </w:pPr>
                      <w:r w:rsidRPr="00296ACC">
                        <w:rPr>
                          <w:rFonts w:ascii="Cambria" w:hAnsi="Cambria"/>
                          <w:b/>
                          <w:bCs/>
                        </w:rPr>
                        <w:t>Source:</w:t>
                      </w:r>
                      <w:r w:rsidRPr="00714403">
                        <w:rPr>
                          <w:rFonts w:ascii="Cambria" w:hAnsi="Cambria"/>
                        </w:rPr>
                        <w:t xml:space="preserve"> </w:t>
                      </w:r>
                      <w:r>
                        <w:rPr>
                          <w:rFonts w:ascii="Cambria" w:hAnsi="Cambria"/>
                        </w:rPr>
                        <w:t>Allan Hager (1915), Letter to His Sister</w:t>
                      </w:r>
                    </w:p>
                    <w:p w14:paraId="43BC3799" w14:textId="77777777" w:rsidR="00A16D23" w:rsidRPr="00714403" w:rsidRDefault="00A16D23" w:rsidP="00A16D23">
                      <w:pPr>
                        <w:rPr>
                          <w:rFonts w:ascii="Cambria" w:hAnsi="Cambria"/>
                        </w:rPr>
                      </w:pPr>
                    </w:p>
                  </w:txbxContent>
                </v:textbox>
                <w10:wrap type="square"/>
              </v:shape>
            </w:pict>
          </mc:Fallback>
        </mc:AlternateContent>
      </w:r>
    </w:p>
    <w:p w14:paraId="3B8B3434" w14:textId="77777777" w:rsidR="00A16D23" w:rsidRDefault="00A16D23" w:rsidP="00A16D23">
      <w:pPr>
        <w:ind w:right="452"/>
        <w:rPr>
          <w:rFonts w:ascii="Cambria" w:hAnsi="Cambria" w:cs="Calibri"/>
          <w:b/>
          <w:bCs/>
        </w:rPr>
      </w:pPr>
    </w:p>
    <w:p w14:paraId="665E8774" w14:textId="77777777" w:rsidR="00A16D23" w:rsidRDefault="00A16D23" w:rsidP="00A16D23">
      <w:pPr>
        <w:ind w:left="720" w:right="452"/>
        <w:rPr>
          <w:rFonts w:ascii="Cambria" w:hAnsi="Cambria" w:cs="Calibri"/>
          <w:b/>
          <w:bCs/>
        </w:rPr>
      </w:pPr>
    </w:p>
    <w:p w14:paraId="537F61CE" w14:textId="77777777" w:rsidR="00A16D23" w:rsidRPr="00965E31" w:rsidRDefault="00A16D23" w:rsidP="00A16D23">
      <w:pPr>
        <w:ind w:left="720" w:right="452"/>
        <w:rPr>
          <w:rFonts w:ascii="Cambria" w:hAnsi="Cambria" w:cs="Calibri"/>
        </w:rPr>
      </w:pPr>
      <w:r w:rsidRPr="00965E31">
        <w:rPr>
          <w:rFonts w:ascii="Cambria" w:hAnsi="Cambria" w:cs="Calibri"/>
          <w:b/>
          <w:bCs/>
        </w:rPr>
        <w:t>Your Task:</w:t>
      </w:r>
      <w:r w:rsidRPr="00965E31">
        <w:rPr>
          <w:rFonts w:ascii="Cambria" w:hAnsi="Cambria" w:cs="Calibri"/>
        </w:rPr>
        <w:t xml:space="preserve"> Examine the inferences below and use two different coloured highlighters to note evidence which could be used to support each inference. </w:t>
      </w:r>
    </w:p>
    <w:p w14:paraId="58D7EE8E" w14:textId="77777777" w:rsidR="00A16D23" w:rsidRPr="00965E31" w:rsidRDefault="00A16D23" w:rsidP="00A16D23">
      <w:pPr>
        <w:ind w:right="452"/>
        <w:rPr>
          <w:rFonts w:ascii="Cambria" w:hAnsi="Cambria" w:cs="Calibri"/>
        </w:rPr>
      </w:pPr>
    </w:p>
    <w:tbl>
      <w:tblPr>
        <w:tblStyle w:val="TableGrid"/>
        <w:tblW w:w="9493" w:type="dxa"/>
        <w:tblInd w:w="655" w:type="dxa"/>
        <w:tblLook w:val="04A0" w:firstRow="1" w:lastRow="0" w:firstColumn="1" w:lastColumn="0" w:noHBand="0" w:noVBand="1"/>
      </w:tblPr>
      <w:tblGrid>
        <w:gridCol w:w="1613"/>
        <w:gridCol w:w="7880"/>
      </w:tblGrid>
      <w:tr w:rsidR="00A16D23" w:rsidRPr="00965E31" w14:paraId="2A996CB8" w14:textId="77777777" w:rsidTr="00A16D23">
        <w:tc>
          <w:tcPr>
            <w:tcW w:w="1613" w:type="dxa"/>
            <w:tcBorders>
              <w:top w:val="nil"/>
              <w:left w:val="nil"/>
            </w:tcBorders>
          </w:tcPr>
          <w:p w14:paraId="6EE7ABCE" w14:textId="77777777" w:rsidR="00A16D23" w:rsidRPr="00965E31" w:rsidRDefault="00A16D23" w:rsidP="00512A22">
            <w:pPr>
              <w:spacing w:before="80" w:after="80"/>
              <w:ind w:right="452"/>
              <w:rPr>
                <w:rFonts w:ascii="Cambria" w:hAnsi="Cambria" w:cs="Calibri"/>
                <w:sz w:val="20"/>
                <w:szCs w:val="20"/>
              </w:rPr>
            </w:pPr>
          </w:p>
        </w:tc>
        <w:tc>
          <w:tcPr>
            <w:tcW w:w="7880" w:type="dxa"/>
            <w:shd w:val="solid" w:color="auto" w:fill="auto"/>
          </w:tcPr>
          <w:p w14:paraId="48B6DF18" w14:textId="77777777" w:rsidR="00A16D23" w:rsidRPr="00965E31" w:rsidRDefault="00A16D23" w:rsidP="00512A22">
            <w:pPr>
              <w:spacing w:before="80" w:after="80"/>
              <w:ind w:right="452"/>
              <w:jc w:val="center"/>
              <w:rPr>
                <w:rFonts w:ascii="Cambria" w:hAnsi="Cambria" w:cs="Calibri"/>
              </w:rPr>
            </w:pPr>
            <w:r w:rsidRPr="00965E31">
              <w:rPr>
                <w:rFonts w:ascii="Cambria" w:hAnsi="Cambria" w:cs="Calibri"/>
              </w:rPr>
              <w:t>Alternative Inferences</w:t>
            </w:r>
          </w:p>
        </w:tc>
      </w:tr>
      <w:tr w:rsidR="00A16D23" w:rsidRPr="00965E31" w14:paraId="22B44778" w14:textId="77777777" w:rsidTr="00A16D23">
        <w:tc>
          <w:tcPr>
            <w:tcW w:w="1613" w:type="dxa"/>
          </w:tcPr>
          <w:p w14:paraId="5AEC8FE1" w14:textId="77777777" w:rsidR="00A16D23" w:rsidRPr="00965E31" w:rsidRDefault="00A16D23" w:rsidP="00512A22">
            <w:pPr>
              <w:spacing w:before="80" w:after="80"/>
              <w:ind w:right="452"/>
              <w:rPr>
                <w:rFonts w:ascii="Cambria" w:hAnsi="Cambria" w:cs="Calibri"/>
                <w:sz w:val="20"/>
                <w:szCs w:val="20"/>
              </w:rPr>
            </w:pPr>
            <w:r w:rsidRPr="00965E31">
              <w:rPr>
                <w:rFonts w:ascii="Cambria" w:hAnsi="Cambria" w:cs="Calibri"/>
                <w:sz w:val="20"/>
                <w:szCs w:val="20"/>
              </w:rPr>
              <w:t>Person 1:</w:t>
            </w:r>
          </w:p>
        </w:tc>
        <w:tc>
          <w:tcPr>
            <w:tcW w:w="7880" w:type="dxa"/>
          </w:tcPr>
          <w:p w14:paraId="40589E0E" w14:textId="77777777" w:rsidR="00A16D23" w:rsidRPr="00965E31" w:rsidRDefault="00A16D23" w:rsidP="00512A22">
            <w:pPr>
              <w:spacing w:before="80" w:after="80"/>
              <w:ind w:right="452"/>
              <w:rPr>
                <w:rFonts w:ascii="Cambria" w:hAnsi="Cambria" w:cs="Calibri"/>
              </w:rPr>
            </w:pPr>
            <w:r w:rsidRPr="00965E31">
              <w:rPr>
                <w:rFonts w:ascii="Cambria" w:hAnsi="Cambria" w:cs="Calibri"/>
              </w:rPr>
              <w:t>The author of this letter found his role exhausting and stressful.</w:t>
            </w:r>
          </w:p>
        </w:tc>
      </w:tr>
      <w:tr w:rsidR="00A16D23" w:rsidRPr="00965E31" w14:paraId="500E20FC" w14:textId="77777777" w:rsidTr="00A16D23">
        <w:tc>
          <w:tcPr>
            <w:tcW w:w="1613" w:type="dxa"/>
          </w:tcPr>
          <w:p w14:paraId="79268BE6" w14:textId="77777777" w:rsidR="00A16D23" w:rsidRPr="00965E31" w:rsidRDefault="00A16D23" w:rsidP="00512A22">
            <w:pPr>
              <w:spacing w:before="80" w:after="80"/>
              <w:ind w:right="452"/>
              <w:rPr>
                <w:rFonts w:ascii="Cambria" w:hAnsi="Cambria" w:cs="Calibri"/>
                <w:sz w:val="20"/>
                <w:szCs w:val="20"/>
              </w:rPr>
            </w:pPr>
            <w:r w:rsidRPr="00965E31">
              <w:rPr>
                <w:rFonts w:ascii="Cambria" w:hAnsi="Cambria" w:cs="Calibri"/>
                <w:sz w:val="20"/>
                <w:szCs w:val="20"/>
              </w:rPr>
              <w:t>Person 2</w:t>
            </w:r>
          </w:p>
        </w:tc>
        <w:tc>
          <w:tcPr>
            <w:tcW w:w="7880" w:type="dxa"/>
          </w:tcPr>
          <w:p w14:paraId="56D1F76E" w14:textId="77777777" w:rsidR="00A16D23" w:rsidRPr="00965E31" w:rsidRDefault="00A16D23" w:rsidP="00512A22">
            <w:pPr>
              <w:spacing w:before="80" w:after="80"/>
              <w:ind w:right="452"/>
              <w:rPr>
                <w:rFonts w:ascii="Cambria" w:hAnsi="Cambria" w:cs="Calibri"/>
              </w:rPr>
            </w:pPr>
            <w:r w:rsidRPr="00965E31">
              <w:rPr>
                <w:rFonts w:ascii="Cambria" w:hAnsi="Cambria" w:cs="Calibri"/>
              </w:rPr>
              <w:t xml:space="preserve">The author of this letter is does not enjoy his job and wants to </w:t>
            </w:r>
            <w:r>
              <w:rPr>
                <w:rFonts w:ascii="Cambria" w:hAnsi="Cambria" w:cs="Calibri"/>
              </w:rPr>
              <w:t>quit</w:t>
            </w:r>
            <w:r w:rsidRPr="00965E31">
              <w:rPr>
                <w:rFonts w:ascii="Cambria" w:hAnsi="Cambria" w:cs="Calibri"/>
              </w:rPr>
              <w:t xml:space="preserve"> the military.</w:t>
            </w:r>
          </w:p>
        </w:tc>
      </w:tr>
    </w:tbl>
    <w:p w14:paraId="49143E36" w14:textId="77777777" w:rsidR="00A16D23" w:rsidRPr="00965E31" w:rsidRDefault="00A16D23" w:rsidP="00A16D23">
      <w:pPr>
        <w:ind w:right="452"/>
        <w:rPr>
          <w:rFonts w:ascii="Cambria" w:hAnsi="Cambria" w:cs="Calibri"/>
        </w:rPr>
      </w:pPr>
    </w:p>
    <w:p w14:paraId="28A36F37" w14:textId="77777777" w:rsidR="00A16D23" w:rsidRDefault="00A16D23" w:rsidP="00A16D23">
      <w:pPr>
        <w:ind w:right="452" w:firstLine="530"/>
        <w:rPr>
          <w:rFonts w:ascii="Cambria" w:hAnsi="Cambria" w:cs="Calibri"/>
          <w:b/>
          <w:bCs/>
        </w:rPr>
      </w:pPr>
      <w:r>
        <w:rPr>
          <w:rFonts w:ascii="Cambria" w:hAnsi="Cambria" w:cs="Calibri"/>
          <w:b/>
          <w:bCs/>
        </w:rPr>
        <w:t xml:space="preserve">Multiple Choice: </w:t>
      </w:r>
      <w:r>
        <w:rPr>
          <w:rFonts w:ascii="Cambria" w:hAnsi="Cambria" w:cs="Calibri"/>
        </w:rPr>
        <w:t>Which inference is most plausible?</w:t>
      </w:r>
      <w:r>
        <w:rPr>
          <w:rFonts w:ascii="Cambria" w:hAnsi="Cambria" w:cs="Calibri"/>
          <w:b/>
          <w:bCs/>
        </w:rPr>
        <w:t xml:space="preserve"> </w:t>
      </w:r>
    </w:p>
    <w:p w14:paraId="20EE6367" w14:textId="77777777" w:rsidR="00A16D23" w:rsidRPr="005A2087" w:rsidRDefault="00A16D23" w:rsidP="00A16D23">
      <w:pPr>
        <w:pStyle w:val="ListParagraph"/>
        <w:numPr>
          <w:ilvl w:val="0"/>
          <w:numId w:val="3"/>
        </w:numPr>
        <w:spacing w:before="60" w:after="60"/>
        <w:ind w:right="452"/>
        <w:rPr>
          <w:rFonts w:ascii="Cambria" w:hAnsi="Cambria" w:cs="Calibri"/>
        </w:rPr>
      </w:pPr>
      <w:r>
        <w:rPr>
          <w:rFonts w:ascii="Cambria" w:hAnsi="Cambria" w:cs="Calibri"/>
        </w:rPr>
        <w:t>Person 1’s inference</w:t>
      </w:r>
      <w:r w:rsidRPr="005A2087">
        <w:rPr>
          <w:rFonts w:ascii="Cambria" w:hAnsi="Cambria" w:cs="Calibri"/>
        </w:rPr>
        <w:t xml:space="preserve"> is most plausible.</w:t>
      </w:r>
    </w:p>
    <w:p w14:paraId="746838C3" w14:textId="77777777" w:rsidR="00A16D23" w:rsidRDefault="00A16D23" w:rsidP="00A16D23">
      <w:pPr>
        <w:pStyle w:val="ListParagraph"/>
        <w:numPr>
          <w:ilvl w:val="0"/>
          <w:numId w:val="3"/>
        </w:numPr>
        <w:spacing w:before="60" w:after="60"/>
        <w:ind w:right="452"/>
        <w:rPr>
          <w:rFonts w:ascii="Cambria" w:hAnsi="Cambria" w:cs="Calibri"/>
        </w:rPr>
      </w:pPr>
      <w:r>
        <w:rPr>
          <w:rFonts w:ascii="Cambria" w:hAnsi="Cambria" w:cs="Calibri"/>
        </w:rPr>
        <w:t>Person 2’s inference  is most plausible.</w:t>
      </w:r>
    </w:p>
    <w:p w14:paraId="5D568294" w14:textId="77777777" w:rsidR="00A16D23" w:rsidRDefault="00A16D23" w:rsidP="00A16D23">
      <w:pPr>
        <w:pStyle w:val="ListParagraph"/>
        <w:numPr>
          <w:ilvl w:val="0"/>
          <w:numId w:val="3"/>
        </w:numPr>
        <w:spacing w:before="60" w:after="60"/>
        <w:ind w:right="452"/>
        <w:rPr>
          <w:rFonts w:ascii="Cambria" w:hAnsi="Cambria" w:cs="Calibri"/>
        </w:rPr>
      </w:pPr>
      <w:r>
        <w:rPr>
          <w:rFonts w:ascii="Cambria" w:hAnsi="Cambria" w:cs="Calibri"/>
        </w:rPr>
        <w:t>Both Person 1 and Person 2’s inferences are equally plausible.</w:t>
      </w:r>
    </w:p>
    <w:p w14:paraId="5300B89D" w14:textId="509136D1" w:rsidR="00A16D23" w:rsidRDefault="00A16D23" w:rsidP="00A16D23">
      <w:pPr>
        <w:pStyle w:val="ListParagraph"/>
        <w:numPr>
          <w:ilvl w:val="0"/>
          <w:numId w:val="3"/>
        </w:numPr>
        <w:spacing w:before="60" w:after="60"/>
        <w:ind w:right="452"/>
        <w:rPr>
          <w:rFonts w:ascii="Cambria" w:hAnsi="Cambria" w:cs="Calibri"/>
        </w:rPr>
      </w:pPr>
      <w:r>
        <w:rPr>
          <w:rFonts w:ascii="Cambria" w:hAnsi="Cambria" w:cs="Calibri"/>
        </w:rPr>
        <w:t>Neither meaning is plausible.</w:t>
      </w:r>
    </w:p>
    <w:p w14:paraId="57EF9CA5" w14:textId="77777777" w:rsidR="00A16D23" w:rsidRPr="00A16D23" w:rsidRDefault="00A16D23" w:rsidP="00A16D23">
      <w:pPr>
        <w:pStyle w:val="ListParagraph"/>
        <w:spacing w:before="60" w:after="60"/>
        <w:ind w:left="1440" w:right="452"/>
        <w:rPr>
          <w:rFonts w:ascii="Cambria" w:hAnsi="Cambria" w:cs="Calibri"/>
        </w:rPr>
      </w:pPr>
    </w:p>
    <w:p w14:paraId="5DB731AE" w14:textId="77777777" w:rsidR="00A16D23" w:rsidRDefault="00A16D23" w:rsidP="00A16D23">
      <w:pPr>
        <w:ind w:right="452" w:firstLine="720"/>
        <w:rPr>
          <w:rFonts w:ascii="Cambria" w:hAnsi="Cambria" w:cs="Calibri"/>
        </w:rPr>
      </w:pPr>
      <w:r w:rsidRPr="00DA05CA">
        <w:rPr>
          <w:rFonts w:ascii="Cambria" w:hAnsi="Cambria" w:cs="Calibri"/>
          <w:b/>
          <w:bCs/>
        </w:rPr>
        <w:t>Short Answer</w:t>
      </w:r>
      <w:r>
        <w:rPr>
          <w:rFonts w:ascii="Cambria" w:hAnsi="Cambria" w:cs="Calibri"/>
          <w:b/>
          <w:bCs/>
        </w:rPr>
        <w:t xml:space="preserve"> Response</w:t>
      </w:r>
      <w:r w:rsidRPr="00DA05CA">
        <w:rPr>
          <w:rFonts w:ascii="Cambria" w:hAnsi="Cambria" w:cs="Calibri"/>
          <w:b/>
          <w:bCs/>
        </w:rPr>
        <w:t>:</w:t>
      </w:r>
      <w:r w:rsidRPr="00DA05CA">
        <w:rPr>
          <w:rFonts w:ascii="Cambria" w:hAnsi="Cambria" w:cs="Calibri"/>
        </w:rPr>
        <w:t xml:space="preserve"> Explain your reasoning below.</w:t>
      </w:r>
    </w:p>
    <w:tbl>
      <w:tblPr>
        <w:tblStyle w:val="TableGrid"/>
        <w:tblW w:w="9639" w:type="dxa"/>
        <w:tblInd w:w="562" w:type="dxa"/>
        <w:shd w:val="solid" w:color="auto" w:fill="auto"/>
        <w:tblLook w:val="04A0" w:firstRow="1" w:lastRow="0" w:firstColumn="1" w:lastColumn="0" w:noHBand="0" w:noVBand="1"/>
      </w:tblPr>
      <w:tblGrid>
        <w:gridCol w:w="9639"/>
      </w:tblGrid>
      <w:tr w:rsidR="00A16D23" w14:paraId="2465DF3F" w14:textId="77777777" w:rsidTr="00512A22">
        <w:trPr>
          <w:trHeight w:val="462"/>
        </w:trPr>
        <w:tc>
          <w:tcPr>
            <w:tcW w:w="9639" w:type="dxa"/>
            <w:shd w:val="solid" w:color="auto" w:fill="auto"/>
          </w:tcPr>
          <w:p w14:paraId="57F9C776" w14:textId="564D22D3" w:rsidR="00A16D23"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G1: Inference - </w:t>
            </w:r>
            <w:r w:rsidRPr="00A23FA4">
              <w:rPr>
                <w:rFonts w:ascii="Rockwell" w:hAnsi="Rockwell"/>
                <w:b/>
                <w:bCs/>
              </w:rPr>
              <w:t>Cognitive Deman</w:t>
            </w:r>
            <w:r>
              <w:rPr>
                <w:rFonts w:ascii="Rockwell" w:hAnsi="Rockwell"/>
                <w:b/>
                <w:bCs/>
              </w:rPr>
              <w:t xml:space="preserve">d: – </w:t>
            </w:r>
            <w:r w:rsidRPr="00DA118D">
              <w:rPr>
                <w:rFonts w:ascii="Rockwell" w:hAnsi="Rockwell"/>
                <w:b/>
                <w:bCs/>
              </w:rPr>
              <w:t>Evaluates different inferences</w:t>
            </w:r>
            <w:r>
              <w:rPr>
                <w:rFonts w:ascii="Rockwell" w:hAnsi="Rockwell"/>
                <w:b/>
                <w:bCs/>
              </w:rPr>
              <w:t xml:space="preserve"> [Template]</w:t>
            </w:r>
          </w:p>
        </w:tc>
      </w:tr>
    </w:tbl>
    <w:p w14:paraId="73324482"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6A7B1A26" w14:textId="77777777" w:rsidR="00A16D23" w:rsidRPr="005A2087"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cs="Calibri"/>
          <w:noProof/>
        </w:rPr>
        <w:drawing>
          <wp:anchor distT="0" distB="0" distL="114300" distR="114300" simplePos="0" relativeHeight="251812864" behindDoc="0" locked="0" layoutInCell="1" allowOverlap="1" wp14:anchorId="2833383A" wp14:editId="0CBA5C81">
            <wp:simplePos x="0" y="0"/>
            <wp:positionH relativeFrom="column">
              <wp:posOffset>358140</wp:posOffset>
            </wp:positionH>
            <wp:positionV relativeFrom="paragraph">
              <wp:posOffset>55245</wp:posOffset>
            </wp:positionV>
            <wp:extent cx="301625" cy="301625"/>
            <wp:effectExtent l="0" t="0" r="3175" b="3175"/>
            <wp:wrapSquare wrapText="bothSides"/>
            <wp:docPr id="429538984"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0FA70571" w14:textId="77777777" w:rsidR="00A16D23" w:rsidRPr="00DA05CA" w:rsidRDefault="00A16D23" w:rsidP="00A16D23">
      <w:pPr>
        <w:ind w:right="452"/>
        <w:rPr>
          <w:rFonts w:ascii="Cambria" w:hAnsi="Cambria" w:cs="Calibri"/>
        </w:rPr>
      </w:pPr>
    </w:p>
    <w:p w14:paraId="1588672B"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r>
        <w:rPr>
          <w:rFonts w:ascii="Cambria" w:hAnsi="Cambria"/>
          <w:b/>
          <w:bCs/>
          <w:sz w:val="22"/>
          <w:szCs w:val="22"/>
        </w:rPr>
        <w:tab/>
      </w:r>
      <w:r w:rsidRPr="001771AD">
        <w:rPr>
          <w:rFonts w:ascii="Cambria" w:hAnsi="Cambria"/>
          <w:b/>
          <w:bCs/>
          <w:sz w:val="22"/>
          <w:szCs w:val="22"/>
        </w:rPr>
        <w:fldChar w:fldCharType="begin"/>
      </w:r>
      <w:r w:rsidRPr="001771AD">
        <w:rPr>
          <w:rFonts w:ascii="Cambria" w:hAnsi="Cambria"/>
          <w:b/>
          <w:bCs/>
          <w:sz w:val="22"/>
          <w:szCs w:val="22"/>
        </w:rPr>
        <w:instrText xml:space="preserve"> INCLUDEPICTURE "http://reseaupatrimoine.ca/cyberexpositions/samuel-de-champlain/wp-content/uploads/2013/02/1-4-e_defaite_yroquois.jpg" \* MERGEFORMATINET </w:instrText>
      </w:r>
      <w:r w:rsidRPr="001771AD">
        <w:rPr>
          <w:rFonts w:ascii="Cambria" w:hAnsi="Cambria"/>
          <w:b/>
          <w:bCs/>
          <w:sz w:val="22"/>
          <w:szCs w:val="22"/>
        </w:rPr>
        <w:fldChar w:fldCharType="separate"/>
      </w:r>
      <w:r w:rsidRPr="001771AD">
        <w:rPr>
          <w:rFonts w:ascii="Cambria" w:hAnsi="Cambria"/>
          <w:b/>
          <w:bCs/>
          <w:sz w:val="22"/>
          <w:szCs w:val="22"/>
        </w:rPr>
        <w:fldChar w:fldCharType="end"/>
      </w:r>
      <w:r w:rsidRPr="005E451D">
        <w:rPr>
          <w:rFonts w:ascii="Cambria" w:hAnsi="Cambria"/>
          <w:b/>
          <w:bCs/>
          <w:sz w:val="22"/>
          <w:szCs w:val="22"/>
        </w:rPr>
        <w:t xml:space="preserve">Background Information: </w:t>
      </w:r>
      <w:r>
        <w:rPr>
          <w:rFonts w:ascii="Cambria" w:hAnsi="Cambria"/>
          <w:b/>
          <w:bCs/>
          <w:sz w:val="22"/>
          <w:szCs w:val="22"/>
        </w:rPr>
        <w:t xml:space="preserve"> </w:t>
      </w:r>
      <w:r>
        <w:rPr>
          <w:rFonts w:ascii="Cambria" w:hAnsi="Cambria"/>
          <w:i/>
          <w:iCs/>
          <w:sz w:val="22"/>
          <w:szCs w:val="22"/>
        </w:rPr>
        <w:t>[Insert Contextual Information]</w:t>
      </w:r>
    </w:p>
    <w:p w14:paraId="2CEA890E"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color w:val="000000"/>
        </w:rPr>
      </w:pPr>
    </w:p>
    <w:p w14:paraId="3C98ACE9" w14:textId="77777777" w:rsidR="00A16D23" w:rsidRPr="005A2087"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702"/>
        <w:rPr>
          <w:rFonts w:ascii="Cambria" w:hAnsi="Cambria" w:cs="Calibri"/>
          <w:b/>
          <w:bCs/>
          <w:color w:val="000000"/>
        </w:rPr>
      </w:pPr>
    </w:p>
    <w:tbl>
      <w:tblPr>
        <w:tblStyle w:val="PlainTable4"/>
        <w:tblW w:w="9781" w:type="dxa"/>
        <w:tblInd w:w="567" w:type="dxa"/>
        <w:shd w:val="clear" w:color="auto" w:fill="F2F2F2" w:themeFill="background1" w:themeFillShade="F2"/>
        <w:tblLook w:val="04A0" w:firstRow="1" w:lastRow="0" w:firstColumn="1" w:lastColumn="0" w:noHBand="0" w:noVBand="1"/>
      </w:tblPr>
      <w:tblGrid>
        <w:gridCol w:w="6384"/>
        <w:gridCol w:w="3397"/>
      </w:tblGrid>
      <w:tr w:rsidR="00A16D23" w:rsidRPr="00DA05CA" w14:paraId="696437AF" w14:textId="77777777" w:rsidTr="00512A22">
        <w:trPr>
          <w:cnfStyle w:val="100000000000" w:firstRow="1" w:lastRow="0" w:firstColumn="0" w:lastColumn="0" w:oddVBand="0" w:evenVBand="0" w:oddHBand="0" w:evenHBand="0" w:firstRowFirstColumn="0" w:firstRowLastColumn="0" w:lastRowFirstColumn="0" w:lastRowLastColumn="0"/>
          <w:trHeight w:val="4621"/>
        </w:trPr>
        <w:tc>
          <w:tcPr>
            <w:cnfStyle w:val="001000000000" w:firstRow="0" w:lastRow="0" w:firstColumn="1" w:lastColumn="0" w:oddVBand="0" w:evenVBand="0" w:oddHBand="0" w:evenHBand="0" w:firstRowFirstColumn="0" w:firstRowLastColumn="0" w:lastRowFirstColumn="0" w:lastRowLastColumn="0"/>
            <w:tcW w:w="6384" w:type="dxa"/>
            <w:shd w:val="clear" w:color="auto" w:fill="F2F2F2" w:themeFill="background1" w:themeFillShade="F2"/>
          </w:tcPr>
          <w:p w14:paraId="482E43C8" w14:textId="77777777" w:rsidR="00A16D23"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529"/>
              <w:rPr>
                <w:rFonts w:ascii="Cambria" w:hAnsi="Cambria" w:cs="Calibri"/>
                <w:b w:val="0"/>
                <w:bCs w:val="0"/>
                <w:color w:val="000000"/>
              </w:rPr>
            </w:pPr>
          </w:p>
          <w:p w14:paraId="31EB2108" w14:textId="77777777" w:rsidR="00A16D23" w:rsidRPr="005A2087"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529"/>
              <w:rPr>
                <w:rFonts w:ascii="Cambria" w:hAnsi="Cambria" w:cs="Calibri"/>
                <w:b w:val="0"/>
                <w:bCs w:val="0"/>
                <w:color w:val="000000"/>
              </w:rPr>
            </w:pPr>
            <w:r w:rsidRPr="005A2087">
              <w:rPr>
                <w:rFonts w:ascii="Cambria" w:hAnsi="Cambria" w:cs="Calibri"/>
                <w:color w:val="000000"/>
              </w:rPr>
              <w:t>Featured Source:</w:t>
            </w:r>
          </w:p>
          <w:p w14:paraId="245EED6D" w14:textId="77777777" w:rsidR="00A16D23" w:rsidRPr="005A2087" w:rsidRDefault="00A16D23" w:rsidP="00512A22">
            <w:pPr>
              <w:pStyle w:val="NormalWeb"/>
              <w:spacing w:before="120" w:beforeAutospacing="0" w:after="120" w:afterAutospacing="0"/>
              <w:ind w:right="452"/>
              <w:rPr>
                <w:rFonts w:ascii="Cambria" w:hAnsi="Cambria" w:cstheme="minorHAnsi"/>
                <w:sz w:val="20"/>
                <w:szCs w:val="20"/>
              </w:rPr>
            </w:pPr>
          </w:p>
        </w:tc>
        <w:tc>
          <w:tcPr>
            <w:tcW w:w="3397" w:type="dxa"/>
            <w:shd w:val="clear" w:color="auto" w:fill="F2F2F2" w:themeFill="background1" w:themeFillShade="F2"/>
          </w:tcPr>
          <w:p w14:paraId="68C726F1" w14:textId="77777777" w:rsidR="00A16D23"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3B2DDC2B" w14:textId="77777777" w:rsidR="00A16D23" w:rsidRPr="00DA05CA" w:rsidRDefault="00A16D23"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44B91B27" w14:textId="77777777" w:rsidR="00A16D23" w:rsidRDefault="00A16D23" w:rsidP="00A16D23">
      <w:pPr>
        <w:ind w:right="452"/>
        <w:rPr>
          <w:rFonts w:ascii="Cambria" w:hAnsi="Cambria" w:cs="Calibri"/>
        </w:rPr>
      </w:pPr>
    </w:p>
    <w:p w14:paraId="0C537433" w14:textId="77777777" w:rsidR="00A16D23" w:rsidRPr="00DA05CA" w:rsidRDefault="00A16D23" w:rsidP="00A16D23">
      <w:pPr>
        <w:ind w:left="720" w:right="452"/>
        <w:rPr>
          <w:rFonts w:ascii="Cambria" w:hAnsi="Cambria" w:cs="Calibri"/>
        </w:rPr>
      </w:pPr>
      <w:r w:rsidRPr="00DA05CA">
        <w:rPr>
          <w:rFonts w:ascii="Cambria" w:hAnsi="Cambria" w:cs="Calibri"/>
          <w:b/>
          <w:bCs/>
        </w:rPr>
        <w:t>Your Task:</w:t>
      </w:r>
      <w:r w:rsidRPr="00DA05CA">
        <w:rPr>
          <w:rFonts w:ascii="Cambria" w:hAnsi="Cambria" w:cs="Calibri"/>
        </w:rPr>
        <w:t xml:space="preserve"> Examine the inferences below and </w:t>
      </w:r>
      <w:r>
        <w:rPr>
          <w:rFonts w:ascii="Cambria" w:hAnsi="Cambria" w:cs="Calibri"/>
        </w:rPr>
        <w:t>return to the text. Which inference is best supported by the source?</w:t>
      </w:r>
    </w:p>
    <w:p w14:paraId="789D7183" w14:textId="77777777" w:rsidR="00A16D23" w:rsidRPr="00DA05CA" w:rsidRDefault="00A16D23" w:rsidP="00A16D23">
      <w:pPr>
        <w:ind w:right="452"/>
        <w:rPr>
          <w:rFonts w:ascii="Cambria" w:hAnsi="Cambria" w:cs="Calibri"/>
        </w:rPr>
      </w:pPr>
    </w:p>
    <w:tbl>
      <w:tblPr>
        <w:tblStyle w:val="TableGrid"/>
        <w:tblW w:w="9493" w:type="dxa"/>
        <w:tblInd w:w="656" w:type="dxa"/>
        <w:tblLook w:val="04A0" w:firstRow="1" w:lastRow="0" w:firstColumn="1" w:lastColumn="0" w:noHBand="0" w:noVBand="1"/>
      </w:tblPr>
      <w:tblGrid>
        <w:gridCol w:w="1754"/>
        <w:gridCol w:w="7739"/>
      </w:tblGrid>
      <w:tr w:rsidR="00A16D23" w:rsidRPr="00DA05CA" w14:paraId="2D38933C" w14:textId="77777777" w:rsidTr="00512A22">
        <w:tc>
          <w:tcPr>
            <w:tcW w:w="1754" w:type="dxa"/>
            <w:tcBorders>
              <w:top w:val="nil"/>
              <w:left w:val="nil"/>
            </w:tcBorders>
          </w:tcPr>
          <w:p w14:paraId="4B189624" w14:textId="77777777" w:rsidR="00A16D23" w:rsidRPr="00DA05CA" w:rsidRDefault="00A16D23" w:rsidP="00512A22">
            <w:pPr>
              <w:spacing w:before="80" w:after="80"/>
              <w:ind w:right="452"/>
              <w:rPr>
                <w:rFonts w:ascii="Cambria" w:hAnsi="Cambria" w:cs="Calibri"/>
                <w:sz w:val="20"/>
                <w:szCs w:val="20"/>
              </w:rPr>
            </w:pPr>
          </w:p>
        </w:tc>
        <w:tc>
          <w:tcPr>
            <w:tcW w:w="7739" w:type="dxa"/>
            <w:shd w:val="solid" w:color="auto" w:fill="auto"/>
          </w:tcPr>
          <w:p w14:paraId="0944BDF8" w14:textId="77777777" w:rsidR="00A16D23" w:rsidRPr="00DA05CA" w:rsidRDefault="00A16D23" w:rsidP="00512A22">
            <w:pPr>
              <w:spacing w:before="80" w:after="80"/>
              <w:ind w:right="452"/>
              <w:jc w:val="center"/>
              <w:rPr>
                <w:rFonts w:ascii="Cambria" w:hAnsi="Cambria" w:cs="Calibri"/>
              </w:rPr>
            </w:pPr>
            <w:r w:rsidRPr="00DA05CA">
              <w:rPr>
                <w:rFonts w:ascii="Cambria" w:hAnsi="Cambria" w:cs="Calibri"/>
              </w:rPr>
              <w:t>Inferences</w:t>
            </w:r>
          </w:p>
        </w:tc>
      </w:tr>
      <w:tr w:rsidR="00A16D23" w:rsidRPr="00DA05CA" w14:paraId="5120DEB8" w14:textId="77777777" w:rsidTr="00512A22">
        <w:tc>
          <w:tcPr>
            <w:tcW w:w="1754" w:type="dxa"/>
          </w:tcPr>
          <w:p w14:paraId="6E752ADA" w14:textId="77777777" w:rsidR="00A16D23" w:rsidRPr="00DA05CA" w:rsidRDefault="00A16D23" w:rsidP="00512A22">
            <w:pPr>
              <w:spacing w:before="80" w:after="80"/>
              <w:ind w:right="452"/>
              <w:rPr>
                <w:rFonts w:ascii="Cambria" w:hAnsi="Cambria" w:cs="Calibri"/>
                <w:sz w:val="20"/>
                <w:szCs w:val="20"/>
              </w:rPr>
            </w:pPr>
            <w:r w:rsidRPr="00DA05CA">
              <w:rPr>
                <w:rFonts w:ascii="Cambria" w:hAnsi="Cambria" w:cs="Calibri"/>
                <w:sz w:val="20"/>
                <w:szCs w:val="20"/>
              </w:rPr>
              <w:t>Person 1:</w:t>
            </w:r>
          </w:p>
        </w:tc>
        <w:tc>
          <w:tcPr>
            <w:tcW w:w="7739" w:type="dxa"/>
          </w:tcPr>
          <w:p w14:paraId="1FF9E708" w14:textId="77777777" w:rsidR="00A16D23" w:rsidRPr="00DA05CA" w:rsidRDefault="00A16D23" w:rsidP="00512A22">
            <w:pPr>
              <w:spacing w:before="80" w:after="80"/>
              <w:ind w:right="452"/>
              <w:rPr>
                <w:rFonts w:ascii="Cambria" w:hAnsi="Cambria" w:cs="Calibri"/>
              </w:rPr>
            </w:pPr>
            <w:r>
              <w:rPr>
                <w:rFonts w:ascii="Cambria" w:hAnsi="Cambria" w:cs="Calibri"/>
              </w:rPr>
              <w:t>[Insert inference]</w:t>
            </w:r>
          </w:p>
        </w:tc>
      </w:tr>
      <w:tr w:rsidR="00A16D23" w:rsidRPr="00DA05CA" w14:paraId="063BA6AF" w14:textId="77777777" w:rsidTr="00512A22">
        <w:tc>
          <w:tcPr>
            <w:tcW w:w="1754" w:type="dxa"/>
          </w:tcPr>
          <w:p w14:paraId="750D1740" w14:textId="77777777" w:rsidR="00A16D23" w:rsidRPr="00DA05CA" w:rsidRDefault="00A16D23" w:rsidP="00512A22">
            <w:pPr>
              <w:spacing w:before="80" w:after="80"/>
              <w:ind w:right="452"/>
              <w:rPr>
                <w:rFonts w:ascii="Cambria" w:hAnsi="Cambria" w:cs="Calibri"/>
                <w:sz w:val="20"/>
                <w:szCs w:val="20"/>
              </w:rPr>
            </w:pPr>
            <w:r w:rsidRPr="00DA05CA">
              <w:rPr>
                <w:rFonts w:ascii="Cambria" w:hAnsi="Cambria" w:cs="Calibri"/>
                <w:sz w:val="20"/>
                <w:szCs w:val="20"/>
              </w:rPr>
              <w:t>Person 2</w:t>
            </w:r>
          </w:p>
        </w:tc>
        <w:tc>
          <w:tcPr>
            <w:tcW w:w="7739" w:type="dxa"/>
          </w:tcPr>
          <w:p w14:paraId="1241ED5C" w14:textId="77777777" w:rsidR="00A16D23" w:rsidRPr="00DA05CA" w:rsidRDefault="00A16D23" w:rsidP="00512A22">
            <w:pPr>
              <w:spacing w:before="80" w:after="80"/>
              <w:ind w:right="452"/>
              <w:rPr>
                <w:rFonts w:ascii="Cambria" w:hAnsi="Cambria" w:cs="Calibri"/>
              </w:rPr>
            </w:pPr>
            <w:r>
              <w:rPr>
                <w:rFonts w:ascii="Cambria" w:hAnsi="Cambria" w:cs="Calibri"/>
              </w:rPr>
              <w:t>[Insert inference]</w:t>
            </w:r>
          </w:p>
        </w:tc>
      </w:tr>
    </w:tbl>
    <w:p w14:paraId="39764D42" w14:textId="77777777" w:rsidR="00A16D23" w:rsidRDefault="00A16D23" w:rsidP="00A16D23">
      <w:pPr>
        <w:ind w:right="452"/>
        <w:rPr>
          <w:rFonts w:ascii="Cambria" w:hAnsi="Cambria" w:cs="Calibri"/>
        </w:rPr>
      </w:pPr>
    </w:p>
    <w:p w14:paraId="0A7EB3F9" w14:textId="77777777" w:rsidR="00A16D23" w:rsidRDefault="00A16D23" w:rsidP="00A16D23">
      <w:pPr>
        <w:ind w:right="452" w:firstLine="720"/>
        <w:rPr>
          <w:rFonts w:ascii="Cambria" w:hAnsi="Cambria" w:cs="Calibri"/>
          <w:b/>
          <w:bCs/>
        </w:rPr>
      </w:pPr>
      <w:r>
        <w:rPr>
          <w:rFonts w:ascii="Cambria" w:hAnsi="Cambria" w:cs="Calibri"/>
          <w:b/>
          <w:bCs/>
        </w:rPr>
        <w:t xml:space="preserve">Multiple Choice: </w:t>
      </w:r>
      <w:r>
        <w:rPr>
          <w:rFonts w:ascii="Cambria" w:hAnsi="Cambria" w:cs="Calibri"/>
        </w:rPr>
        <w:t>Which inference is most plausible?</w:t>
      </w:r>
      <w:r>
        <w:rPr>
          <w:rFonts w:ascii="Cambria" w:hAnsi="Cambria" w:cs="Calibri"/>
          <w:b/>
          <w:bCs/>
        </w:rPr>
        <w:t xml:space="preserve"> </w:t>
      </w:r>
    </w:p>
    <w:p w14:paraId="39CB0683" w14:textId="77777777" w:rsidR="00A16D23" w:rsidRPr="005A2087" w:rsidRDefault="00A16D23" w:rsidP="00A16D23">
      <w:pPr>
        <w:pStyle w:val="ListParagraph"/>
        <w:numPr>
          <w:ilvl w:val="0"/>
          <w:numId w:val="4"/>
        </w:numPr>
        <w:spacing w:before="60" w:after="60"/>
        <w:ind w:right="452"/>
        <w:rPr>
          <w:rFonts w:ascii="Cambria" w:hAnsi="Cambria" w:cs="Calibri"/>
        </w:rPr>
      </w:pPr>
      <w:r>
        <w:rPr>
          <w:rFonts w:ascii="Cambria" w:hAnsi="Cambria" w:cs="Calibri"/>
        </w:rPr>
        <w:t>Person 1’s inference</w:t>
      </w:r>
      <w:r w:rsidRPr="005A2087">
        <w:rPr>
          <w:rFonts w:ascii="Cambria" w:hAnsi="Cambria" w:cs="Calibri"/>
        </w:rPr>
        <w:t xml:space="preserve"> is most plausible</w:t>
      </w:r>
    </w:p>
    <w:p w14:paraId="3CC5AC20" w14:textId="77777777" w:rsidR="00A16D23" w:rsidRDefault="00A16D23" w:rsidP="00A16D23">
      <w:pPr>
        <w:pStyle w:val="ListParagraph"/>
        <w:numPr>
          <w:ilvl w:val="0"/>
          <w:numId w:val="4"/>
        </w:numPr>
        <w:spacing w:before="60" w:after="60"/>
        <w:ind w:right="452"/>
        <w:rPr>
          <w:rFonts w:ascii="Cambria" w:hAnsi="Cambria" w:cs="Calibri"/>
        </w:rPr>
      </w:pPr>
      <w:r>
        <w:rPr>
          <w:rFonts w:ascii="Cambria" w:hAnsi="Cambria" w:cs="Calibri"/>
        </w:rPr>
        <w:t>Person 2’s inference  is most plausible</w:t>
      </w:r>
    </w:p>
    <w:p w14:paraId="06692DFB" w14:textId="77777777" w:rsidR="00A16D23" w:rsidRDefault="00A16D23" w:rsidP="00A16D23">
      <w:pPr>
        <w:pStyle w:val="ListParagraph"/>
        <w:numPr>
          <w:ilvl w:val="0"/>
          <w:numId w:val="4"/>
        </w:numPr>
        <w:spacing w:before="60" w:after="60"/>
        <w:ind w:right="452"/>
        <w:rPr>
          <w:rFonts w:ascii="Cambria" w:hAnsi="Cambria" w:cs="Calibri"/>
        </w:rPr>
      </w:pPr>
      <w:r>
        <w:rPr>
          <w:rFonts w:ascii="Cambria" w:hAnsi="Cambria" w:cs="Calibri"/>
        </w:rPr>
        <w:t>Both Person 1 and Person 2’s inferences are equally plausible</w:t>
      </w:r>
    </w:p>
    <w:p w14:paraId="0C15AE4F" w14:textId="77777777" w:rsidR="00A16D23" w:rsidRDefault="00A16D23" w:rsidP="00A16D23">
      <w:pPr>
        <w:pStyle w:val="ListParagraph"/>
        <w:numPr>
          <w:ilvl w:val="0"/>
          <w:numId w:val="4"/>
        </w:numPr>
        <w:spacing w:before="60" w:after="60"/>
        <w:ind w:right="452"/>
        <w:rPr>
          <w:rFonts w:ascii="Cambria" w:hAnsi="Cambria" w:cs="Calibri"/>
        </w:rPr>
      </w:pPr>
      <w:r>
        <w:rPr>
          <w:rFonts w:ascii="Cambria" w:hAnsi="Cambria" w:cs="Calibri"/>
        </w:rPr>
        <w:t>Neither meaning is plausible</w:t>
      </w:r>
    </w:p>
    <w:p w14:paraId="36CCC20D" w14:textId="77777777" w:rsidR="00A16D23" w:rsidRDefault="00A16D23" w:rsidP="00A16D23">
      <w:pPr>
        <w:ind w:right="452"/>
        <w:rPr>
          <w:rFonts w:ascii="Cambria" w:hAnsi="Cambria" w:cs="Calibri"/>
          <w:b/>
          <w:bCs/>
        </w:rPr>
      </w:pPr>
    </w:p>
    <w:p w14:paraId="683D2CC9" w14:textId="77777777" w:rsidR="00A16D23" w:rsidRPr="00DA05CA" w:rsidRDefault="00A16D23" w:rsidP="00A16D23">
      <w:pPr>
        <w:ind w:right="452" w:firstLine="720"/>
        <w:rPr>
          <w:rFonts w:ascii="Cambria" w:hAnsi="Cambria" w:cs="Calibri"/>
        </w:rPr>
      </w:pPr>
      <w:r w:rsidRPr="00DA05CA">
        <w:rPr>
          <w:rFonts w:ascii="Cambria" w:hAnsi="Cambria" w:cs="Calibri"/>
          <w:b/>
          <w:bCs/>
        </w:rPr>
        <w:t>Short Answer</w:t>
      </w:r>
      <w:r>
        <w:rPr>
          <w:rFonts w:ascii="Cambria" w:hAnsi="Cambria" w:cs="Calibri"/>
          <w:b/>
          <w:bCs/>
        </w:rPr>
        <w:t xml:space="preserve"> Response</w:t>
      </w:r>
      <w:r w:rsidRPr="00DA05CA">
        <w:rPr>
          <w:rFonts w:ascii="Cambria" w:hAnsi="Cambria" w:cs="Calibri"/>
          <w:b/>
          <w:bCs/>
        </w:rPr>
        <w:t>:</w:t>
      </w:r>
      <w:r w:rsidRPr="00DA05CA">
        <w:rPr>
          <w:rFonts w:ascii="Cambria" w:hAnsi="Cambria" w:cs="Calibri"/>
        </w:rPr>
        <w:t xml:space="preserve"> Explain your reasoning below.</w:t>
      </w:r>
    </w:p>
    <w:p w14:paraId="0DEC007A" w14:textId="77777777" w:rsidR="00A16D23" w:rsidRDefault="00A16D23" w:rsidP="00A16D23">
      <w:pPr>
        <w:ind w:right="452"/>
      </w:pPr>
    </w:p>
    <w:p w14:paraId="31DAF98D" w14:textId="77777777" w:rsidR="00A16D23" w:rsidRDefault="00A16D23" w:rsidP="00A16D23">
      <w:pPr>
        <w:ind w:right="452"/>
      </w:pPr>
    </w:p>
    <w:tbl>
      <w:tblPr>
        <w:tblStyle w:val="TableGrid"/>
        <w:tblpPr w:leftFromText="180" w:rightFromText="180" w:vertAnchor="page" w:horzAnchor="margin" w:tblpXSpec="center" w:tblpY="1653"/>
        <w:tblW w:w="8803" w:type="dxa"/>
        <w:shd w:val="solid" w:color="auto" w:fill="auto"/>
        <w:tblLook w:val="04A0" w:firstRow="1" w:lastRow="0" w:firstColumn="1" w:lastColumn="0" w:noHBand="0" w:noVBand="1"/>
      </w:tblPr>
      <w:tblGrid>
        <w:gridCol w:w="8803"/>
      </w:tblGrid>
      <w:tr w:rsidR="00F664EC" w14:paraId="44F9D827" w14:textId="77777777" w:rsidTr="00F664EC">
        <w:trPr>
          <w:trHeight w:val="430"/>
        </w:trPr>
        <w:tc>
          <w:tcPr>
            <w:tcW w:w="8803" w:type="dxa"/>
            <w:shd w:val="solid" w:color="auto" w:fill="auto"/>
          </w:tcPr>
          <w:p w14:paraId="7A7DBE48" w14:textId="1302463F" w:rsid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lastRenderedPageBreak/>
              <w:t>G2: Questioning - C</w:t>
            </w:r>
            <w:r w:rsidRPr="00A23FA4">
              <w:rPr>
                <w:rFonts w:ascii="Rockwell" w:hAnsi="Rockwell"/>
                <w:b/>
                <w:bCs/>
              </w:rPr>
              <w:t xml:space="preserve">ognitive Demand: </w:t>
            </w:r>
            <w:r w:rsidRPr="00646FF7">
              <w:rPr>
                <w:rFonts w:ascii="Rockwell" w:hAnsi="Rockwell"/>
                <w:b/>
                <w:bCs/>
              </w:rPr>
              <w:t>Understands the difference between an account and a trace</w:t>
            </w:r>
          </w:p>
        </w:tc>
      </w:tr>
    </w:tbl>
    <w:p w14:paraId="2C64ECA3" w14:textId="3C6FE75B"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9AA5A60" w14:textId="77777777" w:rsid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36D6F80A" w14:textId="51F6F1E2"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noProof/>
        </w:rPr>
        <w:drawing>
          <wp:anchor distT="0" distB="0" distL="114300" distR="114300" simplePos="0" relativeHeight="251822080" behindDoc="0" locked="0" layoutInCell="1" allowOverlap="1" wp14:anchorId="6FF674C4" wp14:editId="400EA41A">
            <wp:simplePos x="0" y="0"/>
            <wp:positionH relativeFrom="column">
              <wp:posOffset>453005</wp:posOffset>
            </wp:positionH>
            <wp:positionV relativeFrom="paragraph">
              <wp:posOffset>55245</wp:posOffset>
            </wp:positionV>
            <wp:extent cx="301625" cy="301625"/>
            <wp:effectExtent l="0" t="0" r="3175" b="3175"/>
            <wp:wrapSquare wrapText="bothSides"/>
            <wp:docPr id="329740324"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F664EC">
        <w:rPr>
          <w:rFonts w:ascii="Cambria" w:hAnsi="Cambria" w:cs="Calibri"/>
          <w:b/>
          <w:bCs/>
        </w:rPr>
        <w:t>Directions:</w:t>
      </w:r>
      <w:r w:rsidRPr="00F664EC">
        <w:rPr>
          <w:rFonts w:ascii="Cambria" w:hAnsi="Cambria" w:cs="Calibri"/>
        </w:rPr>
        <w:t xml:space="preserve"> After reading the background information answer the questions below.</w:t>
      </w:r>
    </w:p>
    <w:p w14:paraId="527CC3E2"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4F28E6A"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84E24CB" w14:textId="4E96FE28"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i/>
          <w:iCs/>
        </w:rPr>
      </w:pPr>
      <w:r w:rsidRPr="00F664EC">
        <w:rPr>
          <w:rFonts w:ascii="Cambria" w:hAnsi="Cambria"/>
          <w:b/>
          <w:bCs/>
          <w:i/>
          <w:iCs/>
        </w:rPr>
        <w:t>Background Information:</w:t>
      </w:r>
      <w:r w:rsidRPr="00F664EC">
        <w:rPr>
          <w:rFonts w:ascii="Cambria" w:hAnsi="Cambria"/>
          <w:i/>
          <w:iCs/>
        </w:rPr>
        <w:t xml:space="preserve"> One way of dividing historical sources is between traces and accounts. Traces are physical clues of the past such as artifacts, personal items, clothing, tools, or other records such as photographs, government documents, etc. Accounts on the other hand are a deliberate telling of what happened in the past. These can be in the form of newspaper articles, memoirs, interviews, letters, oral stories, or textbooks.  </w:t>
      </w:r>
    </w:p>
    <w:p w14:paraId="28E640A3"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rPr>
      </w:pPr>
    </w:p>
    <w:p w14:paraId="5626E40E" w14:textId="77777777" w:rsidR="00F664EC" w:rsidRPr="00F664EC" w:rsidRDefault="00F664EC" w:rsidP="00F664EC">
      <w:pPr>
        <w:rPr>
          <w:rFonts w:ascii="Cambria" w:hAnsi="Cambria"/>
        </w:rPr>
      </w:pPr>
    </w:p>
    <w:tbl>
      <w:tblPr>
        <w:tblStyle w:val="TableGrid"/>
        <w:tblW w:w="8843" w:type="dxa"/>
        <w:tblInd w:w="655" w:type="dxa"/>
        <w:tblLook w:val="04A0" w:firstRow="1" w:lastRow="0" w:firstColumn="1" w:lastColumn="0" w:noHBand="0" w:noVBand="1"/>
      </w:tblPr>
      <w:tblGrid>
        <w:gridCol w:w="2689"/>
        <w:gridCol w:w="6154"/>
      </w:tblGrid>
      <w:tr w:rsidR="00F664EC" w:rsidRPr="00F664EC" w14:paraId="31560507" w14:textId="77777777" w:rsidTr="00EA1B7B">
        <w:tc>
          <w:tcPr>
            <w:tcW w:w="2689" w:type="dxa"/>
            <w:tcBorders>
              <w:top w:val="nil"/>
              <w:left w:val="nil"/>
            </w:tcBorders>
          </w:tcPr>
          <w:p w14:paraId="2D07D803" w14:textId="77777777" w:rsidR="00F664EC" w:rsidRPr="00F664EC" w:rsidRDefault="00F664EC" w:rsidP="00512A22">
            <w:pPr>
              <w:spacing w:before="80" w:after="80"/>
              <w:rPr>
                <w:rFonts w:ascii="Cambria" w:hAnsi="Cambria"/>
                <w:sz w:val="20"/>
                <w:szCs w:val="20"/>
              </w:rPr>
            </w:pPr>
          </w:p>
        </w:tc>
        <w:tc>
          <w:tcPr>
            <w:tcW w:w="6154" w:type="dxa"/>
            <w:shd w:val="solid" w:color="auto" w:fill="auto"/>
          </w:tcPr>
          <w:p w14:paraId="20F6A649" w14:textId="77777777" w:rsidR="00F664EC" w:rsidRPr="00F664EC" w:rsidRDefault="00F664EC" w:rsidP="00512A22">
            <w:pPr>
              <w:spacing w:before="80" w:after="80"/>
              <w:jc w:val="center"/>
              <w:rPr>
                <w:rFonts w:ascii="Cambria" w:hAnsi="Cambria"/>
              </w:rPr>
            </w:pPr>
            <w:r w:rsidRPr="00F664EC">
              <w:rPr>
                <w:rFonts w:ascii="Cambria" w:hAnsi="Cambria"/>
              </w:rPr>
              <w:t>Source Description</w:t>
            </w:r>
          </w:p>
        </w:tc>
      </w:tr>
      <w:tr w:rsidR="00F664EC" w:rsidRPr="00F664EC" w14:paraId="20CEC116" w14:textId="77777777" w:rsidTr="00EA1B7B">
        <w:tc>
          <w:tcPr>
            <w:tcW w:w="2689" w:type="dxa"/>
          </w:tcPr>
          <w:p w14:paraId="4C0BB476" w14:textId="77777777" w:rsidR="00F664EC" w:rsidRPr="00F664EC" w:rsidRDefault="00F664EC" w:rsidP="00512A22">
            <w:pPr>
              <w:spacing w:before="80" w:after="80"/>
              <w:rPr>
                <w:rFonts w:ascii="Cambria" w:hAnsi="Cambria"/>
                <w:sz w:val="20"/>
                <w:szCs w:val="20"/>
              </w:rPr>
            </w:pPr>
            <w:r w:rsidRPr="00F664EC">
              <w:rPr>
                <w:rFonts w:ascii="Cambria" w:hAnsi="Cambria"/>
                <w:sz w:val="20"/>
                <w:szCs w:val="20"/>
              </w:rPr>
              <w:t>Trace / Account</w:t>
            </w:r>
          </w:p>
        </w:tc>
        <w:tc>
          <w:tcPr>
            <w:tcW w:w="6154" w:type="dxa"/>
          </w:tcPr>
          <w:p w14:paraId="7816E150" w14:textId="77777777" w:rsidR="00F664EC" w:rsidRPr="00F664EC" w:rsidRDefault="00F664EC" w:rsidP="00512A22">
            <w:pPr>
              <w:spacing w:before="80" w:after="80"/>
              <w:rPr>
                <w:rFonts w:ascii="Cambria" w:hAnsi="Cambria"/>
              </w:rPr>
            </w:pPr>
            <w:r w:rsidRPr="00F664EC">
              <w:rPr>
                <w:rFonts w:ascii="Cambria" w:hAnsi="Cambria"/>
              </w:rPr>
              <w:t xml:space="preserve">The Red Ensign flag, Canada's national flag from 1868 to 1965. </w:t>
            </w:r>
          </w:p>
        </w:tc>
      </w:tr>
      <w:tr w:rsidR="00F664EC" w:rsidRPr="00F664EC" w14:paraId="5DE88161" w14:textId="77777777" w:rsidTr="00EA1B7B">
        <w:tc>
          <w:tcPr>
            <w:tcW w:w="2689" w:type="dxa"/>
          </w:tcPr>
          <w:p w14:paraId="36D2289B" w14:textId="77777777" w:rsidR="00F664EC" w:rsidRPr="00F664EC" w:rsidRDefault="00F664EC" w:rsidP="00512A22">
            <w:pPr>
              <w:spacing w:before="80" w:after="80"/>
              <w:rPr>
                <w:rFonts w:ascii="Cambria" w:hAnsi="Cambria"/>
                <w:sz w:val="20"/>
                <w:szCs w:val="20"/>
              </w:rPr>
            </w:pPr>
            <w:r w:rsidRPr="00F664EC">
              <w:rPr>
                <w:rFonts w:ascii="Cambria" w:hAnsi="Cambria"/>
                <w:sz w:val="20"/>
                <w:szCs w:val="20"/>
              </w:rPr>
              <w:t>Trace / Account</w:t>
            </w:r>
          </w:p>
        </w:tc>
        <w:tc>
          <w:tcPr>
            <w:tcW w:w="6154" w:type="dxa"/>
          </w:tcPr>
          <w:p w14:paraId="376CA451" w14:textId="77777777" w:rsidR="00F664EC" w:rsidRPr="00F664EC" w:rsidRDefault="00F664EC" w:rsidP="00512A22">
            <w:pPr>
              <w:spacing w:before="80" w:after="80"/>
              <w:rPr>
                <w:rFonts w:ascii="Cambria" w:hAnsi="Cambria"/>
              </w:rPr>
            </w:pPr>
            <w:r w:rsidRPr="00F664EC">
              <w:rPr>
                <w:rFonts w:ascii="Cambria" w:hAnsi="Cambria"/>
              </w:rPr>
              <w:t>An article on the internet describing how the Fur Trade impacted indigenous peoples in North America</w:t>
            </w:r>
          </w:p>
        </w:tc>
      </w:tr>
      <w:tr w:rsidR="00F664EC" w:rsidRPr="00F664EC" w14:paraId="0D0EC6F2" w14:textId="77777777" w:rsidTr="00EA1B7B">
        <w:tc>
          <w:tcPr>
            <w:tcW w:w="2689" w:type="dxa"/>
          </w:tcPr>
          <w:p w14:paraId="3BB84ACB" w14:textId="77777777" w:rsidR="00F664EC" w:rsidRPr="00F664EC" w:rsidRDefault="00F664EC" w:rsidP="00512A22">
            <w:pPr>
              <w:spacing w:before="80" w:after="80"/>
              <w:rPr>
                <w:rFonts w:ascii="Cambria" w:hAnsi="Cambria"/>
                <w:sz w:val="20"/>
                <w:szCs w:val="20"/>
              </w:rPr>
            </w:pPr>
            <w:r w:rsidRPr="00F664EC">
              <w:rPr>
                <w:rFonts w:ascii="Cambria" w:hAnsi="Cambria"/>
                <w:sz w:val="20"/>
                <w:szCs w:val="20"/>
              </w:rPr>
              <w:t>Trace / Account</w:t>
            </w:r>
          </w:p>
        </w:tc>
        <w:tc>
          <w:tcPr>
            <w:tcW w:w="6154" w:type="dxa"/>
          </w:tcPr>
          <w:p w14:paraId="281A1E72" w14:textId="77777777" w:rsidR="00F664EC" w:rsidRPr="00F664EC" w:rsidRDefault="00F664EC" w:rsidP="00512A22">
            <w:pPr>
              <w:spacing w:before="80" w:after="80"/>
              <w:rPr>
                <w:rFonts w:ascii="Cambria" w:hAnsi="Cambria"/>
              </w:rPr>
            </w:pPr>
            <w:r w:rsidRPr="00F664EC">
              <w:rPr>
                <w:rFonts w:ascii="Cambria" w:hAnsi="Cambria"/>
              </w:rPr>
              <w:t xml:space="preserve">Indigenous peoples, particular those of the Northeastern Woodlands describe how earth was created on the back of a turtle.  </w:t>
            </w:r>
          </w:p>
        </w:tc>
      </w:tr>
      <w:tr w:rsidR="00F664EC" w:rsidRPr="00F664EC" w14:paraId="08B55725" w14:textId="77777777" w:rsidTr="00EA1B7B">
        <w:tc>
          <w:tcPr>
            <w:tcW w:w="2689" w:type="dxa"/>
          </w:tcPr>
          <w:p w14:paraId="0AF2E8FD" w14:textId="77777777" w:rsidR="00F664EC" w:rsidRPr="00F664EC" w:rsidRDefault="00F664EC" w:rsidP="00512A22">
            <w:pPr>
              <w:spacing w:before="80" w:after="80"/>
              <w:rPr>
                <w:rFonts w:ascii="Cambria" w:hAnsi="Cambria"/>
                <w:sz w:val="20"/>
                <w:szCs w:val="20"/>
              </w:rPr>
            </w:pPr>
            <w:r w:rsidRPr="00F664EC">
              <w:rPr>
                <w:rFonts w:ascii="Cambria" w:hAnsi="Cambria"/>
                <w:sz w:val="20"/>
                <w:szCs w:val="20"/>
              </w:rPr>
              <w:t>Trace / Account</w:t>
            </w:r>
          </w:p>
        </w:tc>
        <w:tc>
          <w:tcPr>
            <w:tcW w:w="6154" w:type="dxa"/>
          </w:tcPr>
          <w:p w14:paraId="23E0F8CB" w14:textId="77777777" w:rsidR="00F664EC" w:rsidRPr="00F664EC" w:rsidRDefault="00F664EC" w:rsidP="00512A22">
            <w:pPr>
              <w:spacing w:before="80" w:after="80"/>
              <w:rPr>
                <w:rFonts w:ascii="Cambria" w:hAnsi="Cambria"/>
              </w:rPr>
            </w:pPr>
            <w:r w:rsidRPr="00F664EC">
              <w:rPr>
                <w:rFonts w:ascii="Cambria" w:hAnsi="Cambria"/>
              </w:rPr>
              <w:t xml:space="preserve">A Hudson’s Bay Blanket featuring red, green, yellow, and typically indigo striped pattern. The blanket and others like it were often traded during the Fur Trade in early Canada. </w:t>
            </w:r>
          </w:p>
        </w:tc>
      </w:tr>
    </w:tbl>
    <w:p w14:paraId="08C4B66E" w14:textId="77777777" w:rsidR="00F664EC" w:rsidRPr="00F664EC" w:rsidRDefault="00F664EC" w:rsidP="00F664EC">
      <w:pPr>
        <w:rPr>
          <w:rFonts w:ascii="Cambria" w:hAnsi="Cambria"/>
          <w:b/>
          <w:bCs/>
        </w:rPr>
      </w:pPr>
    </w:p>
    <w:p w14:paraId="7D9746EA" w14:textId="77777777" w:rsidR="00F664EC" w:rsidRDefault="00F664EC" w:rsidP="00F664EC">
      <w:pPr>
        <w:rPr>
          <w:b/>
          <w:bCs/>
        </w:rPr>
      </w:pPr>
    </w:p>
    <w:p w14:paraId="2F887E9D" w14:textId="77777777" w:rsidR="00F664EC" w:rsidRDefault="00F664EC" w:rsidP="00F664EC">
      <w:pPr>
        <w:rPr>
          <w:b/>
          <w:bCs/>
        </w:rPr>
      </w:pPr>
    </w:p>
    <w:p w14:paraId="226E0D67" w14:textId="77777777" w:rsidR="00F664EC" w:rsidRDefault="00F664EC" w:rsidP="00F664EC">
      <w:pPr>
        <w:rPr>
          <w:b/>
          <w:bCs/>
        </w:rPr>
      </w:pPr>
    </w:p>
    <w:p w14:paraId="38A456A9" w14:textId="77777777" w:rsidR="00A16D23" w:rsidRDefault="00A16D23" w:rsidP="00A16D23">
      <w:pPr>
        <w:ind w:right="452"/>
      </w:pPr>
    </w:p>
    <w:p w14:paraId="2C5C9AAE" w14:textId="77777777" w:rsidR="00F664EC" w:rsidRDefault="00F664EC" w:rsidP="00A16D23">
      <w:pPr>
        <w:ind w:right="452"/>
      </w:pPr>
    </w:p>
    <w:p w14:paraId="57BC47E9" w14:textId="77777777" w:rsidR="00F664EC" w:rsidRDefault="00F664EC" w:rsidP="00A16D23">
      <w:pPr>
        <w:ind w:right="452"/>
      </w:pPr>
    </w:p>
    <w:p w14:paraId="71377E0A" w14:textId="77777777" w:rsidR="00F664EC" w:rsidRDefault="00F664EC" w:rsidP="00A16D23">
      <w:pPr>
        <w:ind w:right="452"/>
      </w:pPr>
    </w:p>
    <w:p w14:paraId="78E3E7D3" w14:textId="77777777" w:rsidR="00F664EC" w:rsidRDefault="00F664EC" w:rsidP="00A16D23">
      <w:pPr>
        <w:ind w:right="452"/>
      </w:pPr>
    </w:p>
    <w:p w14:paraId="1C6429FD" w14:textId="77777777" w:rsidR="00F664EC" w:rsidRDefault="00F664EC" w:rsidP="00A16D23">
      <w:pPr>
        <w:ind w:right="452"/>
      </w:pPr>
    </w:p>
    <w:p w14:paraId="53DB3FF4" w14:textId="77777777" w:rsidR="00F664EC" w:rsidRDefault="00F664EC" w:rsidP="00A16D23">
      <w:pPr>
        <w:ind w:right="452"/>
      </w:pPr>
    </w:p>
    <w:p w14:paraId="0ADD322C" w14:textId="77777777" w:rsidR="00F664EC" w:rsidRDefault="00F664EC" w:rsidP="00A16D23">
      <w:pPr>
        <w:ind w:right="452"/>
      </w:pPr>
    </w:p>
    <w:p w14:paraId="745FC470" w14:textId="77777777" w:rsidR="00F664EC" w:rsidRDefault="00F664EC" w:rsidP="00A16D23">
      <w:pPr>
        <w:ind w:right="452"/>
      </w:pPr>
    </w:p>
    <w:p w14:paraId="74E2F47C" w14:textId="77777777" w:rsidR="00F664EC" w:rsidRDefault="00F664EC" w:rsidP="00A16D23">
      <w:pPr>
        <w:ind w:right="452"/>
      </w:pPr>
    </w:p>
    <w:p w14:paraId="3381DC36" w14:textId="77777777" w:rsidR="00F664EC" w:rsidRDefault="00F664EC" w:rsidP="00A16D23">
      <w:pPr>
        <w:ind w:right="452"/>
      </w:pPr>
    </w:p>
    <w:p w14:paraId="7E8629D7" w14:textId="77777777" w:rsidR="00F664EC" w:rsidRDefault="00F664EC" w:rsidP="00A16D23">
      <w:pPr>
        <w:ind w:right="452"/>
      </w:pPr>
    </w:p>
    <w:p w14:paraId="2C0F4A42" w14:textId="77777777" w:rsidR="00F664EC" w:rsidRDefault="00F664EC" w:rsidP="00A16D23">
      <w:pPr>
        <w:ind w:right="452"/>
      </w:pPr>
    </w:p>
    <w:tbl>
      <w:tblPr>
        <w:tblStyle w:val="TableGrid"/>
        <w:tblpPr w:leftFromText="180" w:rightFromText="180" w:vertAnchor="page" w:horzAnchor="margin" w:tblpXSpec="center" w:tblpY="1653"/>
        <w:tblW w:w="8803" w:type="dxa"/>
        <w:shd w:val="solid" w:color="auto" w:fill="auto"/>
        <w:tblLook w:val="04A0" w:firstRow="1" w:lastRow="0" w:firstColumn="1" w:lastColumn="0" w:noHBand="0" w:noVBand="1"/>
      </w:tblPr>
      <w:tblGrid>
        <w:gridCol w:w="8803"/>
      </w:tblGrid>
      <w:tr w:rsidR="00B360E9" w14:paraId="68662B86" w14:textId="77777777" w:rsidTr="00512A22">
        <w:trPr>
          <w:trHeight w:val="430"/>
        </w:trPr>
        <w:tc>
          <w:tcPr>
            <w:tcW w:w="8803" w:type="dxa"/>
            <w:shd w:val="solid" w:color="auto" w:fill="auto"/>
          </w:tcPr>
          <w:p w14:paraId="272242B7" w14:textId="77777777" w:rsidR="00B360E9" w:rsidRDefault="00B360E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G2: Questioning - C</w:t>
            </w:r>
            <w:r w:rsidRPr="00A23FA4">
              <w:rPr>
                <w:rFonts w:ascii="Rockwell" w:hAnsi="Rockwell"/>
                <w:b/>
                <w:bCs/>
              </w:rPr>
              <w:t xml:space="preserve">ognitive Demand: </w:t>
            </w:r>
            <w:r w:rsidRPr="00646FF7">
              <w:rPr>
                <w:rFonts w:ascii="Rockwell" w:hAnsi="Rockwell"/>
                <w:b/>
                <w:bCs/>
              </w:rPr>
              <w:t>Understands the difference between an account and a trace</w:t>
            </w:r>
          </w:p>
        </w:tc>
      </w:tr>
    </w:tbl>
    <w:p w14:paraId="424E7C0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7F8BA09"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7C05CC8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noProof/>
        </w:rPr>
        <w:drawing>
          <wp:anchor distT="0" distB="0" distL="114300" distR="114300" simplePos="0" relativeHeight="251837440" behindDoc="0" locked="0" layoutInCell="1" allowOverlap="1" wp14:anchorId="610B8576" wp14:editId="5237C1B2">
            <wp:simplePos x="0" y="0"/>
            <wp:positionH relativeFrom="column">
              <wp:posOffset>453005</wp:posOffset>
            </wp:positionH>
            <wp:positionV relativeFrom="paragraph">
              <wp:posOffset>55245</wp:posOffset>
            </wp:positionV>
            <wp:extent cx="301625" cy="301625"/>
            <wp:effectExtent l="0" t="0" r="3175" b="3175"/>
            <wp:wrapSquare wrapText="bothSides"/>
            <wp:docPr id="1335083737"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F664EC">
        <w:rPr>
          <w:rFonts w:ascii="Cambria" w:hAnsi="Cambria" w:cs="Calibri"/>
          <w:b/>
          <w:bCs/>
        </w:rPr>
        <w:t>Directions:</w:t>
      </w:r>
      <w:r w:rsidRPr="00F664EC">
        <w:rPr>
          <w:rFonts w:ascii="Cambria" w:hAnsi="Cambria" w:cs="Calibri"/>
        </w:rPr>
        <w:t xml:space="preserve"> After reading the background information answer the questions below.</w:t>
      </w:r>
    </w:p>
    <w:p w14:paraId="0584280B"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A00EF1C"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0E1D917"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i/>
          <w:iCs/>
        </w:rPr>
      </w:pPr>
      <w:r w:rsidRPr="00F664EC">
        <w:rPr>
          <w:rFonts w:ascii="Cambria" w:hAnsi="Cambria"/>
          <w:b/>
          <w:bCs/>
          <w:i/>
          <w:iCs/>
        </w:rPr>
        <w:t>Background Information:</w:t>
      </w:r>
      <w:r w:rsidRPr="00F664EC">
        <w:rPr>
          <w:rFonts w:ascii="Cambria" w:hAnsi="Cambria"/>
          <w:i/>
          <w:iCs/>
        </w:rPr>
        <w:t xml:space="preserve"> One way of dividing historical sources is between traces and accounts. Traces are physical clues of the past such as artifacts, personal items, clothing, tools, or other records such as photographs, government documents, etc. Accounts on the other hand are a deliberate telling of what happened in the past. These can be in the form of newspaper articles, memoirs, interviews, letters, oral stories, or textbooks.  </w:t>
      </w:r>
    </w:p>
    <w:p w14:paraId="035231FC"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rPr>
      </w:pPr>
    </w:p>
    <w:p w14:paraId="03542FDF" w14:textId="77777777" w:rsidR="00B360E9" w:rsidRPr="00F664EC" w:rsidRDefault="00B360E9" w:rsidP="00B360E9">
      <w:pPr>
        <w:rPr>
          <w:rFonts w:ascii="Cambria" w:hAnsi="Cambria"/>
        </w:rPr>
      </w:pPr>
    </w:p>
    <w:tbl>
      <w:tblPr>
        <w:tblStyle w:val="TableGrid"/>
        <w:tblW w:w="9493" w:type="dxa"/>
        <w:tblInd w:w="655" w:type="dxa"/>
        <w:tblLook w:val="04A0" w:firstRow="1" w:lastRow="0" w:firstColumn="1" w:lastColumn="0" w:noHBand="0" w:noVBand="1"/>
      </w:tblPr>
      <w:tblGrid>
        <w:gridCol w:w="2689"/>
        <w:gridCol w:w="6804"/>
      </w:tblGrid>
      <w:tr w:rsidR="00B360E9" w:rsidRPr="00F664EC" w14:paraId="212B4377" w14:textId="77777777" w:rsidTr="00512A22">
        <w:tc>
          <w:tcPr>
            <w:tcW w:w="2689" w:type="dxa"/>
            <w:tcBorders>
              <w:top w:val="nil"/>
              <w:left w:val="nil"/>
            </w:tcBorders>
          </w:tcPr>
          <w:p w14:paraId="4FBD2EA4" w14:textId="77777777" w:rsidR="00B360E9" w:rsidRPr="00F664EC" w:rsidRDefault="00B360E9" w:rsidP="00512A22">
            <w:pPr>
              <w:spacing w:before="80" w:after="80"/>
              <w:rPr>
                <w:rFonts w:ascii="Cambria" w:hAnsi="Cambria"/>
                <w:sz w:val="20"/>
                <w:szCs w:val="20"/>
              </w:rPr>
            </w:pPr>
          </w:p>
        </w:tc>
        <w:tc>
          <w:tcPr>
            <w:tcW w:w="6804" w:type="dxa"/>
            <w:shd w:val="solid" w:color="auto" w:fill="auto"/>
          </w:tcPr>
          <w:p w14:paraId="27B335FF" w14:textId="77777777" w:rsidR="00B360E9" w:rsidRPr="00F664EC" w:rsidRDefault="00B360E9" w:rsidP="00512A22">
            <w:pPr>
              <w:spacing w:before="80" w:after="80"/>
              <w:jc w:val="center"/>
              <w:rPr>
                <w:rFonts w:ascii="Cambria" w:hAnsi="Cambria"/>
              </w:rPr>
            </w:pPr>
            <w:r w:rsidRPr="00F664EC">
              <w:rPr>
                <w:rFonts w:ascii="Cambria" w:hAnsi="Cambria"/>
              </w:rPr>
              <w:t>Source Description</w:t>
            </w:r>
          </w:p>
        </w:tc>
      </w:tr>
      <w:tr w:rsidR="00B360E9" w:rsidRPr="00F664EC" w14:paraId="4A7C8D11" w14:textId="77777777" w:rsidTr="00512A22">
        <w:tc>
          <w:tcPr>
            <w:tcW w:w="2689" w:type="dxa"/>
          </w:tcPr>
          <w:p w14:paraId="13C7FF2E" w14:textId="77777777" w:rsidR="00B360E9" w:rsidRPr="00F664EC" w:rsidRDefault="00B360E9" w:rsidP="00B360E9">
            <w:pPr>
              <w:spacing w:before="80" w:after="80"/>
              <w:rPr>
                <w:rFonts w:ascii="Cambria" w:hAnsi="Cambria"/>
                <w:sz w:val="20"/>
                <w:szCs w:val="20"/>
              </w:rPr>
            </w:pPr>
            <w:r w:rsidRPr="00F664EC">
              <w:rPr>
                <w:rFonts w:ascii="Cambria" w:hAnsi="Cambria"/>
                <w:sz w:val="20"/>
                <w:szCs w:val="20"/>
              </w:rPr>
              <w:t>Trace / Account</w:t>
            </w:r>
          </w:p>
        </w:tc>
        <w:tc>
          <w:tcPr>
            <w:tcW w:w="6804" w:type="dxa"/>
          </w:tcPr>
          <w:p w14:paraId="7A953E1B" w14:textId="65B5D297" w:rsidR="00B360E9" w:rsidRPr="00F664EC" w:rsidRDefault="00B360E9" w:rsidP="00B360E9">
            <w:pPr>
              <w:spacing w:before="80" w:after="80"/>
              <w:rPr>
                <w:rFonts w:ascii="Cambria" w:hAnsi="Cambria"/>
              </w:rPr>
            </w:pPr>
            <w:r w:rsidRPr="00AA5FED">
              <w:rPr>
                <w:rFonts w:ascii="Cambria" w:hAnsi="Cambria"/>
              </w:rPr>
              <w:t xml:space="preserve">[Insert Source Description] </w:t>
            </w:r>
          </w:p>
        </w:tc>
      </w:tr>
      <w:tr w:rsidR="00B360E9" w:rsidRPr="00F664EC" w14:paraId="2DC12A2B" w14:textId="77777777" w:rsidTr="00512A22">
        <w:tc>
          <w:tcPr>
            <w:tcW w:w="2689" w:type="dxa"/>
          </w:tcPr>
          <w:p w14:paraId="273C9760" w14:textId="77777777" w:rsidR="00B360E9" w:rsidRPr="00F664EC" w:rsidRDefault="00B360E9" w:rsidP="00B360E9">
            <w:pPr>
              <w:spacing w:before="80" w:after="80"/>
              <w:rPr>
                <w:rFonts w:ascii="Cambria" w:hAnsi="Cambria"/>
                <w:sz w:val="20"/>
                <w:szCs w:val="20"/>
              </w:rPr>
            </w:pPr>
            <w:r w:rsidRPr="00F664EC">
              <w:rPr>
                <w:rFonts w:ascii="Cambria" w:hAnsi="Cambria"/>
                <w:sz w:val="20"/>
                <w:szCs w:val="20"/>
              </w:rPr>
              <w:t>Trace / Account</w:t>
            </w:r>
          </w:p>
        </w:tc>
        <w:tc>
          <w:tcPr>
            <w:tcW w:w="6804" w:type="dxa"/>
          </w:tcPr>
          <w:p w14:paraId="5A87FB51" w14:textId="03C711C0" w:rsidR="00B360E9" w:rsidRPr="00F664EC" w:rsidRDefault="00B360E9" w:rsidP="00B360E9">
            <w:pPr>
              <w:spacing w:before="80" w:after="80"/>
              <w:rPr>
                <w:rFonts w:ascii="Cambria" w:hAnsi="Cambria"/>
              </w:rPr>
            </w:pPr>
            <w:r w:rsidRPr="00AA5FED">
              <w:rPr>
                <w:rFonts w:ascii="Cambria" w:hAnsi="Cambria"/>
              </w:rPr>
              <w:t xml:space="preserve">[Insert Source Description] </w:t>
            </w:r>
          </w:p>
        </w:tc>
      </w:tr>
      <w:tr w:rsidR="00B360E9" w:rsidRPr="00F664EC" w14:paraId="753B733F" w14:textId="77777777" w:rsidTr="00512A22">
        <w:tc>
          <w:tcPr>
            <w:tcW w:w="2689" w:type="dxa"/>
          </w:tcPr>
          <w:p w14:paraId="667B81FE" w14:textId="77777777" w:rsidR="00B360E9" w:rsidRPr="00F664EC" w:rsidRDefault="00B360E9" w:rsidP="00B360E9">
            <w:pPr>
              <w:spacing w:before="80" w:after="80"/>
              <w:rPr>
                <w:rFonts w:ascii="Cambria" w:hAnsi="Cambria"/>
                <w:sz w:val="20"/>
                <w:szCs w:val="20"/>
              </w:rPr>
            </w:pPr>
            <w:r w:rsidRPr="00F664EC">
              <w:rPr>
                <w:rFonts w:ascii="Cambria" w:hAnsi="Cambria"/>
                <w:sz w:val="20"/>
                <w:szCs w:val="20"/>
              </w:rPr>
              <w:t>Trace / Account</w:t>
            </w:r>
          </w:p>
        </w:tc>
        <w:tc>
          <w:tcPr>
            <w:tcW w:w="6804" w:type="dxa"/>
          </w:tcPr>
          <w:p w14:paraId="2B36ED54" w14:textId="3E7D162D" w:rsidR="00B360E9" w:rsidRPr="00F664EC" w:rsidRDefault="00B360E9" w:rsidP="00B360E9">
            <w:pPr>
              <w:spacing w:before="80" w:after="80"/>
              <w:rPr>
                <w:rFonts w:ascii="Cambria" w:hAnsi="Cambria"/>
              </w:rPr>
            </w:pPr>
            <w:r w:rsidRPr="00AA5FED">
              <w:rPr>
                <w:rFonts w:ascii="Cambria" w:hAnsi="Cambria"/>
              </w:rPr>
              <w:t xml:space="preserve">[Insert Source Description] </w:t>
            </w:r>
          </w:p>
        </w:tc>
      </w:tr>
      <w:tr w:rsidR="00B360E9" w:rsidRPr="00F664EC" w14:paraId="50B9766E" w14:textId="77777777" w:rsidTr="00512A22">
        <w:tc>
          <w:tcPr>
            <w:tcW w:w="2689" w:type="dxa"/>
          </w:tcPr>
          <w:p w14:paraId="04C13FE3" w14:textId="77777777" w:rsidR="00B360E9" w:rsidRPr="00F664EC" w:rsidRDefault="00B360E9" w:rsidP="00B360E9">
            <w:pPr>
              <w:spacing w:before="80" w:after="80"/>
              <w:rPr>
                <w:rFonts w:ascii="Cambria" w:hAnsi="Cambria"/>
                <w:sz w:val="20"/>
                <w:szCs w:val="20"/>
              </w:rPr>
            </w:pPr>
            <w:r w:rsidRPr="00F664EC">
              <w:rPr>
                <w:rFonts w:ascii="Cambria" w:hAnsi="Cambria"/>
                <w:sz w:val="20"/>
                <w:szCs w:val="20"/>
              </w:rPr>
              <w:t>Trace / Account</w:t>
            </w:r>
          </w:p>
        </w:tc>
        <w:tc>
          <w:tcPr>
            <w:tcW w:w="6804" w:type="dxa"/>
          </w:tcPr>
          <w:p w14:paraId="04BC8EA8" w14:textId="2A56A238" w:rsidR="00B360E9" w:rsidRPr="00F664EC" w:rsidRDefault="00B360E9" w:rsidP="00B360E9">
            <w:pPr>
              <w:spacing w:before="80" w:after="80"/>
              <w:rPr>
                <w:rFonts w:ascii="Cambria" w:hAnsi="Cambria"/>
              </w:rPr>
            </w:pPr>
            <w:r w:rsidRPr="00AA5FED">
              <w:rPr>
                <w:rFonts w:ascii="Cambria" w:hAnsi="Cambria"/>
              </w:rPr>
              <w:t xml:space="preserve">[Insert Source Description] </w:t>
            </w:r>
          </w:p>
        </w:tc>
      </w:tr>
    </w:tbl>
    <w:p w14:paraId="76014B06" w14:textId="77777777" w:rsidR="00B360E9" w:rsidRPr="00F664EC" w:rsidRDefault="00B360E9" w:rsidP="00B360E9">
      <w:pPr>
        <w:rPr>
          <w:rFonts w:ascii="Cambria" w:hAnsi="Cambria"/>
          <w:b/>
          <w:bCs/>
        </w:rPr>
      </w:pPr>
    </w:p>
    <w:p w14:paraId="2AA8290E" w14:textId="77777777" w:rsidR="00B360E9" w:rsidRDefault="00B360E9" w:rsidP="00B360E9">
      <w:pPr>
        <w:rPr>
          <w:b/>
          <w:bCs/>
        </w:rPr>
      </w:pPr>
    </w:p>
    <w:p w14:paraId="103BCBF1" w14:textId="77777777" w:rsidR="00B360E9" w:rsidRDefault="00B360E9" w:rsidP="00B360E9">
      <w:pPr>
        <w:rPr>
          <w:b/>
          <w:bCs/>
        </w:rPr>
      </w:pPr>
    </w:p>
    <w:p w14:paraId="04AB7FB2" w14:textId="77777777" w:rsidR="00B360E9" w:rsidRDefault="00B360E9" w:rsidP="00A16D23">
      <w:pPr>
        <w:ind w:right="452"/>
      </w:pPr>
    </w:p>
    <w:p w14:paraId="7CA95725" w14:textId="77777777" w:rsidR="00B360E9" w:rsidRDefault="00B360E9" w:rsidP="00A16D23">
      <w:pPr>
        <w:ind w:right="452"/>
      </w:pPr>
    </w:p>
    <w:p w14:paraId="7E47759E" w14:textId="77777777" w:rsidR="00B360E9" w:rsidRDefault="00B360E9" w:rsidP="00A16D23">
      <w:pPr>
        <w:ind w:right="452"/>
      </w:pPr>
    </w:p>
    <w:p w14:paraId="1DC5A2EB" w14:textId="77777777" w:rsidR="00B360E9" w:rsidRDefault="00B360E9" w:rsidP="00A16D23">
      <w:pPr>
        <w:ind w:right="452"/>
      </w:pPr>
    </w:p>
    <w:p w14:paraId="41CC4B56" w14:textId="77777777" w:rsidR="00B360E9" w:rsidRDefault="00B360E9" w:rsidP="00A16D23">
      <w:pPr>
        <w:ind w:right="452"/>
      </w:pPr>
    </w:p>
    <w:p w14:paraId="37D01CB5" w14:textId="77777777" w:rsidR="00B360E9" w:rsidRDefault="00B360E9" w:rsidP="00A16D23">
      <w:pPr>
        <w:ind w:right="452"/>
      </w:pPr>
    </w:p>
    <w:p w14:paraId="27AD76A2" w14:textId="77777777" w:rsidR="00B360E9" w:rsidRDefault="00B360E9" w:rsidP="00A16D23">
      <w:pPr>
        <w:ind w:right="452"/>
      </w:pPr>
    </w:p>
    <w:p w14:paraId="36B75765" w14:textId="77777777" w:rsidR="00B360E9" w:rsidRDefault="00B360E9" w:rsidP="00A16D23">
      <w:pPr>
        <w:ind w:right="452"/>
      </w:pPr>
    </w:p>
    <w:p w14:paraId="54106307" w14:textId="77777777" w:rsidR="00B360E9" w:rsidRDefault="00B360E9" w:rsidP="00A16D23">
      <w:pPr>
        <w:ind w:right="452"/>
      </w:pPr>
    </w:p>
    <w:p w14:paraId="787FB068" w14:textId="77777777" w:rsidR="00B360E9" w:rsidRDefault="00B360E9" w:rsidP="00A16D23">
      <w:pPr>
        <w:ind w:right="452"/>
      </w:pPr>
    </w:p>
    <w:p w14:paraId="6109C724" w14:textId="77777777" w:rsidR="00B360E9" w:rsidRDefault="00B360E9" w:rsidP="00A16D23">
      <w:pPr>
        <w:ind w:right="452"/>
      </w:pPr>
    </w:p>
    <w:p w14:paraId="0A3A8FEA" w14:textId="77777777" w:rsidR="00B360E9" w:rsidRDefault="00B360E9" w:rsidP="00A16D23">
      <w:pPr>
        <w:ind w:right="452"/>
      </w:pPr>
    </w:p>
    <w:p w14:paraId="06E28470" w14:textId="77777777" w:rsidR="00B360E9" w:rsidRDefault="00B360E9" w:rsidP="00A16D23">
      <w:pPr>
        <w:ind w:right="452"/>
      </w:pPr>
    </w:p>
    <w:p w14:paraId="75E61CC3" w14:textId="77777777" w:rsidR="00B360E9" w:rsidRDefault="00B360E9" w:rsidP="00A16D23">
      <w:pPr>
        <w:ind w:right="452"/>
      </w:pPr>
    </w:p>
    <w:p w14:paraId="13AC65C5" w14:textId="77777777" w:rsidR="00B360E9" w:rsidRDefault="00B360E9" w:rsidP="00A16D23">
      <w:pPr>
        <w:ind w:right="452"/>
      </w:pPr>
    </w:p>
    <w:p w14:paraId="52B04F31" w14:textId="77777777" w:rsidR="00B360E9" w:rsidRDefault="00B360E9" w:rsidP="00A16D23">
      <w:pPr>
        <w:ind w:right="452"/>
      </w:pPr>
    </w:p>
    <w:p w14:paraId="7A28C63C" w14:textId="77777777" w:rsidR="00B360E9" w:rsidRDefault="00B360E9" w:rsidP="00A16D23">
      <w:pPr>
        <w:ind w:right="452"/>
      </w:pPr>
    </w:p>
    <w:p w14:paraId="3FDF8A5A" w14:textId="77777777" w:rsidR="00B360E9" w:rsidRDefault="00B360E9" w:rsidP="00A16D23">
      <w:pPr>
        <w:ind w:right="452"/>
      </w:pPr>
    </w:p>
    <w:p w14:paraId="019414AE" w14:textId="77777777" w:rsidR="00B360E9" w:rsidRDefault="00B360E9" w:rsidP="00A16D23">
      <w:pPr>
        <w:ind w:right="452"/>
      </w:pPr>
    </w:p>
    <w:tbl>
      <w:tblPr>
        <w:tblStyle w:val="TableGrid"/>
        <w:tblpPr w:leftFromText="180" w:rightFromText="180" w:vertAnchor="text" w:horzAnchor="margin" w:tblpXSpec="center" w:tblpY="-285"/>
        <w:tblW w:w="8807" w:type="dxa"/>
        <w:shd w:val="solid" w:color="auto" w:fill="auto"/>
        <w:tblLook w:val="04A0" w:firstRow="1" w:lastRow="0" w:firstColumn="1" w:lastColumn="0" w:noHBand="0" w:noVBand="1"/>
      </w:tblPr>
      <w:tblGrid>
        <w:gridCol w:w="8807"/>
      </w:tblGrid>
      <w:tr w:rsidR="00F664EC" w14:paraId="6047FF5F" w14:textId="77777777" w:rsidTr="00B360E9">
        <w:trPr>
          <w:trHeight w:val="430"/>
        </w:trPr>
        <w:tc>
          <w:tcPr>
            <w:tcW w:w="8807" w:type="dxa"/>
            <w:shd w:val="solid" w:color="auto" w:fill="auto"/>
          </w:tcPr>
          <w:p w14:paraId="73460558" w14:textId="594DA71E" w:rsid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 xml:space="preserve">G2: Questioning - </w:t>
            </w:r>
            <w:r w:rsidRPr="00A23FA4">
              <w:rPr>
                <w:rFonts w:ascii="Rockwell" w:hAnsi="Rockwell"/>
                <w:b/>
                <w:bCs/>
              </w:rPr>
              <w:t>Cognitive Demand</w:t>
            </w:r>
            <w:r>
              <w:rPr>
                <w:rFonts w:ascii="Rockwell" w:hAnsi="Rockwell"/>
                <w:b/>
                <w:bCs/>
              </w:rPr>
              <w:t>: U</w:t>
            </w:r>
            <w:r w:rsidRPr="00646FF7">
              <w:rPr>
                <w:rFonts w:ascii="Rockwell" w:hAnsi="Rockwell"/>
                <w:b/>
                <w:bCs/>
              </w:rPr>
              <w:t>nderstands the difference between factual-recall questions, and open-ended inquiry questions</w:t>
            </w:r>
          </w:p>
        </w:tc>
      </w:tr>
    </w:tbl>
    <w:p w14:paraId="6A98A12A" w14:textId="77777777" w:rsidR="00F664EC" w:rsidRDefault="00F664EC" w:rsidP="00A16D23">
      <w:pPr>
        <w:ind w:right="452"/>
      </w:pPr>
    </w:p>
    <w:p w14:paraId="6E3B3474" w14:textId="77777777" w:rsid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b/>
          <w:bCs/>
        </w:rPr>
      </w:pPr>
    </w:p>
    <w:p w14:paraId="77F4AAF9" w14:textId="355B3D24" w:rsidR="00B360E9" w:rsidRPr="00F664EC" w:rsidRDefault="006E03B0"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rPr>
      </w:pPr>
      <w:r w:rsidRPr="00F664EC">
        <w:rPr>
          <w:rFonts w:ascii="Cambria" w:hAnsi="Cambria" w:cs="Calibri"/>
          <w:noProof/>
        </w:rPr>
        <w:drawing>
          <wp:anchor distT="0" distB="0" distL="114300" distR="114300" simplePos="0" relativeHeight="251855872" behindDoc="0" locked="0" layoutInCell="1" allowOverlap="1" wp14:anchorId="08455F14" wp14:editId="30DE10D0">
            <wp:simplePos x="0" y="0"/>
            <wp:positionH relativeFrom="column">
              <wp:posOffset>401053</wp:posOffset>
            </wp:positionH>
            <wp:positionV relativeFrom="paragraph">
              <wp:posOffset>39537</wp:posOffset>
            </wp:positionV>
            <wp:extent cx="301625" cy="301625"/>
            <wp:effectExtent l="0" t="0" r="3175" b="3175"/>
            <wp:wrapSquare wrapText="bothSides"/>
            <wp:docPr id="1443402305"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00B360E9" w:rsidRPr="00F664EC">
        <w:rPr>
          <w:rFonts w:ascii="Cambria" w:hAnsi="Cambria"/>
          <w:b/>
          <w:bCs/>
        </w:rPr>
        <w:t>Directions:</w:t>
      </w:r>
      <w:r w:rsidR="00B360E9" w:rsidRPr="00F664EC">
        <w:rPr>
          <w:rFonts w:ascii="Cambria" w:hAnsi="Cambria"/>
        </w:rPr>
        <w:t xml:space="preserve"> After reading the background information, sort the questions according to the categories </w:t>
      </w:r>
      <w:r w:rsidR="00B360E9">
        <w:rPr>
          <w:rFonts w:ascii="Cambria" w:hAnsi="Cambria"/>
        </w:rPr>
        <w:t>provide</w:t>
      </w:r>
      <w:r>
        <w:rPr>
          <w:rFonts w:ascii="Cambria" w:hAnsi="Cambria"/>
        </w:rPr>
        <w:t>d</w:t>
      </w:r>
      <w:r w:rsidR="00B360E9">
        <w:rPr>
          <w:rFonts w:ascii="Cambria" w:hAnsi="Cambria"/>
        </w:rPr>
        <w:t xml:space="preserve">. </w:t>
      </w:r>
    </w:p>
    <w:p w14:paraId="3208AB27" w14:textId="00501A62"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rPr>
      </w:pPr>
    </w:p>
    <w:p w14:paraId="7B459AD4" w14:textId="55C23A31" w:rsidR="00F664EC" w:rsidRPr="006E03B0" w:rsidRDefault="00F664EC" w:rsidP="006E03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rPr>
      </w:pPr>
      <w:r>
        <w:rPr>
          <w:rFonts w:ascii="Cambria" w:hAnsi="Cambria"/>
          <w:b/>
          <w:bCs/>
        </w:rPr>
        <w:t xml:space="preserve">Background Information: </w:t>
      </w:r>
      <w:r w:rsidRPr="00F664EC">
        <w:rPr>
          <w:rFonts w:ascii="Cambria" w:hAnsi="Cambria"/>
        </w:rPr>
        <w:t>Historians ask good questions about what happened in the past. The best kind of questions, the most interesting, engaging, and useful, are those that ask us to make a judgment when we answer them. Rather than factual recall questions about facts, dates, and names, historical inquiry questions</w:t>
      </w:r>
      <w:r w:rsidR="00B360E9">
        <w:rPr>
          <w:rFonts w:ascii="Cambria" w:hAnsi="Cambria"/>
        </w:rPr>
        <w:t xml:space="preserve"> are </w:t>
      </w:r>
      <w:proofErr w:type="gramStart"/>
      <w:r w:rsidR="00B360E9">
        <w:rPr>
          <w:rFonts w:ascii="Cambria" w:hAnsi="Cambria"/>
        </w:rPr>
        <w:t xml:space="preserve">open-ended, </w:t>
      </w:r>
      <w:r w:rsidR="006E03B0">
        <w:rPr>
          <w:rFonts w:ascii="Cambria" w:hAnsi="Cambria"/>
        </w:rPr>
        <w:t>and</w:t>
      </w:r>
      <w:proofErr w:type="gramEnd"/>
      <w:r w:rsidR="006E03B0">
        <w:rPr>
          <w:rFonts w:ascii="Cambria" w:hAnsi="Cambria"/>
        </w:rPr>
        <w:t xml:space="preserve"> require the use of evidence to support a reasoned conclusion.  </w:t>
      </w:r>
      <w:r w:rsidRPr="00F664EC">
        <w:rPr>
          <w:rFonts w:ascii="Cambria" w:hAnsi="Cambria"/>
        </w:rPr>
        <w:t xml:space="preserve">Compare the two following examples: </w:t>
      </w:r>
    </w:p>
    <w:p w14:paraId="5C732271" w14:textId="77777777" w:rsidR="006E03B0" w:rsidRPr="006E03B0" w:rsidRDefault="006E03B0" w:rsidP="006E03B0">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6E03B0">
        <w:rPr>
          <w:rFonts w:ascii="Cambria" w:hAnsi="Cambria"/>
          <w:b/>
          <w:bCs/>
        </w:rPr>
        <w:t>Factual Recall Question:</w:t>
      </w:r>
      <w:r>
        <w:rPr>
          <w:rFonts w:ascii="Cambria" w:hAnsi="Cambria"/>
          <w:b/>
          <w:bCs/>
        </w:rPr>
        <w:t xml:space="preserve"> </w:t>
      </w:r>
      <w:r w:rsidRPr="006E03B0">
        <w:rPr>
          <w:rFonts w:ascii="Cambria" w:hAnsi="Cambria"/>
        </w:rPr>
        <w:t>What year did World War I begin?</w:t>
      </w:r>
    </w:p>
    <w:p w14:paraId="15C17D1A" w14:textId="77777777" w:rsidR="006E03B0" w:rsidRPr="006E03B0" w:rsidRDefault="006E03B0" w:rsidP="006E03B0">
      <w:pPr>
        <w:pStyle w:val="ListParagraph"/>
        <w:widowControl w:val="0"/>
        <w:numPr>
          <w:ilvl w:val="1"/>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i/>
          <w:iCs/>
        </w:rPr>
      </w:pPr>
      <w:r w:rsidRPr="006E03B0">
        <w:rPr>
          <w:rFonts w:ascii="Cambria" w:hAnsi="Cambria"/>
          <w:i/>
          <w:iCs/>
        </w:rPr>
        <w:t>This question has a simple, factual answer: 1914. It does not require interpretation, analysis, or use of evidence beyond recalling the date.</w:t>
      </w:r>
    </w:p>
    <w:p w14:paraId="7BE78312" w14:textId="77777777" w:rsidR="006E03B0" w:rsidRPr="006E03B0" w:rsidRDefault="006E03B0" w:rsidP="006E03B0">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6E03B0">
        <w:rPr>
          <w:rFonts w:ascii="Cambria" w:hAnsi="Cambria"/>
          <w:b/>
          <w:bCs/>
        </w:rPr>
        <w:t>Historical Inquiry Question:</w:t>
      </w:r>
      <w:r w:rsidRPr="006E03B0">
        <w:rPr>
          <w:rFonts w:ascii="Cambria" w:hAnsi="Cambria"/>
        </w:rPr>
        <w:t xml:space="preserve"> Was World War I inevitable?</w:t>
      </w:r>
    </w:p>
    <w:p w14:paraId="347DCA9B" w14:textId="086835BF" w:rsidR="006E03B0" w:rsidRPr="006E03B0" w:rsidRDefault="006E03B0" w:rsidP="006E03B0">
      <w:pPr>
        <w:pStyle w:val="ListParagraph"/>
        <w:widowControl w:val="0"/>
        <w:numPr>
          <w:ilvl w:val="1"/>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i/>
          <w:iCs/>
        </w:rPr>
      </w:pPr>
      <w:r w:rsidRPr="006E03B0">
        <w:rPr>
          <w:rFonts w:ascii="Cambria" w:hAnsi="Cambria"/>
          <w:i/>
          <w:iCs/>
        </w:rPr>
        <w:t xml:space="preserve">This open-ended question requires </w:t>
      </w:r>
      <w:r w:rsidR="00EA1B7B">
        <w:rPr>
          <w:rFonts w:ascii="Cambria" w:hAnsi="Cambria"/>
          <w:i/>
          <w:iCs/>
        </w:rPr>
        <w:t>an examination of</w:t>
      </w:r>
      <w:r w:rsidRPr="006E03B0">
        <w:rPr>
          <w:rFonts w:ascii="Cambria" w:hAnsi="Cambria"/>
          <w:i/>
          <w:iCs/>
        </w:rPr>
        <w:t xml:space="preserve"> the complex causes of World War I</w:t>
      </w:r>
      <w:r w:rsidR="00EA1B7B">
        <w:rPr>
          <w:rFonts w:ascii="Cambria" w:hAnsi="Cambria"/>
          <w:i/>
          <w:iCs/>
        </w:rPr>
        <w:t xml:space="preserve"> </w:t>
      </w:r>
      <w:r>
        <w:rPr>
          <w:rFonts w:ascii="Cambria" w:hAnsi="Cambria"/>
          <w:i/>
          <w:iCs/>
        </w:rPr>
        <w:t>such as</w:t>
      </w:r>
      <w:r w:rsidRPr="006E03B0">
        <w:rPr>
          <w:rFonts w:ascii="Cambria" w:hAnsi="Cambria"/>
          <w:i/>
          <w:iCs/>
        </w:rPr>
        <w:t xml:space="preserve"> alliances, militarism, imperialism, nationalism</w:t>
      </w:r>
      <w:r w:rsidR="00EA1B7B">
        <w:rPr>
          <w:rFonts w:ascii="Cambria" w:hAnsi="Cambria"/>
          <w:i/>
          <w:iCs/>
        </w:rPr>
        <w:t xml:space="preserve">. The way the question is framed will require working with historical evidence to make a reasoned judgements about the relative impacts of each contributing cause. </w:t>
      </w:r>
    </w:p>
    <w:p w14:paraId="0A6F5798" w14:textId="77777777" w:rsid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Style w:val="TableGrid"/>
        <w:tblW w:w="9055" w:type="dxa"/>
        <w:tblInd w:w="721" w:type="dxa"/>
        <w:tblLook w:val="04A0" w:firstRow="1" w:lastRow="0" w:firstColumn="1" w:lastColumn="0" w:noHBand="0" w:noVBand="1"/>
      </w:tblPr>
      <w:tblGrid>
        <w:gridCol w:w="2960"/>
        <w:gridCol w:w="2693"/>
        <w:gridCol w:w="3402"/>
      </w:tblGrid>
      <w:tr w:rsidR="00F664EC" w14:paraId="5142D171" w14:textId="77777777" w:rsidTr="00F664EC">
        <w:tc>
          <w:tcPr>
            <w:tcW w:w="2960" w:type="dxa"/>
          </w:tcPr>
          <w:p w14:paraId="6C800D60"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F664EC">
              <w:rPr>
                <w:rFonts w:ascii="Cambria" w:hAnsi="Cambria"/>
                <w:sz w:val="22"/>
                <w:szCs w:val="22"/>
              </w:rPr>
              <w:t>Question</w:t>
            </w:r>
          </w:p>
        </w:tc>
        <w:tc>
          <w:tcPr>
            <w:tcW w:w="2693" w:type="dxa"/>
          </w:tcPr>
          <w:p w14:paraId="078E0DB2"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F664EC">
              <w:rPr>
                <w:rFonts w:ascii="Cambria" w:hAnsi="Cambria"/>
                <w:sz w:val="22"/>
                <w:szCs w:val="22"/>
              </w:rPr>
              <w:t>Effective or Not Effective?</w:t>
            </w:r>
          </w:p>
        </w:tc>
        <w:tc>
          <w:tcPr>
            <w:tcW w:w="3402" w:type="dxa"/>
          </w:tcPr>
          <w:p w14:paraId="6FB015D7"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F664EC">
              <w:rPr>
                <w:rFonts w:ascii="Cambria" w:hAnsi="Cambria"/>
                <w:sz w:val="22"/>
                <w:szCs w:val="22"/>
              </w:rPr>
              <w:t>Reasoning</w:t>
            </w:r>
          </w:p>
        </w:tc>
      </w:tr>
      <w:tr w:rsidR="00F664EC" w14:paraId="2DD9C52A" w14:textId="77777777" w:rsidTr="00F664EC">
        <w:tc>
          <w:tcPr>
            <w:tcW w:w="2960" w:type="dxa"/>
          </w:tcPr>
          <w:p w14:paraId="0B69AAF4"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i/>
                <w:iCs/>
                <w:sz w:val="22"/>
                <w:szCs w:val="22"/>
              </w:rPr>
              <w:t>To what extent did Canada’s contributions to WWI affect the outcome of the war?</w:t>
            </w:r>
          </w:p>
        </w:tc>
        <w:tc>
          <w:tcPr>
            <w:tcW w:w="2693" w:type="dxa"/>
          </w:tcPr>
          <w:p w14:paraId="6FD01061"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p w14:paraId="1C114CDB" w14:textId="77777777"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Effective</w:t>
            </w:r>
          </w:p>
          <w:p w14:paraId="5EBE2B86" w14:textId="77777777"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Not Effective</w:t>
            </w:r>
          </w:p>
          <w:p w14:paraId="409895D6"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c>
        <w:tc>
          <w:tcPr>
            <w:tcW w:w="3402" w:type="dxa"/>
          </w:tcPr>
          <w:p w14:paraId="38B90AA2"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r w:rsidR="00F664EC" w14:paraId="2E670F64" w14:textId="77777777" w:rsidTr="00F664EC">
        <w:tc>
          <w:tcPr>
            <w:tcW w:w="2960" w:type="dxa"/>
          </w:tcPr>
          <w:p w14:paraId="166DADB5"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i/>
                <w:iCs/>
                <w:sz w:val="22"/>
                <w:szCs w:val="22"/>
              </w:rPr>
              <w:t>During which year did Canada make the greatest impact on WWI?</w:t>
            </w:r>
          </w:p>
        </w:tc>
        <w:tc>
          <w:tcPr>
            <w:tcW w:w="2693" w:type="dxa"/>
          </w:tcPr>
          <w:p w14:paraId="08ADBD3E" w14:textId="77777777" w:rsidR="00F664EC" w:rsidRPr="00F664EC" w:rsidRDefault="00F664EC" w:rsidP="00512A22">
            <w:pPr>
              <w:ind w:left="720"/>
              <w:rPr>
                <w:rFonts w:ascii="Cambria" w:hAnsi="Cambria"/>
                <w:sz w:val="20"/>
                <w:szCs w:val="20"/>
              </w:rPr>
            </w:pPr>
          </w:p>
          <w:p w14:paraId="0C41A7C0" w14:textId="77777777"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Effective</w:t>
            </w:r>
          </w:p>
          <w:p w14:paraId="4DCD3B61" w14:textId="77777777"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Not Effective</w:t>
            </w:r>
          </w:p>
          <w:p w14:paraId="556BCEC8"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c>
        <w:tc>
          <w:tcPr>
            <w:tcW w:w="3402" w:type="dxa"/>
          </w:tcPr>
          <w:p w14:paraId="23E8A0A1"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r w:rsidR="00F664EC" w14:paraId="4894A399" w14:textId="77777777" w:rsidTr="00F664EC">
        <w:tc>
          <w:tcPr>
            <w:tcW w:w="2960" w:type="dxa"/>
          </w:tcPr>
          <w:p w14:paraId="42C62D12"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i/>
                <w:iCs/>
                <w:sz w:val="22"/>
                <w:szCs w:val="22"/>
              </w:rPr>
              <w:t xml:space="preserve">Who was the Canadian General who </w:t>
            </w:r>
            <w:proofErr w:type="gramStart"/>
            <w:r w:rsidRPr="00F664EC">
              <w:rPr>
                <w:rFonts w:ascii="Cambria" w:hAnsi="Cambria"/>
                <w:i/>
                <w:iCs/>
                <w:sz w:val="22"/>
                <w:szCs w:val="22"/>
              </w:rPr>
              <w:t>lead</w:t>
            </w:r>
            <w:proofErr w:type="gramEnd"/>
            <w:r w:rsidRPr="00F664EC">
              <w:rPr>
                <w:rFonts w:ascii="Cambria" w:hAnsi="Cambria"/>
                <w:i/>
                <w:iCs/>
                <w:sz w:val="22"/>
                <w:szCs w:val="22"/>
              </w:rPr>
              <w:t xml:space="preserve"> the allied soldiers to a dramatic victory at </w:t>
            </w:r>
            <w:proofErr w:type="spellStart"/>
            <w:r w:rsidRPr="00F664EC">
              <w:rPr>
                <w:rFonts w:ascii="Cambria" w:hAnsi="Cambria"/>
                <w:i/>
                <w:iCs/>
                <w:sz w:val="22"/>
                <w:szCs w:val="22"/>
              </w:rPr>
              <w:t>Vimy</w:t>
            </w:r>
            <w:proofErr w:type="spellEnd"/>
            <w:r w:rsidRPr="00F664EC">
              <w:rPr>
                <w:rFonts w:ascii="Cambria" w:hAnsi="Cambria"/>
                <w:i/>
                <w:iCs/>
                <w:sz w:val="22"/>
                <w:szCs w:val="22"/>
              </w:rPr>
              <w:t xml:space="preserve"> Ridge?</w:t>
            </w:r>
          </w:p>
        </w:tc>
        <w:tc>
          <w:tcPr>
            <w:tcW w:w="2693" w:type="dxa"/>
          </w:tcPr>
          <w:p w14:paraId="47BBD8CA" w14:textId="77777777" w:rsidR="00F664EC" w:rsidRPr="00F664EC" w:rsidRDefault="00F664EC" w:rsidP="00512A22">
            <w:pPr>
              <w:ind w:left="720"/>
              <w:rPr>
                <w:rFonts w:ascii="Cambria" w:hAnsi="Cambria"/>
                <w:sz w:val="20"/>
                <w:szCs w:val="20"/>
              </w:rPr>
            </w:pPr>
          </w:p>
          <w:p w14:paraId="0C78A1A4" w14:textId="77777777"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Effective</w:t>
            </w:r>
          </w:p>
          <w:p w14:paraId="0ADDC568" w14:textId="77777777"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Not Effective</w:t>
            </w:r>
          </w:p>
          <w:p w14:paraId="78EADC6D"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c>
        <w:tc>
          <w:tcPr>
            <w:tcW w:w="3402" w:type="dxa"/>
          </w:tcPr>
          <w:p w14:paraId="651743E5"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r w:rsidR="00F664EC" w14:paraId="49ADED9D" w14:textId="77777777" w:rsidTr="00F664EC">
        <w:tc>
          <w:tcPr>
            <w:tcW w:w="2960" w:type="dxa"/>
          </w:tcPr>
          <w:p w14:paraId="095504A5"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i/>
                <w:iCs/>
                <w:sz w:val="22"/>
                <w:szCs w:val="22"/>
              </w:rPr>
              <w:t xml:space="preserve">How many Canadian soldiers participated in The Battle of Ypres and </w:t>
            </w:r>
            <w:proofErr w:type="spellStart"/>
            <w:r w:rsidRPr="00F664EC">
              <w:rPr>
                <w:rFonts w:ascii="Cambria" w:hAnsi="Cambria"/>
                <w:i/>
                <w:iCs/>
                <w:sz w:val="22"/>
                <w:szCs w:val="22"/>
              </w:rPr>
              <w:t>Vimy</w:t>
            </w:r>
            <w:proofErr w:type="spellEnd"/>
            <w:r w:rsidRPr="00F664EC">
              <w:rPr>
                <w:rFonts w:ascii="Cambria" w:hAnsi="Cambria"/>
                <w:i/>
                <w:iCs/>
                <w:sz w:val="22"/>
                <w:szCs w:val="22"/>
              </w:rPr>
              <w:t xml:space="preserve"> Ridge?</w:t>
            </w:r>
          </w:p>
        </w:tc>
        <w:tc>
          <w:tcPr>
            <w:tcW w:w="2693" w:type="dxa"/>
          </w:tcPr>
          <w:p w14:paraId="1D9FDC2D" w14:textId="77777777" w:rsidR="00F664EC" w:rsidRPr="00F664EC" w:rsidRDefault="00F664EC" w:rsidP="00512A22">
            <w:pPr>
              <w:ind w:left="720"/>
              <w:rPr>
                <w:rFonts w:ascii="Cambria" w:hAnsi="Cambria"/>
                <w:sz w:val="20"/>
                <w:szCs w:val="20"/>
              </w:rPr>
            </w:pPr>
          </w:p>
          <w:p w14:paraId="18CE6099" w14:textId="77777777"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Effective</w:t>
            </w:r>
          </w:p>
          <w:p w14:paraId="405C948A" w14:textId="77777777"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Not Effective</w:t>
            </w:r>
          </w:p>
          <w:p w14:paraId="3ABB4C7F"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c>
        <w:tc>
          <w:tcPr>
            <w:tcW w:w="3402" w:type="dxa"/>
          </w:tcPr>
          <w:p w14:paraId="3E728039"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r w:rsidR="00F664EC" w14:paraId="3E702CCA" w14:textId="77777777" w:rsidTr="00B360E9">
        <w:trPr>
          <w:trHeight w:val="1266"/>
        </w:trPr>
        <w:tc>
          <w:tcPr>
            <w:tcW w:w="2960" w:type="dxa"/>
          </w:tcPr>
          <w:p w14:paraId="308170E2"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i/>
                <w:iCs/>
                <w:sz w:val="22"/>
                <w:szCs w:val="22"/>
              </w:rPr>
              <w:t>What were the most important short-term and long-term impacts of WWI for Canadian society?</w:t>
            </w:r>
          </w:p>
        </w:tc>
        <w:tc>
          <w:tcPr>
            <w:tcW w:w="2693" w:type="dxa"/>
          </w:tcPr>
          <w:p w14:paraId="70D46790" w14:textId="77777777" w:rsidR="00F664EC" w:rsidRPr="00F664EC" w:rsidRDefault="00F664EC" w:rsidP="00512A22">
            <w:pPr>
              <w:ind w:left="720"/>
              <w:rPr>
                <w:rFonts w:ascii="Cambria" w:hAnsi="Cambria"/>
                <w:sz w:val="20"/>
                <w:szCs w:val="20"/>
              </w:rPr>
            </w:pPr>
          </w:p>
          <w:p w14:paraId="1F95FADF" w14:textId="77777777"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Effective</w:t>
            </w:r>
          </w:p>
          <w:p w14:paraId="62AFDA2A" w14:textId="032F7DDF" w:rsidR="00F664EC" w:rsidRPr="00F664EC" w:rsidRDefault="00F664EC" w:rsidP="00F664EC">
            <w:pPr>
              <w:numPr>
                <w:ilvl w:val="0"/>
                <w:numId w:val="13"/>
              </w:numPr>
              <w:rPr>
                <w:rFonts w:ascii="Cambria" w:hAnsi="Cambria"/>
                <w:sz w:val="20"/>
                <w:szCs w:val="20"/>
              </w:rPr>
            </w:pPr>
            <w:r w:rsidRPr="00F664EC">
              <w:rPr>
                <w:rFonts w:ascii="Cambria" w:hAnsi="Cambria"/>
                <w:sz w:val="20"/>
                <w:szCs w:val="20"/>
              </w:rPr>
              <w:t>Not Effective</w:t>
            </w:r>
          </w:p>
        </w:tc>
        <w:tc>
          <w:tcPr>
            <w:tcW w:w="3402" w:type="dxa"/>
          </w:tcPr>
          <w:p w14:paraId="0F515680" w14:textId="77777777" w:rsidR="00F664EC" w:rsidRP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bl>
    <w:tbl>
      <w:tblPr>
        <w:tblStyle w:val="TableGrid"/>
        <w:tblpPr w:leftFromText="180" w:rightFromText="180" w:vertAnchor="text" w:horzAnchor="margin" w:tblpXSpec="center" w:tblpY="-285"/>
        <w:tblW w:w="8807" w:type="dxa"/>
        <w:shd w:val="solid" w:color="auto" w:fill="auto"/>
        <w:tblLook w:val="04A0" w:firstRow="1" w:lastRow="0" w:firstColumn="1" w:lastColumn="0" w:noHBand="0" w:noVBand="1"/>
      </w:tblPr>
      <w:tblGrid>
        <w:gridCol w:w="8807"/>
      </w:tblGrid>
      <w:tr w:rsidR="00B360E9" w14:paraId="11741DCB" w14:textId="77777777" w:rsidTr="00512A22">
        <w:trPr>
          <w:trHeight w:val="430"/>
        </w:trPr>
        <w:tc>
          <w:tcPr>
            <w:tcW w:w="8807" w:type="dxa"/>
            <w:shd w:val="solid" w:color="auto" w:fill="auto"/>
          </w:tcPr>
          <w:p w14:paraId="2246CEB1" w14:textId="77777777" w:rsidR="00B360E9" w:rsidRDefault="00B360E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lastRenderedPageBreak/>
              <w:t xml:space="preserve">G2: Questioning - </w:t>
            </w:r>
            <w:r w:rsidRPr="00A23FA4">
              <w:rPr>
                <w:rFonts w:ascii="Rockwell" w:hAnsi="Rockwell"/>
                <w:b/>
                <w:bCs/>
              </w:rPr>
              <w:t>Cognitive Demand</w:t>
            </w:r>
            <w:r>
              <w:rPr>
                <w:rFonts w:ascii="Rockwell" w:hAnsi="Rockwell"/>
                <w:b/>
                <w:bCs/>
              </w:rPr>
              <w:t>: U</w:t>
            </w:r>
            <w:r w:rsidRPr="00646FF7">
              <w:rPr>
                <w:rFonts w:ascii="Rockwell" w:hAnsi="Rockwell"/>
                <w:b/>
                <w:bCs/>
              </w:rPr>
              <w:t>nderstands the difference between factual-recall questions, and open-ended inquiry questions</w:t>
            </w:r>
          </w:p>
        </w:tc>
      </w:tr>
    </w:tbl>
    <w:p w14:paraId="2EA79EC8" w14:textId="77777777" w:rsidR="00B360E9" w:rsidRDefault="00B360E9" w:rsidP="00B360E9">
      <w:pPr>
        <w:ind w:right="452"/>
      </w:pPr>
    </w:p>
    <w:p w14:paraId="6F8334AC"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b/>
          <w:bCs/>
        </w:rPr>
      </w:pPr>
    </w:p>
    <w:p w14:paraId="17889868" w14:textId="0081DD16"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rPr>
      </w:pPr>
      <w:r w:rsidRPr="00F664EC">
        <w:rPr>
          <w:rFonts w:ascii="Cambria" w:hAnsi="Cambria" w:cs="Calibri"/>
          <w:noProof/>
        </w:rPr>
        <w:drawing>
          <wp:anchor distT="0" distB="0" distL="114300" distR="114300" simplePos="0" relativeHeight="251839488" behindDoc="0" locked="0" layoutInCell="1" allowOverlap="1" wp14:anchorId="6F109D5B" wp14:editId="624CA18A">
            <wp:simplePos x="0" y="0"/>
            <wp:positionH relativeFrom="column">
              <wp:posOffset>352810</wp:posOffset>
            </wp:positionH>
            <wp:positionV relativeFrom="paragraph">
              <wp:posOffset>8255</wp:posOffset>
            </wp:positionV>
            <wp:extent cx="301625" cy="301625"/>
            <wp:effectExtent l="0" t="0" r="3175" b="3175"/>
            <wp:wrapSquare wrapText="bothSides"/>
            <wp:docPr id="115239300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F664EC">
        <w:rPr>
          <w:rFonts w:ascii="Cambria" w:hAnsi="Cambria"/>
          <w:b/>
          <w:bCs/>
        </w:rPr>
        <w:t>Directions:</w:t>
      </w:r>
      <w:r w:rsidRPr="00F664EC">
        <w:rPr>
          <w:rFonts w:ascii="Cambria" w:hAnsi="Cambria"/>
        </w:rPr>
        <w:t xml:space="preserve"> After reading the background information, sort the questions according to the categories </w:t>
      </w:r>
      <w:r>
        <w:rPr>
          <w:rFonts w:ascii="Cambria" w:hAnsi="Cambria"/>
        </w:rPr>
        <w:t xml:space="preserve">provide. </w:t>
      </w:r>
    </w:p>
    <w:p w14:paraId="6E4B933D"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rPr>
      </w:pPr>
    </w:p>
    <w:p w14:paraId="645C739C"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b/>
          <w:bCs/>
        </w:rPr>
      </w:pPr>
      <w:r>
        <w:rPr>
          <w:rFonts w:ascii="Cambria" w:hAnsi="Cambria"/>
          <w:b/>
          <w:bCs/>
        </w:rPr>
        <w:t xml:space="preserve">Background Information: </w:t>
      </w:r>
      <w:r w:rsidRPr="00F664EC">
        <w:rPr>
          <w:rFonts w:ascii="Cambria" w:hAnsi="Cambria"/>
        </w:rPr>
        <w:t>Historians ask good questions about what happened in the past. The best kind of questions, the most interesting, engaging, and useful, are those that ask us to make a judgment when we answer them. Rather than factual recall questions about facts, dates, and names, historical inquiry questions</w:t>
      </w:r>
      <w:r>
        <w:rPr>
          <w:rFonts w:ascii="Cambria" w:hAnsi="Cambria"/>
        </w:rPr>
        <w:t xml:space="preserve"> are </w:t>
      </w:r>
      <w:proofErr w:type="gramStart"/>
      <w:r>
        <w:rPr>
          <w:rFonts w:ascii="Cambria" w:hAnsi="Cambria"/>
        </w:rPr>
        <w:t>open-ended, and</w:t>
      </w:r>
      <w:proofErr w:type="gramEnd"/>
      <w:r w:rsidRPr="00F664EC">
        <w:rPr>
          <w:rFonts w:ascii="Cambria" w:hAnsi="Cambria"/>
        </w:rPr>
        <w:t xml:space="preserve"> ask you to weight the influences of different causes, the significance of consequences, the importance of people and issues. Compare the two following examples: </w:t>
      </w:r>
    </w:p>
    <w:p w14:paraId="49CC0974"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rPr>
      </w:pPr>
    </w:p>
    <w:p w14:paraId="3393828E" w14:textId="77777777" w:rsidR="00B360E9" w:rsidRPr="00F664EC" w:rsidRDefault="00B360E9" w:rsidP="00B360E9">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F664EC">
        <w:rPr>
          <w:rFonts w:ascii="Cambria" w:hAnsi="Cambria"/>
          <w:b/>
          <w:bCs/>
        </w:rPr>
        <w:t>Factual Recall Question:</w:t>
      </w:r>
      <w:r w:rsidRPr="00F664EC">
        <w:rPr>
          <w:rFonts w:ascii="Cambria" w:hAnsi="Cambria"/>
        </w:rPr>
        <w:t xml:space="preserve"> When did the last Indian Residential School in Canada close?</w:t>
      </w:r>
    </w:p>
    <w:p w14:paraId="3D044C24" w14:textId="77777777" w:rsidR="00B360E9" w:rsidRPr="00F664EC" w:rsidRDefault="00B360E9" w:rsidP="00B360E9">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F664EC">
        <w:rPr>
          <w:rFonts w:ascii="Cambria" w:hAnsi="Cambria"/>
          <w:b/>
          <w:bCs/>
        </w:rPr>
        <w:t>Historical Inquiry Question:</w:t>
      </w:r>
      <w:r w:rsidRPr="00F664EC">
        <w:rPr>
          <w:rFonts w:ascii="Cambria" w:hAnsi="Cambria"/>
        </w:rPr>
        <w:t xml:space="preserve"> What have been the greatest </w:t>
      </w:r>
      <w:proofErr w:type="gramStart"/>
      <w:r w:rsidRPr="00F664EC">
        <w:rPr>
          <w:rFonts w:ascii="Cambria" w:hAnsi="Cambria"/>
        </w:rPr>
        <w:t>long term</w:t>
      </w:r>
      <w:proofErr w:type="gramEnd"/>
      <w:r w:rsidRPr="00F664EC">
        <w:rPr>
          <w:rFonts w:ascii="Cambria" w:hAnsi="Cambria"/>
        </w:rPr>
        <w:t xml:space="preserve"> impacts of the Indian Residential School System in Canada? </w:t>
      </w:r>
    </w:p>
    <w:p w14:paraId="68E9D0A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6CF66CC2"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rPr>
      </w:pPr>
      <w:r w:rsidRPr="00F664EC">
        <w:rPr>
          <w:rFonts w:ascii="Cambria" w:hAnsi="Cambria"/>
        </w:rPr>
        <w:t xml:space="preserve">Knowing when the last Indian Residential School closed </w:t>
      </w:r>
      <w:proofErr w:type="gramStart"/>
      <w:r w:rsidRPr="00F664EC">
        <w:rPr>
          <w:rFonts w:ascii="Cambria" w:hAnsi="Cambria"/>
        </w:rPr>
        <w:t>is important information</w:t>
      </w:r>
      <w:proofErr w:type="gramEnd"/>
      <w:r w:rsidRPr="00F664EC">
        <w:rPr>
          <w:rFonts w:ascii="Cambria" w:hAnsi="Cambria"/>
        </w:rPr>
        <w:t xml:space="preserve"> to know, but it is less likely to generate a</w:t>
      </w:r>
      <w:r>
        <w:rPr>
          <w:rFonts w:ascii="Cambria" w:hAnsi="Cambria"/>
        </w:rPr>
        <w:t>n open-ended</w:t>
      </w:r>
      <w:r w:rsidRPr="00F664EC">
        <w:rPr>
          <w:rFonts w:ascii="Cambria" w:hAnsi="Cambria"/>
        </w:rPr>
        <w:t xml:space="preserve"> inquiry in the way that the latter question would. </w:t>
      </w:r>
    </w:p>
    <w:p w14:paraId="44B7435D"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Style w:val="TableGrid"/>
        <w:tblW w:w="9055" w:type="dxa"/>
        <w:tblInd w:w="721" w:type="dxa"/>
        <w:tblLook w:val="04A0" w:firstRow="1" w:lastRow="0" w:firstColumn="1" w:lastColumn="0" w:noHBand="0" w:noVBand="1"/>
      </w:tblPr>
      <w:tblGrid>
        <w:gridCol w:w="2960"/>
        <w:gridCol w:w="2693"/>
        <w:gridCol w:w="3402"/>
      </w:tblGrid>
      <w:tr w:rsidR="00B360E9" w14:paraId="0E84840A" w14:textId="77777777" w:rsidTr="00512A22">
        <w:tc>
          <w:tcPr>
            <w:tcW w:w="2960" w:type="dxa"/>
          </w:tcPr>
          <w:p w14:paraId="45A02E69" w14:textId="77777777" w:rsidR="00B360E9" w:rsidRPr="00F664EC" w:rsidRDefault="00B360E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F664EC">
              <w:rPr>
                <w:rFonts w:ascii="Cambria" w:hAnsi="Cambria"/>
                <w:sz w:val="22"/>
                <w:szCs w:val="22"/>
              </w:rPr>
              <w:t>Question</w:t>
            </w:r>
          </w:p>
        </w:tc>
        <w:tc>
          <w:tcPr>
            <w:tcW w:w="2693" w:type="dxa"/>
          </w:tcPr>
          <w:p w14:paraId="2D215401" w14:textId="77777777" w:rsidR="00B360E9" w:rsidRPr="00F664EC" w:rsidRDefault="00B360E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F664EC">
              <w:rPr>
                <w:rFonts w:ascii="Cambria" w:hAnsi="Cambria"/>
                <w:sz w:val="22"/>
                <w:szCs w:val="22"/>
              </w:rPr>
              <w:t>Effective or Not Effective?</w:t>
            </w:r>
          </w:p>
        </w:tc>
        <w:tc>
          <w:tcPr>
            <w:tcW w:w="3402" w:type="dxa"/>
          </w:tcPr>
          <w:p w14:paraId="72A06661" w14:textId="77777777" w:rsidR="00B360E9" w:rsidRPr="00F664EC" w:rsidRDefault="00B360E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F664EC">
              <w:rPr>
                <w:rFonts w:ascii="Cambria" w:hAnsi="Cambria"/>
                <w:sz w:val="22"/>
                <w:szCs w:val="22"/>
              </w:rPr>
              <w:t>Reasoning</w:t>
            </w:r>
          </w:p>
        </w:tc>
      </w:tr>
      <w:tr w:rsidR="00B360E9" w14:paraId="56308597" w14:textId="77777777" w:rsidTr="00512A22">
        <w:tc>
          <w:tcPr>
            <w:tcW w:w="2960" w:type="dxa"/>
          </w:tcPr>
          <w:p w14:paraId="0CCA1D39" w14:textId="46CFBCA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3D05BB">
              <w:rPr>
                <w:rFonts w:ascii="Cambria" w:hAnsi="Cambria"/>
                <w:i/>
                <w:iCs/>
                <w:sz w:val="22"/>
                <w:szCs w:val="22"/>
              </w:rPr>
              <w:t>[Insert Recall/Open-Ended Question]</w:t>
            </w:r>
          </w:p>
        </w:tc>
        <w:tc>
          <w:tcPr>
            <w:tcW w:w="2693" w:type="dxa"/>
          </w:tcPr>
          <w:p w14:paraId="40CFBFEA"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p w14:paraId="7D02544A"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Effective</w:t>
            </w:r>
          </w:p>
          <w:p w14:paraId="5D688461"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Not Effective</w:t>
            </w:r>
          </w:p>
          <w:p w14:paraId="0DAB73DA"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c>
        <w:tc>
          <w:tcPr>
            <w:tcW w:w="3402" w:type="dxa"/>
          </w:tcPr>
          <w:p w14:paraId="05883A48"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r w:rsidR="00B360E9" w14:paraId="610A6FFF" w14:textId="77777777" w:rsidTr="00512A22">
        <w:tc>
          <w:tcPr>
            <w:tcW w:w="2960" w:type="dxa"/>
          </w:tcPr>
          <w:p w14:paraId="1E81DCDB" w14:textId="51AA6D2A"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3D05BB">
              <w:rPr>
                <w:rFonts w:ascii="Cambria" w:hAnsi="Cambria"/>
                <w:i/>
                <w:iCs/>
                <w:sz w:val="22"/>
                <w:szCs w:val="22"/>
              </w:rPr>
              <w:t>[Insert Recall/Open-Ended Question]</w:t>
            </w:r>
          </w:p>
        </w:tc>
        <w:tc>
          <w:tcPr>
            <w:tcW w:w="2693" w:type="dxa"/>
          </w:tcPr>
          <w:p w14:paraId="77027FB8" w14:textId="77777777" w:rsidR="00B360E9" w:rsidRPr="00F664EC" w:rsidRDefault="00B360E9" w:rsidP="00B360E9">
            <w:pPr>
              <w:ind w:left="720"/>
              <w:rPr>
                <w:rFonts w:ascii="Cambria" w:hAnsi="Cambria"/>
                <w:sz w:val="20"/>
                <w:szCs w:val="20"/>
              </w:rPr>
            </w:pPr>
          </w:p>
          <w:p w14:paraId="35EA9E98"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Effective</w:t>
            </w:r>
          </w:p>
          <w:p w14:paraId="04D30484"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Not Effective</w:t>
            </w:r>
          </w:p>
          <w:p w14:paraId="2E60E085"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c>
        <w:tc>
          <w:tcPr>
            <w:tcW w:w="3402" w:type="dxa"/>
          </w:tcPr>
          <w:p w14:paraId="55921A5E"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r w:rsidR="00B360E9" w14:paraId="5BFA9AC7" w14:textId="77777777" w:rsidTr="00512A22">
        <w:tc>
          <w:tcPr>
            <w:tcW w:w="2960" w:type="dxa"/>
          </w:tcPr>
          <w:p w14:paraId="68778065" w14:textId="0FDC5374"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3D05BB">
              <w:rPr>
                <w:rFonts w:ascii="Cambria" w:hAnsi="Cambria"/>
                <w:i/>
                <w:iCs/>
                <w:sz w:val="22"/>
                <w:szCs w:val="22"/>
              </w:rPr>
              <w:t>[Insert Recall/Open-Ended Question]</w:t>
            </w:r>
          </w:p>
        </w:tc>
        <w:tc>
          <w:tcPr>
            <w:tcW w:w="2693" w:type="dxa"/>
          </w:tcPr>
          <w:p w14:paraId="4B859F12" w14:textId="77777777" w:rsidR="00B360E9" w:rsidRPr="00F664EC" w:rsidRDefault="00B360E9" w:rsidP="00B360E9">
            <w:pPr>
              <w:ind w:left="720"/>
              <w:rPr>
                <w:rFonts w:ascii="Cambria" w:hAnsi="Cambria"/>
                <w:sz w:val="20"/>
                <w:szCs w:val="20"/>
              </w:rPr>
            </w:pPr>
          </w:p>
          <w:p w14:paraId="60346375"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Effective</w:t>
            </w:r>
          </w:p>
          <w:p w14:paraId="54D86B40"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Not Effective</w:t>
            </w:r>
          </w:p>
          <w:p w14:paraId="0D9757BC"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c>
        <w:tc>
          <w:tcPr>
            <w:tcW w:w="3402" w:type="dxa"/>
          </w:tcPr>
          <w:p w14:paraId="020D86D7"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r w:rsidR="00B360E9" w14:paraId="694D1CE0" w14:textId="77777777" w:rsidTr="00512A22">
        <w:tc>
          <w:tcPr>
            <w:tcW w:w="2960" w:type="dxa"/>
          </w:tcPr>
          <w:p w14:paraId="3810B8BC" w14:textId="74830171"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3D05BB">
              <w:rPr>
                <w:rFonts w:ascii="Cambria" w:hAnsi="Cambria"/>
                <w:i/>
                <w:iCs/>
                <w:sz w:val="22"/>
                <w:szCs w:val="22"/>
              </w:rPr>
              <w:t>[Insert Recall/Open-Ended Question]</w:t>
            </w:r>
          </w:p>
        </w:tc>
        <w:tc>
          <w:tcPr>
            <w:tcW w:w="2693" w:type="dxa"/>
          </w:tcPr>
          <w:p w14:paraId="748BD91D" w14:textId="77777777" w:rsidR="00B360E9" w:rsidRPr="00F664EC" w:rsidRDefault="00B360E9" w:rsidP="00B360E9">
            <w:pPr>
              <w:ind w:left="720"/>
              <w:rPr>
                <w:rFonts w:ascii="Cambria" w:hAnsi="Cambria"/>
                <w:sz w:val="20"/>
                <w:szCs w:val="20"/>
              </w:rPr>
            </w:pPr>
          </w:p>
          <w:p w14:paraId="34151F0D"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Effective</w:t>
            </w:r>
          </w:p>
          <w:p w14:paraId="295516C2"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Not Effective</w:t>
            </w:r>
          </w:p>
          <w:p w14:paraId="4056CC92"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p>
        </w:tc>
        <w:tc>
          <w:tcPr>
            <w:tcW w:w="3402" w:type="dxa"/>
          </w:tcPr>
          <w:p w14:paraId="5CF2CA70"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r w:rsidR="00B360E9" w14:paraId="37811BB4" w14:textId="77777777" w:rsidTr="00B360E9">
        <w:trPr>
          <w:trHeight w:val="1266"/>
        </w:trPr>
        <w:tc>
          <w:tcPr>
            <w:tcW w:w="2960" w:type="dxa"/>
          </w:tcPr>
          <w:p w14:paraId="4E59B6AF" w14:textId="5593A79B"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3D05BB">
              <w:rPr>
                <w:rFonts w:ascii="Cambria" w:hAnsi="Cambria"/>
                <w:i/>
                <w:iCs/>
                <w:sz w:val="22"/>
                <w:szCs w:val="22"/>
              </w:rPr>
              <w:t>[Insert Recall/Open-Ended Question]</w:t>
            </w:r>
          </w:p>
        </w:tc>
        <w:tc>
          <w:tcPr>
            <w:tcW w:w="2693" w:type="dxa"/>
          </w:tcPr>
          <w:p w14:paraId="62C23455" w14:textId="77777777" w:rsidR="00B360E9" w:rsidRPr="00F664EC" w:rsidRDefault="00B360E9" w:rsidP="00B360E9">
            <w:pPr>
              <w:ind w:left="720"/>
              <w:rPr>
                <w:rFonts w:ascii="Cambria" w:hAnsi="Cambria"/>
                <w:sz w:val="20"/>
                <w:szCs w:val="20"/>
              </w:rPr>
            </w:pPr>
          </w:p>
          <w:p w14:paraId="4F5E9C23"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Effective</w:t>
            </w:r>
          </w:p>
          <w:p w14:paraId="7B98BCD5" w14:textId="77777777" w:rsidR="00B360E9" w:rsidRPr="00F664EC" w:rsidRDefault="00B360E9" w:rsidP="00B360E9">
            <w:pPr>
              <w:numPr>
                <w:ilvl w:val="0"/>
                <w:numId w:val="13"/>
              </w:numPr>
              <w:rPr>
                <w:rFonts w:ascii="Cambria" w:hAnsi="Cambria"/>
                <w:sz w:val="20"/>
                <w:szCs w:val="20"/>
              </w:rPr>
            </w:pPr>
            <w:r w:rsidRPr="00F664EC">
              <w:rPr>
                <w:rFonts w:ascii="Cambria" w:hAnsi="Cambria"/>
                <w:sz w:val="20"/>
                <w:szCs w:val="20"/>
              </w:rPr>
              <w:t>Not Effective</w:t>
            </w:r>
          </w:p>
        </w:tc>
        <w:tc>
          <w:tcPr>
            <w:tcW w:w="3402" w:type="dxa"/>
          </w:tcPr>
          <w:p w14:paraId="2D913A94"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tc>
      </w:tr>
    </w:tbl>
    <w:tbl>
      <w:tblPr>
        <w:tblStyle w:val="TableGrid"/>
        <w:tblpPr w:leftFromText="180" w:rightFromText="180" w:vertAnchor="page" w:horzAnchor="margin" w:tblpXSpec="center" w:tblpY="1771"/>
        <w:tblW w:w="8793" w:type="dxa"/>
        <w:shd w:val="solid" w:color="auto" w:fill="auto"/>
        <w:tblLook w:val="04A0" w:firstRow="1" w:lastRow="0" w:firstColumn="1" w:lastColumn="0" w:noHBand="0" w:noVBand="1"/>
      </w:tblPr>
      <w:tblGrid>
        <w:gridCol w:w="8793"/>
      </w:tblGrid>
      <w:tr w:rsidR="00B360E9" w14:paraId="76810BA2" w14:textId="77777777" w:rsidTr="00B360E9">
        <w:trPr>
          <w:trHeight w:val="430"/>
        </w:trPr>
        <w:tc>
          <w:tcPr>
            <w:tcW w:w="8793" w:type="dxa"/>
            <w:shd w:val="solid" w:color="auto" w:fill="auto"/>
          </w:tcPr>
          <w:p w14:paraId="2F915BF1"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lastRenderedPageBreak/>
              <w:t xml:space="preserve">G2: Questioning - </w:t>
            </w:r>
            <w:r w:rsidRPr="00A23FA4">
              <w:rPr>
                <w:rFonts w:ascii="Rockwell" w:hAnsi="Rockwell"/>
                <w:b/>
                <w:bCs/>
              </w:rPr>
              <w:t>Cognitive Demand</w:t>
            </w:r>
            <w:r>
              <w:rPr>
                <w:rFonts w:ascii="Rockwell" w:hAnsi="Rockwell"/>
                <w:b/>
                <w:bCs/>
              </w:rPr>
              <w:t xml:space="preserve">: </w:t>
            </w:r>
            <w:r w:rsidRPr="00646FF7">
              <w:rPr>
                <w:rFonts w:ascii="Rockwell" w:hAnsi="Rockwell"/>
                <w:b/>
                <w:bCs/>
              </w:rPr>
              <w:t>Evaluates the suitability of questions about traces and accounts</w:t>
            </w:r>
          </w:p>
        </w:tc>
      </w:tr>
    </w:tbl>
    <w:p w14:paraId="52C1F085" w14:textId="77777777" w:rsidR="00F664EC" w:rsidRDefault="00F664EC" w:rsidP="00F664EC"/>
    <w:p w14:paraId="4BDC0243" w14:textId="77777777" w:rsidR="00B360E9" w:rsidRDefault="00B360E9" w:rsidP="00F664EC"/>
    <w:p w14:paraId="6FA485CC" w14:textId="77777777" w:rsidR="00B360E9" w:rsidRDefault="00B360E9" w:rsidP="00F664EC"/>
    <w:p w14:paraId="381CF290"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noProof/>
        </w:rPr>
        <w:drawing>
          <wp:anchor distT="0" distB="0" distL="114300" distR="114300" simplePos="0" relativeHeight="251830272" behindDoc="0" locked="0" layoutInCell="1" allowOverlap="1" wp14:anchorId="49924A84" wp14:editId="715EF0E6">
            <wp:simplePos x="0" y="0"/>
            <wp:positionH relativeFrom="column">
              <wp:posOffset>446155</wp:posOffset>
            </wp:positionH>
            <wp:positionV relativeFrom="paragraph">
              <wp:posOffset>55245</wp:posOffset>
            </wp:positionV>
            <wp:extent cx="301625" cy="301625"/>
            <wp:effectExtent l="0" t="0" r="3175" b="3175"/>
            <wp:wrapSquare wrapText="bothSides"/>
            <wp:docPr id="194006934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F664EC">
        <w:rPr>
          <w:rFonts w:ascii="Cambria" w:hAnsi="Cambria" w:cs="Calibri"/>
          <w:b/>
          <w:bCs/>
        </w:rPr>
        <w:t>Directions:</w:t>
      </w:r>
      <w:r w:rsidRPr="00F664EC">
        <w:rPr>
          <w:rFonts w:ascii="Cambria" w:hAnsi="Cambria" w:cs="Calibri"/>
        </w:rPr>
        <w:t xml:space="preserve"> After reading the background information and examining the source, answer the questions below.</w:t>
      </w:r>
    </w:p>
    <w:p w14:paraId="0E572EBB"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017724F1" w14:textId="64DE5C89" w:rsidR="00F664EC" w:rsidRPr="00B360E9" w:rsidRDefault="00F664EC"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b/>
          <w:bCs/>
        </w:rPr>
      </w:pPr>
      <w:r w:rsidRPr="00F664EC">
        <w:rPr>
          <w:rFonts w:ascii="Cambria" w:hAnsi="Cambria"/>
          <w:b/>
          <w:bCs/>
        </w:rPr>
        <w:t xml:space="preserve">Background Information: </w:t>
      </w:r>
      <w:r w:rsidRPr="00F664EC">
        <w:rPr>
          <w:rFonts w:ascii="Cambria" w:hAnsi="Cambria"/>
          <w:i/>
          <w:iCs/>
        </w:rPr>
        <w:t xml:space="preserve">Within months of the outbreak of World War I in 1914, intricate series of defensive trenches were constructed along the Western Front, particularly in France and Belgium. </w:t>
      </w:r>
    </w:p>
    <w:p w14:paraId="1B0AF2F5" w14:textId="251FB086"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F664EC">
        <w:rPr>
          <w:rFonts w:ascii="Cambria" w:hAnsi="Cambria" w:cs="Calibri"/>
          <w:noProof/>
        </w:rPr>
        <mc:AlternateContent>
          <mc:Choice Requires="wps">
            <w:drawing>
              <wp:anchor distT="0" distB="0" distL="114300" distR="114300" simplePos="0" relativeHeight="251828224" behindDoc="0" locked="0" layoutInCell="1" allowOverlap="1" wp14:anchorId="6D7525B8" wp14:editId="66894167">
                <wp:simplePos x="0" y="0"/>
                <wp:positionH relativeFrom="column">
                  <wp:posOffset>1446530</wp:posOffset>
                </wp:positionH>
                <wp:positionV relativeFrom="paragraph">
                  <wp:posOffset>177800</wp:posOffset>
                </wp:positionV>
                <wp:extent cx="3027680" cy="4751705"/>
                <wp:effectExtent l="0" t="0" r="0" b="0"/>
                <wp:wrapSquare wrapText="bothSides"/>
                <wp:docPr id="397773768" name="Text Box 1"/>
                <wp:cNvGraphicFramePr/>
                <a:graphic xmlns:a="http://schemas.openxmlformats.org/drawingml/2006/main">
                  <a:graphicData uri="http://schemas.microsoft.com/office/word/2010/wordprocessingShape">
                    <wps:wsp>
                      <wps:cNvSpPr txBox="1"/>
                      <wps:spPr>
                        <a:xfrm>
                          <a:off x="0" y="0"/>
                          <a:ext cx="3027680" cy="4751705"/>
                        </a:xfrm>
                        <a:prstGeom prst="rect">
                          <a:avLst/>
                        </a:prstGeom>
                        <a:solidFill>
                          <a:schemeClr val="bg1">
                            <a:lumMod val="95000"/>
                          </a:schemeClr>
                        </a:solidFill>
                        <a:ln w="6350">
                          <a:noFill/>
                        </a:ln>
                      </wps:spPr>
                      <wps:txbx>
                        <w:txbxContent>
                          <w:p w14:paraId="51E1928E" w14:textId="6C285520" w:rsid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B360E9">
                              <w:rPr>
                                <w:rFonts w:ascii="Cambria" w:hAnsi="Cambria"/>
                                <w:b/>
                                <w:bCs/>
                              </w:rPr>
                              <w:t xml:space="preserve">Featured Source: </w:t>
                            </w:r>
                          </w:p>
                          <w:p w14:paraId="3494CE63" w14:textId="77777777" w:rsidR="00B360E9" w:rsidRP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EC3DF72" w14:textId="09A71E3D" w:rsidR="00F664EC" w:rsidRPr="00B360E9"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noProof/>
                              </w:rPr>
                              <w:drawing>
                                <wp:inline distT="0" distB="0" distL="0" distR="0" wp14:anchorId="4AA8E554" wp14:editId="433F6A50">
                                  <wp:extent cx="2817901" cy="3594409"/>
                                  <wp:effectExtent l="0" t="0" r="1905" b="0"/>
                                  <wp:docPr id="358939649" name="Picture 1" descr="Why do we have different representations of the same even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7096" name="Picture 2026817096" descr="Why do we have different representations of the same event? - ppt download"/>
                                          <pic:cNvPicPr>
                                            <a:picLocks noChangeAspect="1"/>
                                          </pic:cNvPicPr>
                                        </pic:nvPicPr>
                                        <pic:blipFill rotWithShape="1">
                                          <a:blip r:embed="rId14">
                                            <a:extLst>
                                              <a:ext uri="{28A0092B-C50C-407E-A947-70E740481C1C}">
                                                <a14:useLocalDpi xmlns:a14="http://schemas.microsoft.com/office/drawing/2010/main" val="0"/>
                                              </a:ext>
                                            </a:extLst>
                                          </a:blip>
                                          <a:srcRect l="2007" t="9009" r="53386" b="12445"/>
                                          <a:stretch/>
                                        </pic:blipFill>
                                        <pic:spPr bwMode="auto">
                                          <a:xfrm>
                                            <a:off x="0" y="0"/>
                                            <a:ext cx="2852942" cy="3639106"/>
                                          </a:xfrm>
                                          <a:prstGeom prst="rect">
                                            <a:avLst/>
                                          </a:prstGeom>
                                          <a:noFill/>
                                          <a:ln>
                                            <a:noFill/>
                                          </a:ln>
                                          <a:extLst>
                                            <a:ext uri="{53640926-AAD7-44D8-BBD7-CCE9431645EC}">
                                              <a14:shadowObscured xmlns:a14="http://schemas.microsoft.com/office/drawing/2010/main"/>
                                            </a:ext>
                                          </a:extLst>
                                        </pic:spPr>
                                      </pic:pic>
                                    </a:graphicData>
                                  </a:graphic>
                                </wp:inline>
                              </w:drawing>
                            </w:r>
                          </w:p>
                          <w:p w14:paraId="079A250C" w14:textId="77777777" w:rsidR="00B360E9" w:rsidRP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6B6011A5" w14:textId="77777777" w:rsidR="00F664EC" w:rsidRPr="00B360E9"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Title:</w:t>
                            </w:r>
                            <w:r w:rsidRPr="00B360E9">
                              <w:rPr>
                                <w:rFonts w:ascii="Cambria" w:hAnsi="Cambria"/>
                              </w:rPr>
                              <w:t xml:space="preserve"> Time for One More</w:t>
                            </w:r>
                          </w:p>
                          <w:p w14:paraId="5F91E319" w14:textId="77777777" w:rsidR="00F664EC" w:rsidRPr="00B360E9"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Artist:</w:t>
                            </w:r>
                            <w:r w:rsidRPr="00B360E9">
                              <w:rPr>
                                <w:rFonts w:ascii="Cambria" w:hAnsi="Cambria"/>
                              </w:rPr>
                              <w:t xml:space="preserve"> Mitchell’s “Golden Dawn” Cigarettes</w:t>
                            </w:r>
                          </w:p>
                          <w:p w14:paraId="7AC20F2B" w14:textId="77777777" w:rsidR="00F664EC" w:rsidRPr="00B360E9"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Date:</w:t>
                            </w:r>
                            <w:r w:rsidRPr="00B360E9">
                              <w:rPr>
                                <w:rFonts w:ascii="Cambria" w:hAnsi="Cambria"/>
                              </w:rPr>
                              <w:t xml:space="preserve"> 1914-1918</w:t>
                            </w:r>
                          </w:p>
                          <w:p w14:paraId="2FC8FDD4" w14:textId="77777777" w:rsidR="00F664EC" w:rsidRPr="00714403" w:rsidRDefault="00F664EC" w:rsidP="00F664EC">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25B8" id="_x0000_s1028" type="#_x0000_t202" style="position:absolute;margin-left:113.9pt;margin-top:14pt;width:238.4pt;height:374.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" fillcolor="#f2f2f2 [3052]" stroked="f" strokeweight=".5pt">
                <v:textbox>
                  <w:txbxContent>
                    <w:p w14:paraId="51E1928E" w14:textId="6C285520" w:rsid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B360E9">
                        <w:rPr>
                          <w:rFonts w:ascii="Cambria" w:hAnsi="Cambria"/>
                          <w:b/>
                          <w:bCs/>
                        </w:rPr>
                        <w:t xml:space="preserve">Featured Source: </w:t>
                      </w:r>
                    </w:p>
                    <w:p w14:paraId="3494CE63" w14:textId="77777777" w:rsidR="00B360E9" w:rsidRP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EC3DF72" w14:textId="09A71E3D" w:rsidR="00F664EC" w:rsidRPr="00B360E9"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noProof/>
                        </w:rPr>
                        <w:drawing>
                          <wp:inline distT="0" distB="0" distL="0" distR="0" wp14:anchorId="4AA8E554" wp14:editId="433F6A50">
                            <wp:extent cx="2817901" cy="3594409"/>
                            <wp:effectExtent l="0" t="0" r="1905" b="0"/>
                            <wp:docPr id="358939649" name="Picture 1" descr="Why do we have different representations of the same even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17096" name="Picture 2026817096" descr="Why do we have different representations of the same event? - ppt download"/>
                                    <pic:cNvPicPr>
                                      <a:picLocks noChangeAspect="1"/>
                                    </pic:cNvPicPr>
                                  </pic:nvPicPr>
                                  <pic:blipFill rotWithShape="1">
                                    <a:blip r:embed="rId15">
                                      <a:extLst>
                                        <a:ext uri="{28A0092B-C50C-407E-A947-70E740481C1C}">
                                          <a14:useLocalDpi xmlns:a14="http://schemas.microsoft.com/office/drawing/2010/main" val="0"/>
                                        </a:ext>
                                      </a:extLst>
                                    </a:blip>
                                    <a:srcRect l="2007" t="9009" r="53386" b="12445"/>
                                    <a:stretch/>
                                  </pic:blipFill>
                                  <pic:spPr bwMode="auto">
                                    <a:xfrm>
                                      <a:off x="0" y="0"/>
                                      <a:ext cx="2852942" cy="3639106"/>
                                    </a:xfrm>
                                    <a:prstGeom prst="rect">
                                      <a:avLst/>
                                    </a:prstGeom>
                                    <a:noFill/>
                                    <a:ln>
                                      <a:noFill/>
                                    </a:ln>
                                    <a:extLst>
                                      <a:ext uri="{53640926-AAD7-44D8-BBD7-CCE9431645EC}">
                                        <a14:shadowObscured xmlns:a14="http://schemas.microsoft.com/office/drawing/2010/main"/>
                                      </a:ext>
                                    </a:extLst>
                                  </pic:spPr>
                                </pic:pic>
                              </a:graphicData>
                            </a:graphic>
                          </wp:inline>
                        </w:drawing>
                      </w:r>
                    </w:p>
                    <w:p w14:paraId="079A250C" w14:textId="77777777" w:rsidR="00B360E9" w:rsidRP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6B6011A5" w14:textId="77777777" w:rsidR="00F664EC" w:rsidRPr="00B360E9"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Title:</w:t>
                      </w:r>
                      <w:r w:rsidRPr="00B360E9">
                        <w:rPr>
                          <w:rFonts w:ascii="Cambria" w:hAnsi="Cambria"/>
                        </w:rPr>
                        <w:t xml:space="preserve"> Time for One More</w:t>
                      </w:r>
                    </w:p>
                    <w:p w14:paraId="5F91E319" w14:textId="77777777" w:rsidR="00F664EC" w:rsidRPr="00B360E9"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Artist:</w:t>
                      </w:r>
                      <w:r w:rsidRPr="00B360E9">
                        <w:rPr>
                          <w:rFonts w:ascii="Cambria" w:hAnsi="Cambria"/>
                        </w:rPr>
                        <w:t xml:space="preserve"> Mitchell’s “Golden Dawn” Cigarettes</w:t>
                      </w:r>
                    </w:p>
                    <w:p w14:paraId="7AC20F2B" w14:textId="77777777" w:rsidR="00F664EC" w:rsidRPr="00B360E9"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B360E9">
                        <w:rPr>
                          <w:rFonts w:ascii="Cambria" w:hAnsi="Cambria"/>
                          <w:b/>
                          <w:bCs/>
                        </w:rPr>
                        <w:t>Date:</w:t>
                      </w:r>
                      <w:r w:rsidRPr="00B360E9">
                        <w:rPr>
                          <w:rFonts w:ascii="Cambria" w:hAnsi="Cambria"/>
                        </w:rPr>
                        <w:t xml:space="preserve"> 1914-1918</w:t>
                      </w:r>
                    </w:p>
                    <w:p w14:paraId="2FC8FDD4" w14:textId="77777777" w:rsidR="00F664EC" w:rsidRPr="00714403" w:rsidRDefault="00F664EC" w:rsidP="00F664EC">
                      <w:pPr>
                        <w:rPr>
                          <w:rFonts w:ascii="Cambria" w:hAnsi="Cambria"/>
                        </w:rPr>
                      </w:pPr>
                    </w:p>
                  </w:txbxContent>
                </v:textbox>
                <w10:wrap type="square"/>
              </v:shape>
            </w:pict>
          </mc:Fallback>
        </mc:AlternateContent>
      </w:r>
    </w:p>
    <w:p w14:paraId="333A4853"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C2437E2"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BFB2F95"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71CE39A"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D58C1FF"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AEEBB6B"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23C6FD70"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8704B59"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C954979"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725EAF03"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382F264"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BAFB7F3"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41C4FE9"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252B669"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1045095"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731D1C6"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22272AE2"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78A88027"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0E9B995"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F732B16"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5CD58D2"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F4A3CFF"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36D73D4"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873544A"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561B8B91" w14:textId="77777777" w:rsidR="00B360E9" w:rsidRDefault="00B360E9" w:rsidP="00F664EC">
      <w:pPr>
        <w:shd w:val="clear" w:color="auto" w:fill="FFFFFF"/>
        <w:rPr>
          <w:rFonts w:ascii="Cambria" w:hAnsi="Cambria"/>
          <w:b/>
          <w:bCs/>
        </w:rPr>
      </w:pPr>
    </w:p>
    <w:p w14:paraId="3DB6CE55" w14:textId="77777777" w:rsidR="00B360E9" w:rsidRDefault="00B360E9" w:rsidP="00F664EC">
      <w:pPr>
        <w:shd w:val="clear" w:color="auto" w:fill="FFFFFF"/>
        <w:rPr>
          <w:rFonts w:ascii="Cambria" w:hAnsi="Cambria"/>
          <w:b/>
          <w:bCs/>
        </w:rPr>
      </w:pPr>
    </w:p>
    <w:p w14:paraId="2F7ADE51" w14:textId="77777777" w:rsidR="00B360E9" w:rsidRDefault="00B360E9" w:rsidP="00F664EC">
      <w:pPr>
        <w:shd w:val="clear" w:color="auto" w:fill="FFFFFF"/>
        <w:rPr>
          <w:rFonts w:ascii="Cambria" w:hAnsi="Cambria"/>
          <w:b/>
          <w:bCs/>
        </w:rPr>
      </w:pPr>
    </w:p>
    <w:p w14:paraId="5DF5676D" w14:textId="5FC54F2A" w:rsidR="00F664EC" w:rsidRPr="00F664EC" w:rsidRDefault="00F664EC" w:rsidP="00F664EC">
      <w:pPr>
        <w:shd w:val="clear" w:color="auto" w:fill="FFFFFF"/>
        <w:rPr>
          <w:rFonts w:ascii="Cambria" w:hAnsi="Cambria"/>
          <w:b/>
          <w:bCs/>
        </w:rPr>
      </w:pPr>
      <w:r w:rsidRPr="00F664EC">
        <w:rPr>
          <w:rFonts w:ascii="Cambria" w:hAnsi="Cambria"/>
          <w:b/>
          <w:bCs/>
        </w:rPr>
        <w:t>Which of the following questions would the source below best help to answer? [Circle Two]</w:t>
      </w:r>
    </w:p>
    <w:p w14:paraId="2A8DA12F" w14:textId="77777777" w:rsidR="00F664EC" w:rsidRPr="00F664EC" w:rsidRDefault="00F664EC" w:rsidP="00F664EC">
      <w:pPr>
        <w:pStyle w:val="ListParagraph"/>
        <w:numPr>
          <w:ilvl w:val="0"/>
          <w:numId w:val="16"/>
        </w:numPr>
        <w:shd w:val="clear" w:color="auto" w:fill="FFFFFF"/>
        <w:rPr>
          <w:rFonts w:ascii="Cambria" w:hAnsi="Cambria"/>
        </w:rPr>
      </w:pPr>
      <w:r w:rsidRPr="00F664EC">
        <w:rPr>
          <w:rFonts w:ascii="Cambria" w:hAnsi="Cambria"/>
        </w:rPr>
        <w:t>What was trench warfare like for soldiers in WWI?</w:t>
      </w:r>
    </w:p>
    <w:p w14:paraId="166D40B9" w14:textId="77777777" w:rsidR="00F664EC" w:rsidRPr="00F664EC" w:rsidRDefault="00F664EC" w:rsidP="00F664EC">
      <w:pPr>
        <w:pStyle w:val="ListParagraph"/>
        <w:numPr>
          <w:ilvl w:val="0"/>
          <w:numId w:val="16"/>
        </w:numPr>
        <w:shd w:val="clear" w:color="auto" w:fill="FFFFFF"/>
        <w:rPr>
          <w:rFonts w:ascii="Cambria" w:hAnsi="Cambria"/>
        </w:rPr>
      </w:pPr>
      <w:r w:rsidRPr="00F664EC">
        <w:rPr>
          <w:rFonts w:ascii="Cambria" w:hAnsi="Cambria"/>
        </w:rPr>
        <w:t>How were soldiers used to market products during WWI?</w:t>
      </w:r>
    </w:p>
    <w:p w14:paraId="7858B8F8" w14:textId="77777777" w:rsidR="00F664EC" w:rsidRPr="00F664EC" w:rsidRDefault="00F664EC" w:rsidP="00F664EC">
      <w:pPr>
        <w:pStyle w:val="ListParagraph"/>
        <w:numPr>
          <w:ilvl w:val="0"/>
          <w:numId w:val="16"/>
        </w:numPr>
        <w:shd w:val="clear" w:color="auto" w:fill="FFFFFF"/>
        <w:rPr>
          <w:rFonts w:ascii="Cambria" w:hAnsi="Cambria"/>
        </w:rPr>
      </w:pPr>
      <w:r w:rsidRPr="00F664EC">
        <w:rPr>
          <w:rFonts w:ascii="Cambria" w:hAnsi="Cambria"/>
        </w:rPr>
        <w:t>How bad are cigarettes for human health?</w:t>
      </w:r>
    </w:p>
    <w:p w14:paraId="7EBCF208" w14:textId="77777777" w:rsidR="00F664EC" w:rsidRPr="00F664EC" w:rsidRDefault="00F664EC" w:rsidP="00F664EC">
      <w:pPr>
        <w:pStyle w:val="ListParagraph"/>
        <w:numPr>
          <w:ilvl w:val="0"/>
          <w:numId w:val="16"/>
        </w:numPr>
        <w:shd w:val="clear" w:color="auto" w:fill="FFFFFF"/>
        <w:rPr>
          <w:rFonts w:ascii="Cambria" w:hAnsi="Cambria"/>
        </w:rPr>
      </w:pPr>
      <w:r w:rsidRPr="00F664EC">
        <w:rPr>
          <w:rFonts w:ascii="Cambria" w:hAnsi="Cambria"/>
        </w:rPr>
        <w:t>What were soldiers preferred brand of cigarettes?</w:t>
      </w:r>
    </w:p>
    <w:p w14:paraId="319E2B59" w14:textId="77777777" w:rsidR="00F664EC" w:rsidRPr="00F664EC" w:rsidRDefault="00F664EC" w:rsidP="00F664EC">
      <w:pPr>
        <w:pStyle w:val="ListParagraph"/>
        <w:numPr>
          <w:ilvl w:val="0"/>
          <w:numId w:val="16"/>
        </w:numPr>
        <w:shd w:val="clear" w:color="auto" w:fill="FFFFFF"/>
        <w:rPr>
          <w:rFonts w:ascii="Cambria" w:hAnsi="Cambria"/>
        </w:rPr>
      </w:pPr>
      <w:r w:rsidRPr="00F664EC">
        <w:rPr>
          <w:rFonts w:ascii="Cambria" w:hAnsi="Cambria"/>
        </w:rPr>
        <w:t>How does the creator of this image use colour to create a mood?</w:t>
      </w:r>
    </w:p>
    <w:p w14:paraId="1BF1B459" w14:textId="77777777" w:rsidR="00F664EC" w:rsidRPr="00F664EC" w:rsidRDefault="00F664EC" w:rsidP="00F664EC">
      <w:pPr>
        <w:shd w:val="clear" w:color="auto" w:fill="FFFFFF"/>
        <w:rPr>
          <w:rFonts w:ascii="Cambria" w:hAnsi="Cambria"/>
        </w:rPr>
      </w:pPr>
    </w:p>
    <w:p w14:paraId="22A08AF5" w14:textId="77777777" w:rsid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F664EC">
        <w:rPr>
          <w:rFonts w:ascii="Cambria" w:hAnsi="Cambria"/>
          <w:b/>
          <w:bCs/>
        </w:rPr>
        <w:t>Explain your reasoning:</w:t>
      </w:r>
    </w:p>
    <w:tbl>
      <w:tblPr>
        <w:tblStyle w:val="TableGrid"/>
        <w:tblpPr w:leftFromText="180" w:rightFromText="180" w:vertAnchor="page" w:horzAnchor="margin" w:tblpXSpec="center" w:tblpY="1771"/>
        <w:tblW w:w="8793" w:type="dxa"/>
        <w:shd w:val="solid" w:color="auto" w:fill="auto"/>
        <w:tblLook w:val="04A0" w:firstRow="1" w:lastRow="0" w:firstColumn="1" w:lastColumn="0" w:noHBand="0" w:noVBand="1"/>
      </w:tblPr>
      <w:tblGrid>
        <w:gridCol w:w="8793"/>
      </w:tblGrid>
      <w:tr w:rsidR="00B360E9" w14:paraId="4DB5561D" w14:textId="77777777" w:rsidTr="00512A22">
        <w:trPr>
          <w:trHeight w:val="430"/>
        </w:trPr>
        <w:tc>
          <w:tcPr>
            <w:tcW w:w="8793" w:type="dxa"/>
            <w:shd w:val="solid" w:color="auto" w:fill="auto"/>
          </w:tcPr>
          <w:p w14:paraId="083E00E7" w14:textId="77777777" w:rsidR="00B360E9" w:rsidRDefault="00B360E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lastRenderedPageBreak/>
              <w:t xml:space="preserve">G2: Questioning - </w:t>
            </w:r>
            <w:r w:rsidRPr="00A23FA4">
              <w:rPr>
                <w:rFonts w:ascii="Rockwell" w:hAnsi="Rockwell"/>
                <w:b/>
                <w:bCs/>
              </w:rPr>
              <w:t>Cognitive Demand</w:t>
            </w:r>
            <w:r>
              <w:rPr>
                <w:rFonts w:ascii="Rockwell" w:hAnsi="Rockwell"/>
                <w:b/>
                <w:bCs/>
              </w:rPr>
              <w:t xml:space="preserve">: </w:t>
            </w:r>
            <w:r w:rsidRPr="00646FF7">
              <w:rPr>
                <w:rFonts w:ascii="Rockwell" w:hAnsi="Rockwell"/>
                <w:b/>
                <w:bCs/>
              </w:rPr>
              <w:t>Evaluates the suitability of questions about traces and accounts</w:t>
            </w:r>
          </w:p>
        </w:tc>
      </w:tr>
    </w:tbl>
    <w:p w14:paraId="40B57937" w14:textId="77777777" w:rsidR="00B360E9" w:rsidRDefault="00B360E9" w:rsidP="00B360E9"/>
    <w:p w14:paraId="0CF8154A" w14:textId="77777777" w:rsidR="00B360E9" w:rsidRDefault="00B360E9" w:rsidP="00B360E9"/>
    <w:p w14:paraId="24557759" w14:textId="77777777" w:rsidR="00B360E9" w:rsidRDefault="00B360E9" w:rsidP="00B360E9"/>
    <w:p w14:paraId="7DD0656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noProof/>
        </w:rPr>
        <w:drawing>
          <wp:anchor distT="0" distB="0" distL="114300" distR="114300" simplePos="0" relativeHeight="251844608" behindDoc="0" locked="0" layoutInCell="1" allowOverlap="1" wp14:anchorId="1A307910" wp14:editId="01CB5A96">
            <wp:simplePos x="0" y="0"/>
            <wp:positionH relativeFrom="column">
              <wp:posOffset>446155</wp:posOffset>
            </wp:positionH>
            <wp:positionV relativeFrom="paragraph">
              <wp:posOffset>55245</wp:posOffset>
            </wp:positionV>
            <wp:extent cx="301625" cy="301625"/>
            <wp:effectExtent l="0" t="0" r="3175" b="3175"/>
            <wp:wrapSquare wrapText="bothSides"/>
            <wp:docPr id="153197525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F664EC">
        <w:rPr>
          <w:rFonts w:ascii="Cambria" w:hAnsi="Cambria" w:cs="Calibri"/>
          <w:b/>
          <w:bCs/>
        </w:rPr>
        <w:t>Directions:</w:t>
      </w:r>
      <w:r w:rsidRPr="00F664EC">
        <w:rPr>
          <w:rFonts w:ascii="Cambria" w:hAnsi="Cambria" w:cs="Calibri"/>
        </w:rPr>
        <w:t xml:space="preserve"> After reading the background information and examining the source, answer the questions below.</w:t>
      </w:r>
    </w:p>
    <w:p w14:paraId="3ECEF29D"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243E54EB"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b/>
          <w:bCs/>
        </w:rPr>
      </w:pPr>
      <w:r w:rsidRPr="00F664EC">
        <w:rPr>
          <w:rFonts w:ascii="Cambria" w:hAnsi="Cambria"/>
          <w:b/>
          <w:bCs/>
        </w:rPr>
        <w:t xml:space="preserve">Background Information: </w:t>
      </w:r>
      <w:r w:rsidRPr="00F664EC">
        <w:rPr>
          <w:rFonts w:ascii="Cambria" w:hAnsi="Cambria"/>
          <w:i/>
          <w:iCs/>
        </w:rPr>
        <w:t xml:space="preserve">Within months of the outbreak of World War I in 1914, intricate series of defensive trenches were constructed along the Western Front, particularly in France and Belgium. </w:t>
      </w:r>
    </w:p>
    <w:p w14:paraId="064C73B9"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r w:rsidRPr="00F664EC">
        <w:rPr>
          <w:rFonts w:ascii="Cambria" w:hAnsi="Cambria" w:cs="Calibri"/>
          <w:noProof/>
        </w:rPr>
        <mc:AlternateContent>
          <mc:Choice Requires="wps">
            <w:drawing>
              <wp:anchor distT="0" distB="0" distL="114300" distR="114300" simplePos="0" relativeHeight="251843584" behindDoc="0" locked="0" layoutInCell="1" allowOverlap="1" wp14:anchorId="51069804" wp14:editId="69DB60F4">
                <wp:simplePos x="0" y="0"/>
                <wp:positionH relativeFrom="column">
                  <wp:posOffset>1446530</wp:posOffset>
                </wp:positionH>
                <wp:positionV relativeFrom="paragraph">
                  <wp:posOffset>181610</wp:posOffset>
                </wp:positionV>
                <wp:extent cx="3027680" cy="3087370"/>
                <wp:effectExtent l="0" t="0" r="0" b="0"/>
                <wp:wrapSquare wrapText="bothSides"/>
                <wp:docPr id="1341909189" name="Text Box 1"/>
                <wp:cNvGraphicFramePr/>
                <a:graphic xmlns:a="http://schemas.openxmlformats.org/drawingml/2006/main">
                  <a:graphicData uri="http://schemas.microsoft.com/office/word/2010/wordprocessingShape">
                    <wps:wsp>
                      <wps:cNvSpPr txBox="1"/>
                      <wps:spPr>
                        <a:xfrm>
                          <a:off x="0" y="0"/>
                          <a:ext cx="3027680" cy="3087370"/>
                        </a:xfrm>
                        <a:prstGeom prst="rect">
                          <a:avLst/>
                        </a:prstGeom>
                        <a:solidFill>
                          <a:schemeClr val="bg1">
                            <a:lumMod val="95000"/>
                          </a:schemeClr>
                        </a:solidFill>
                        <a:ln w="6350">
                          <a:noFill/>
                        </a:ln>
                      </wps:spPr>
                      <wps:txbx>
                        <w:txbxContent>
                          <w:p w14:paraId="0B5F0E69"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B360E9">
                              <w:rPr>
                                <w:rFonts w:ascii="Cambria" w:hAnsi="Cambria"/>
                                <w:b/>
                                <w:bCs/>
                              </w:rPr>
                              <w:t xml:space="preserve">Featured Source: </w:t>
                            </w:r>
                          </w:p>
                          <w:p w14:paraId="58B88FF6"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77F1EE9F"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3B33DA17" w14:textId="77777777" w:rsidR="00B360E9" w:rsidRPr="00714403" w:rsidRDefault="00B360E9" w:rsidP="00B360E9">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69804" id="_x0000_s1029" type="#_x0000_t202" style="position:absolute;margin-left:113.9pt;margin-top:14.3pt;width:238.4pt;height:24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" fillcolor="#f2f2f2 [3052]" stroked="f" strokeweight=".5pt">
                <v:textbox>
                  <w:txbxContent>
                    <w:p w14:paraId="0B5F0E69"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B360E9">
                        <w:rPr>
                          <w:rFonts w:ascii="Cambria" w:hAnsi="Cambria"/>
                          <w:b/>
                          <w:bCs/>
                        </w:rPr>
                        <w:t xml:space="preserve">Featured Source: </w:t>
                      </w:r>
                    </w:p>
                    <w:p w14:paraId="58B88FF6"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77F1EE9F"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rPr>
                      </w:pPr>
                    </w:p>
                    <w:p w14:paraId="3B33DA17" w14:textId="77777777" w:rsidR="00B360E9" w:rsidRPr="00714403" w:rsidRDefault="00B360E9" w:rsidP="00B360E9">
                      <w:pPr>
                        <w:rPr>
                          <w:rFonts w:ascii="Cambria" w:hAnsi="Cambria"/>
                        </w:rPr>
                      </w:pPr>
                    </w:p>
                  </w:txbxContent>
                </v:textbox>
                <w10:wrap type="square"/>
              </v:shape>
            </w:pict>
          </mc:Fallback>
        </mc:AlternateContent>
      </w:r>
    </w:p>
    <w:p w14:paraId="3E002419"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2675AD2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B804B0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3CACBD8"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25FAECD2"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265BF57B"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0E5243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1AAEBC1"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75233788"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316563D"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AF7495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2BC546A7"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4A344969"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2F12BB1"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09260A62"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369065B"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F257FBD"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CD14524" w14:textId="77777777" w:rsidR="00B360E9" w:rsidRDefault="00B360E9" w:rsidP="00B360E9">
      <w:pPr>
        <w:shd w:val="clear" w:color="auto" w:fill="FFFFFF"/>
        <w:rPr>
          <w:rFonts w:ascii="Cambria" w:hAnsi="Cambria"/>
          <w:b/>
          <w:bCs/>
        </w:rPr>
      </w:pPr>
    </w:p>
    <w:p w14:paraId="335671A3" w14:textId="77777777" w:rsidR="00B360E9" w:rsidRDefault="00B360E9" w:rsidP="00B360E9">
      <w:pPr>
        <w:shd w:val="clear" w:color="auto" w:fill="FFFFFF"/>
        <w:rPr>
          <w:rFonts w:ascii="Cambria" w:hAnsi="Cambria"/>
          <w:b/>
          <w:bCs/>
        </w:rPr>
      </w:pPr>
    </w:p>
    <w:p w14:paraId="165241ED" w14:textId="77777777" w:rsidR="00B360E9" w:rsidRPr="00F664EC" w:rsidRDefault="00B360E9" w:rsidP="00B360E9">
      <w:pPr>
        <w:shd w:val="clear" w:color="auto" w:fill="FFFFFF"/>
        <w:ind w:left="1080"/>
        <w:rPr>
          <w:rFonts w:ascii="Cambria" w:hAnsi="Cambria"/>
          <w:b/>
          <w:bCs/>
        </w:rPr>
      </w:pPr>
      <w:r w:rsidRPr="00F664EC">
        <w:rPr>
          <w:rFonts w:ascii="Cambria" w:hAnsi="Cambria"/>
          <w:b/>
          <w:bCs/>
        </w:rPr>
        <w:t>Which of the following questions would the source below best help to answer? [Circle Two]</w:t>
      </w:r>
    </w:p>
    <w:p w14:paraId="2A6D3880" w14:textId="56A09277" w:rsidR="00B360E9" w:rsidRDefault="00B360E9" w:rsidP="00B360E9">
      <w:pPr>
        <w:pStyle w:val="ListParagraph"/>
        <w:numPr>
          <w:ilvl w:val="0"/>
          <w:numId w:val="17"/>
        </w:numPr>
        <w:shd w:val="clear" w:color="auto" w:fill="FFFFFF"/>
        <w:rPr>
          <w:rFonts w:ascii="Cambria" w:hAnsi="Cambria"/>
        </w:rPr>
      </w:pPr>
      <w:r>
        <w:rPr>
          <w:rFonts w:ascii="Cambria" w:hAnsi="Cambria"/>
        </w:rPr>
        <w:t>[Insert Question]</w:t>
      </w:r>
    </w:p>
    <w:p w14:paraId="01FED0FA" w14:textId="77777777" w:rsidR="00B360E9" w:rsidRPr="00F664EC" w:rsidRDefault="00B360E9" w:rsidP="00B360E9">
      <w:pPr>
        <w:pStyle w:val="ListParagraph"/>
        <w:numPr>
          <w:ilvl w:val="0"/>
          <w:numId w:val="17"/>
        </w:numPr>
        <w:shd w:val="clear" w:color="auto" w:fill="FFFFFF"/>
        <w:rPr>
          <w:rFonts w:ascii="Cambria" w:hAnsi="Cambria"/>
        </w:rPr>
      </w:pPr>
      <w:r>
        <w:rPr>
          <w:rFonts w:ascii="Cambria" w:hAnsi="Cambria"/>
        </w:rPr>
        <w:t>[Insert Question]</w:t>
      </w:r>
    </w:p>
    <w:p w14:paraId="27A3C157" w14:textId="77777777" w:rsidR="00B360E9" w:rsidRPr="00F664EC" w:rsidRDefault="00B360E9" w:rsidP="00B360E9">
      <w:pPr>
        <w:pStyle w:val="ListParagraph"/>
        <w:numPr>
          <w:ilvl w:val="0"/>
          <w:numId w:val="17"/>
        </w:numPr>
        <w:shd w:val="clear" w:color="auto" w:fill="FFFFFF"/>
        <w:rPr>
          <w:rFonts w:ascii="Cambria" w:hAnsi="Cambria"/>
        </w:rPr>
      </w:pPr>
      <w:r>
        <w:rPr>
          <w:rFonts w:ascii="Cambria" w:hAnsi="Cambria"/>
        </w:rPr>
        <w:t>[Insert Question]</w:t>
      </w:r>
    </w:p>
    <w:p w14:paraId="503CFB20" w14:textId="77777777" w:rsidR="00B360E9" w:rsidRPr="00F664EC" w:rsidRDefault="00B360E9" w:rsidP="00B360E9">
      <w:pPr>
        <w:pStyle w:val="ListParagraph"/>
        <w:numPr>
          <w:ilvl w:val="0"/>
          <w:numId w:val="17"/>
        </w:numPr>
        <w:shd w:val="clear" w:color="auto" w:fill="FFFFFF"/>
        <w:rPr>
          <w:rFonts w:ascii="Cambria" w:hAnsi="Cambria"/>
        </w:rPr>
      </w:pPr>
      <w:r>
        <w:rPr>
          <w:rFonts w:ascii="Cambria" w:hAnsi="Cambria"/>
        </w:rPr>
        <w:t>[Insert Question]</w:t>
      </w:r>
    </w:p>
    <w:p w14:paraId="050DEB0C" w14:textId="77777777" w:rsidR="00B360E9" w:rsidRPr="00F664EC" w:rsidRDefault="00B360E9" w:rsidP="00B360E9">
      <w:pPr>
        <w:pStyle w:val="ListParagraph"/>
        <w:shd w:val="clear" w:color="auto" w:fill="FFFFFF"/>
        <w:rPr>
          <w:rFonts w:ascii="Cambria" w:hAnsi="Cambria"/>
        </w:rPr>
      </w:pPr>
    </w:p>
    <w:p w14:paraId="3B1D4870" w14:textId="77777777" w:rsidR="00B360E9" w:rsidRPr="00F664EC" w:rsidRDefault="00B360E9" w:rsidP="00B360E9">
      <w:pPr>
        <w:shd w:val="clear" w:color="auto" w:fill="FFFFFF"/>
        <w:rPr>
          <w:rFonts w:ascii="Cambria" w:hAnsi="Cambria"/>
        </w:rPr>
      </w:pPr>
    </w:p>
    <w:p w14:paraId="6D70C488" w14:textId="4C461903"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Pr>
          <w:rFonts w:ascii="Cambria" w:hAnsi="Cambria"/>
          <w:b/>
          <w:bCs/>
        </w:rPr>
        <w:tab/>
      </w:r>
      <w:r>
        <w:rPr>
          <w:rFonts w:ascii="Cambria" w:hAnsi="Cambria"/>
          <w:b/>
          <w:bCs/>
        </w:rPr>
        <w:tab/>
      </w:r>
      <w:r w:rsidRPr="00F664EC">
        <w:rPr>
          <w:rFonts w:ascii="Cambria" w:hAnsi="Cambria"/>
          <w:b/>
          <w:bCs/>
        </w:rPr>
        <w:t>Explain your reasoning:</w:t>
      </w:r>
    </w:p>
    <w:p w14:paraId="76CC0169" w14:textId="77777777" w:rsid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C99D1EB" w14:textId="77777777" w:rsid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34050B0A" w14:textId="77777777" w:rsid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527B3B59" w14:textId="77777777" w:rsid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1CA1E325" w14:textId="77777777" w:rsid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p w14:paraId="6783E5E8" w14:textId="77777777" w:rsidR="00B360E9" w:rsidRPr="00F664EC"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p>
    <w:tbl>
      <w:tblPr>
        <w:tblStyle w:val="TableGrid"/>
        <w:tblW w:w="9214" w:type="dxa"/>
        <w:tblInd w:w="704" w:type="dxa"/>
        <w:shd w:val="solid" w:color="auto" w:fill="auto"/>
        <w:tblLook w:val="04A0" w:firstRow="1" w:lastRow="0" w:firstColumn="1" w:lastColumn="0" w:noHBand="0" w:noVBand="1"/>
      </w:tblPr>
      <w:tblGrid>
        <w:gridCol w:w="9214"/>
      </w:tblGrid>
      <w:tr w:rsidR="00F664EC" w14:paraId="0191E107" w14:textId="77777777" w:rsidTr="00B360E9">
        <w:trPr>
          <w:trHeight w:val="430"/>
        </w:trPr>
        <w:tc>
          <w:tcPr>
            <w:tcW w:w="9214" w:type="dxa"/>
            <w:shd w:val="solid" w:color="auto" w:fill="auto"/>
          </w:tcPr>
          <w:p w14:paraId="2D9328D3" w14:textId="77777777" w:rsidR="00F664EC" w:rsidRDefault="00F664EC"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lastRenderedPageBreak/>
              <w:t xml:space="preserve">G2: Questioning - </w:t>
            </w:r>
            <w:r w:rsidRPr="00A23FA4">
              <w:rPr>
                <w:rFonts w:ascii="Rockwell" w:hAnsi="Rockwell"/>
                <w:b/>
                <w:bCs/>
              </w:rPr>
              <w:t>Cognitive Demand</w:t>
            </w:r>
            <w:r>
              <w:rPr>
                <w:rFonts w:ascii="Rockwell" w:hAnsi="Rockwell"/>
                <w:b/>
                <w:bCs/>
              </w:rPr>
              <w:t xml:space="preserve">: </w:t>
            </w:r>
            <w:r w:rsidRPr="00646FF7">
              <w:rPr>
                <w:rFonts w:ascii="Rockwell" w:hAnsi="Rockwell"/>
                <w:b/>
                <w:bCs/>
              </w:rPr>
              <w:t>Evaluates the suitability of questions about traces and accounts</w:t>
            </w:r>
          </w:p>
        </w:tc>
      </w:tr>
    </w:tbl>
    <w:p w14:paraId="547269C3" w14:textId="046523EC" w:rsidR="00F664EC" w:rsidRDefault="00F664EC" w:rsidP="00F664EC">
      <w:r>
        <w:rPr>
          <w:rFonts w:ascii="Cambria" w:hAnsi="Cambria" w:cs="Calibri"/>
          <w:noProof/>
        </w:rPr>
        <w:drawing>
          <wp:anchor distT="0" distB="0" distL="114300" distR="114300" simplePos="0" relativeHeight="251832320" behindDoc="0" locked="0" layoutInCell="1" allowOverlap="1" wp14:anchorId="5510245D" wp14:editId="60E7EAC0">
            <wp:simplePos x="0" y="0"/>
            <wp:positionH relativeFrom="column">
              <wp:posOffset>470785</wp:posOffset>
            </wp:positionH>
            <wp:positionV relativeFrom="paragraph">
              <wp:posOffset>165100</wp:posOffset>
            </wp:positionV>
            <wp:extent cx="376555" cy="376555"/>
            <wp:effectExtent l="0" t="0" r="4445" b="4445"/>
            <wp:wrapSquare wrapText="bothSides"/>
            <wp:docPr id="617060502"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555" cy="376555"/>
                    </a:xfrm>
                    <a:prstGeom prst="rect">
                      <a:avLst/>
                    </a:prstGeom>
                  </pic:spPr>
                </pic:pic>
              </a:graphicData>
            </a:graphic>
            <wp14:sizeRelH relativeFrom="page">
              <wp14:pctWidth>0</wp14:pctWidth>
            </wp14:sizeRelH>
            <wp14:sizeRelV relativeFrom="page">
              <wp14:pctHeight>0</wp14:pctHeight>
            </wp14:sizeRelV>
          </wp:anchor>
        </w:drawing>
      </w:r>
    </w:p>
    <w:p w14:paraId="44503BBA" w14:textId="76B7CDF5"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b/>
          <w:bCs/>
        </w:rPr>
        <w:t>Directions:</w:t>
      </w:r>
      <w:r w:rsidRPr="00F664EC">
        <w:rPr>
          <w:rFonts w:ascii="Cambria" w:hAnsi="Cambria" w:cs="Calibri"/>
        </w:rPr>
        <w:t xml:space="preserve"> After reading the background information and examining the source, answer the questions below.</w:t>
      </w:r>
    </w:p>
    <w:p w14:paraId="1E75379B" w14:textId="20E8E911"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4BBDF986" w14:textId="173AA446"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b/>
          <w:bCs/>
          <w:sz w:val="22"/>
          <w:szCs w:val="22"/>
        </w:rPr>
      </w:pPr>
      <w:r w:rsidRPr="00F664EC">
        <w:rPr>
          <w:rFonts w:ascii="Cambria" w:hAnsi="Cambria"/>
          <w:b/>
          <w:bCs/>
          <w:sz w:val="22"/>
          <w:szCs w:val="22"/>
        </w:rPr>
        <w:t xml:space="preserve">The Titanic Deck Chair: </w:t>
      </w:r>
      <w:r w:rsidRPr="00F664EC">
        <w:rPr>
          <w:rFonts w:ascii="Cambria" w:hAnsi="Cambria"/>
          <w:i/>
          <w:iCs/>
          <w:sz w:val="22"/>
          <w:szCs w:val="22"/>
        </w:rPr>
        <w:t xml:space="preserve">The Titanic was a British passenger liner that tragically sank on its maiden voyage in 1912 after colliding with an iceberg in the North Atlantic Ocean. Over 1,500 passengers died, and the event has become one of the most famous maritime disasters in history. The image below shows a deck chair from the Titanic which is displayed in the Halifax Maritime Museum’s exhibit “Titanic: The Unsinkable Ship and Halifax”. </w:t>
      </w:r>
    </w:p>
    <w:p w14:paraId="64F2D34F" w14:textId="77777777" w:rsidR="00B360E9"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521A6757" w14:textId="53FF0EB6" w:rsidR="00F664EC" w:rsidRPr="00F664EC" w:rsidRDefault="00B360E9"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cs="Calibri"/>
          <w:noProof/>
        </w:rPr>
        <mc:AlternateContent>
          <mc:Choice Requires="wps">
            <w:drawing>
              <wp:anchor distT="0" distB="0" distL="114300" distR="114300" simplePos="0" relativeHeight="251835392" behindDoc="0" locked="0" layoutInCell="1" allowOverlap="1" wp14:anchorId="2F67262A" wp14:editId="0ED0AE08">
                <wp:simplePos x="0" y="0"/>
                <wp:positionH relativeFrom="column">
                  <wp:posOffset>965835</wp:posOffset>
                </wp:positionH>
                <wp:positionV relativeFrom="paragraph">
                  <wp:posOffset>169545</wp:posOffset>
                </wp:positionV>
                <wp:extent cx="4466590" cy="3477260"/>
                <wp:effectExtent l="0" t="0" r="3810" b="2540"/>
                <wp:wrapSquare wrapText="bothSides"/>
                <wp:docPr id="1462099246" name="Text Box 1"/>
                <wp:cNvGraphicFramePr/>
                <a:graphic xmlns:a="http://schemas.openxmlformats.org/drawingml/2006/main">
                  <a:graphicData uri="http://schemas.microsoft.com/office/word/2010/wordprocessingShape">
                    <wps:wsp>
                      <wps:cNvSpPr txBox="1"/>
                      <wps:spPr>
                        <a:xfrm>
                          <a:off x="0" y="0"/>
                          <a:ext cx="4466590" cy="3477260"/>
                        </a:xfrm>
                        <a:prstGeom prst="rect">
                          <a:avLst/>
                        </a:prstGeom>
                        <a:solidFill>
                          <a:schemeClr val="bg1">
                            <a:lumMod val="95000"/>
                          </a:schemeClr>
                        </a:solidFill>
                        <a:ln w="6350">
                          <a:noFill/>
                        </a:ln>
                      </wps:spPr>
                      <wps:txbx>
                        <w:txbxContent>
                          <w:p w14:paraId="52A161BA" w14:textId="61DD60D9"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r w:rsidRPr="00B360E9">
                              <w:rPr>
                                <w:rFonts w:ascii="Cambria" w:hAnsi="Cambria"/>
                                <w:b/>
                                <w:bCs/>
                              </w:rPr>
                              <w:t>Featured Source:</w:t>
                            </w:r>
                          </w:p>
                          <w:p w14:paraId="142F0938"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p>
                          <w:p w14:paraId="6B816B5A" w14:textId="4A1AF039"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r>
                              <w:rPr>
                                <w:noProof/>
                              </w:rPr>
                              <w:drawing>
                                <wp:inline distT="0" distB="0" distL="0" distR="0" wp14:anchorId="067E98E5" wp14:editId="57A9B0CD">
                                  <wp:extent cx="3847686" cy="2885334"/>
                                  <wp:effectExtent l="0" t="0" r="635" b="0"/>
                                  <wp:docPr id="1492321230" name="Picture 1" descr="Canadian artifacts - Titanic Dec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82863" name="Picture 1021482863" descr="Canadian artifacts - Titanic Deck Chai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7052" cy="2899857"/>
                                          </a:xfrm>
                                          <a:prstGeom prst="rect">
                                            <a:avLst/>
                                          </a:prstGeom>
                                          <a:noFill/>
                                          <a:ln>
                                            <a:noFill/>
                                          </a:ln>
                                        </pic:spPr>
                                      </pic:pic>
                                    </a:graphicData>
                                  </a:graphic>
                                </wp:inline>
                              </w:drawing>
                            </w:r>
                          </w:p>
                          <w:p w14:paraId="5F005CDF"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p>
                          <w:p w14:paraId="2A83CF45" w14:textId="77777777" w:rsidR="00B360E9" w:rsidRPr="00714403" w:rsidRDefault="00B360E9" w:rsidP="00B360E9">
                            <w:pPr>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7262A" id="_x0000_s1030" type="#_x0000_t202" style="position:absolute;margin-left:76.05pt;margin-top:13.35pt;width:351.7pt;height:273.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" fillcolor="#f2f2f2 [3052]" stroked="f" strokeweight=".5pt">
                <v:textbox>
                  <w:txbxContent>
                    <w:p w14:paraId="52A161BA" w14:textId="61DD60D9"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r w:rsidRPr="00B360E9">
                        <w:rPr>
                          <w:rFonts w:ascii="Cambria" w:hAnsi="Cambria"/>
                          <w:b/>
                          <w:bCs/>
                        </w:rPr>
                        <w:t>Featured Source:</w:t>
                      </w:r>
                    </w:p>
                    <w:p w14:paraId="142F0938"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p>
                    <w:p w14:paraId="6B816B5A" w14:textId="4A1AF039"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r>
                        <w:rPr>
                          <w:noProof/>
                        </w:rPr>
                        <w:drawing>
                          <wp:inline distT="0" distB="0" distL="0" distR="0" wp14:anchorId="067E98E5" wp14:editId="57A9B0CD">
                            <wp:extent cx="3847686" cy="2885334"/>
                            <wp:effectExtent l="0" t="0" r="635" b="0"/>
                            <wp:docPr id="1492321230" name="Picture 1" descr="Canadian artifacts - Titanic Deck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82863" name="Picture 1021482863" descr="Canadian artifacts - Titanic Deck Chai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7052" cy="2899857"/>
                                    </a:xfrm>
                                    <a:prstGeom prst="rect">
                                      <a:avLst/>
                                    </a:prstGeom>
                                    <a:noFill/>
                                    <a:ln>
                                      <a:noFill/>
                                    </a:ln>
                                  </pic:spPr>
                                </pic:pic>
                              </a:graphicData>
                            </a:graphic>
                          </wp:inline>
                        </w:drawing>
                      </w:r>
                    </w:p>
                    <w:p w14:paraId="5F005CDF"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p>
                    <w:p w14:paraId="2A83CF45" w14:textId="77777777" w:rsidR="00B360E9" w:rsidRPr="00714403" w:rsidRDefault="00B360E9" w:rsidP="00B360E9">
                      <w:pPr>
                        <w:jc w:val="center"/>
                        <w:rPr>
                          <w:rFonts w:ascii="Cambria" w:hAnsi="Cambria"/>
                        </w:rPr>
                      </w:pPr>
                    </w:p>
                  </w:txbxContent>
                </v:textbox>
                <w10:wrap type="square"/>
              </v:shape>
            </w:pict>
          </mc:Fallback>
        </mc:AlternateContent>
      </w:r>
    </w:p>
    <w:p w14:paraId="59FB5064" w14:textId="47C47EF5"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1947F9BA" w14:textId="752DE05B"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sz w:val="22"/>
          <w:szCs w:val="22"/>
        </w:rPr>
        <w:fldChar w:fldCharType="begin"/>
      </w:r>
      <w:r w:rsidRPr="00F664EC">
        <w:rPr>
          <w:rFonts w:ascii="Cambria" w:hAnsi="Cambria"/>
          <w:sz w:val="22"/>
          <w:szCs w:val="22"/>
        </w:rPr>
        <w:instrText xml:space="preserve"> INCLUDEPICTURE "https://www.readersdigest.ca/wp-content/uploads/2021/10/canadian-museums-artefacts-titanic-deck-chair.jpg?fit=700,525" \* MERGEFORMATINET </w:instrText>
      </w:r>
      <w:r w:rsidRPr="00F664EC">
        <w:rPr>
          <w:rFonts w:ascii="Cambria" w:hAnsi="Cambria"/>
          <w:sz w:val="22"/>
          <w:szCs w:val="22"/>
        </w:rPr>
        <w:fldChar w:fldCharType="separate"/>
      </w:r>
      <w:r w:rsidRPr="00F664EC">
        <w:rPr>
          <w:rFonts w:ascii="Cambria" w:hAnsi="Cambria"/>
          <w:sz w:val="22"/>
          <w:szCs w:val="22"/>
        </w:rPr>
        <w:fldChar w:fldCharType="end"/>
      </w:r>
    </w:p>
    <w:p w14:paraId="79440F89"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57C3CD1D" w14:textId="77777777" w:rsidR="00B360E9" w:rsidRDefault="00B360E9" w:rsidP="00F664EC">
      <w:pPr>
        <w:shd w:val="clear" w:color="auto" w:fill="FFFFFF"/>
        <w:ind w:left="720"/>
        <w:rPr>
          <w:rFonts w:ascii="Cambria" w:hAnsi="Cambria"/>
          <w:b/>
          <w:bCs/>
          <w:sz w:val="22"/>
          <w:szCs w:val="22"/>
        </w:rPr>
      </w:pPr>
    </w:p>
    <w:p w14:paraId="66E13ECC" w14:textId="77777777" w:rsidR="00B360E9" w:rsidRDefault="00B360E9" w:rsidP="00F664EC">
      <w:pPr>
        <w:shd w:val="clear" w:color="auto" w:fill="FFFFFF"/>
        <w:ind w:left="720"/>
        <w:rPr>
          <w:rFonts w:ascii="Cambria" w:hAnsi="Cambria"/>
          <w:b/>
          <w:bCs/>
          <w:sz w:val="22"/>
          <w:szCs w:val="22"/>
        </w:rPr>
      </w:pPr>
    </w:p>
    <w:p w14:paraId="416452D6" w14:textId="77777777" w:rsidR="00B360E9" w:rsidRDefault="00B360E9" w:rsidP="00F664EC">
      <w:pPr>
        <w:shd w:val="clear" w:color="auto" w:fill="FFFFFF"/>
        <w:ind w:left="720"/>
        <w:rPr>
          <w:rFonts w:ascii="Cambria" w:hAnsi="Cambria"/>
          <w:b/>
          <w:bCs/>
          <w:sz w:val="22"/>
          <w:szCs w:val="22"/>
        </w:rPr>
      </w:pPr>
    </w:p>
    <w:p w14:paraId="39746005" w14:textId="77777777" w:rsidR="00B360E9" w:rsidRDefault="00B360E9" w:rsidP="00F664EC">
      <w:pPr>
        <w:shd w:val="clear" w:color="auto" w:fill="FFFFFF"/>
        <w:ind w:left="720"/>
        <w:rPr>
          <w:rFonts w:ascii="Cambria" w:hAnsi="Cambria"/>
          <w:b/>
          <w:bCs/>
          <w:sz w:val="22"/>
          <w:szCs w:val="22"/>
        </w:rPr>
      </w:pPr>
    </w:p>
    <w:p w14:paraId="1AAD17F9" w14:textId="77777777" w:rsidR="00B360E9" w:rsidRDefault="00B360E9" w:rsidP="00F664EC">
      <w:pPr>
        <w:shd w:val="clear" w:color="auto" w:fill="FFFFFF"/>
        <w:ind w:left="720"/>
        <w:rPr>
          <w:rFonts w:ascii="Cambria" w:hAnsi="Cambria"/>
          <w:b/>
          <w:bCs/>
          <w:sz w:val="22"/>
          <w:szCs w:val="22"/>
        </w:rPr>
      </w:pPr>
    </w:p>
    <w:p w14:paraId="50C08530" w14:textId="77777777" w:rsidR="00B360E9" w:rsidRDefault="00B360E9" w:rsidP="00F664EC">
      <w:pPr>
        <w:shd w:val="clear" w:color="auto" w:fill="FFFFFF"/>
        <w:ind w:left="720"/>
        <w:rPr>
          <w:rFonts w:ascii="Cambria" w:hAnsi="Cambria"/>
          <w:b/>
          <w:bCs/>
          <w:sz w:val="22"/>
          <w:szCs w:val="22"/>
        </w:rPr>
      </w:pPr>
    </w:p>
    <w:p w14:paraId="332C357F" w14:textId="77777777" w:rsidR="00B360E9" w:rsidRDefault="00B360E9" w:rsidP="00F664EC">
      <w:pPr>
        <w:shd w:val="clear" w:color="auto" w:fill="FFFFFF"/>
        <w:ind w:left="720"/>
        <w:rPr>
          <w:rFonts w:ascii="Cambria" w:hAnsi="Cambria"/>
          <w:b/>
          <w:bCs/>
          <w:sz w:val="22"/>
          <w:szCs w:val="22"/>
        </w:rPr>
      </w:pPr>
    </w:p>
    <w:p w14:paraId="09F005EE" w14:textId="77777777" w:rsidR="00B360E9" w:rsidRDefault="00B360E9" w:rsidP="00F664EC">
      <w:pPr>
        <w:shd w:val="clear" w:color="auto" w:fill="FFFFFF"/>
        <w:ind w:left="720"/>
        <w:rPr>
          <w:rFonts w:ascii="Cambria" w:hAnsi="Cambria"/>
          <w:b/>
          <w:bCs/>
          <w:sz w:val="22"/>
          <w:szCs w:val="22"/>
        </w:rPr>
      </w:pPr>
    </w:p>
    <w:p w14:paraId="682262EC" w14:textId="77777777" w:rsidR="00B360E9" w:rsidRDefault="00B360E9" w:rsidP="00F664EC">
      <w:pPr>
        <w:shd w:val="clear" w:color="auto" w:fill="FFFFFF"/>
        <w:ind w:left="720"/>
        <w:rPr>
          <w:rFonts w:ascii="Cambria" w:hAnsi="Cambria"/>
          <w:b/>
          <w:bCs/>
          <w:sz w:val="22"/>
          <w:szCs w:val="22"/>
        </w:rPr>
      </w:pPr>
    </w:p>
    <w:p w14:paraId="6BAD5215" w14:textId="77777777" w:rsidR="00B360E9" w:rsidRDefault="00B360E9" w:rsidP="00F664EC">
      <w:pPr>
        <w:shd w:val="clear" w:color="auto" w:fill="FFFFFF"/>
        <w:ind w:left="720"/>
        <w:rPr>
          <w:rFonts w:ascii="Cambria" w:hAnsi="Cambria"/>
          <w:b/>
          <w:bCs/>
          <w:sz w:val="22"/>
          <w:szCs w:val="22"/>
        </w:rPr>
      </w:pPr>
    </w:p>
    <w:p w14:paraId="03081D10" w14:textId="77777777" w:rsidR="00B360E9" w:rsidRDefault="00B360E9" w:rsidP="00F664EC">
      <w:pPr>
        <w:shd w:val="clear" w:color="auto" w:fill="FFFFFF"/>
        <w:ind w:left="720"/>
        <w:rPr>
          <w:rFonts w:ascii="Cambria" w:hAnsi="Cambria"/>
          <w:b/>
          <w:bCs/>
          <w:sz w:val="22"/>
          <w:szCs w:val="22"/>
        </w:rPr>
      </w:pPr>
    </w:p>
    <w:p w14:paraId="2E934840" w14:textId="77777777" w:rsidR="00B360E9" w:rsidRDefault="00B360E9" w:rsidP="00F664EC">
      <w:pPr>
        <w:shd w:val="clear" w:color="auto" w:fill="FFFFFF"/>
        <w:ind w:left="720"/>
        <w:rPr>
          <w:rFonts w:ascii="Cambria" w:hAnsi="Cambria"/>
          <w:b/>
          <w:bCs/>
          <w:sz w:val="22"/>
          <w:szCs w:val="22"/>
        </w:rPr>
      </w:pPr>
    </w:p>
    <w:p w14:paraId="48D7E66C" w14:textId="77777777" w:rsidR="00B360E9" w:rsidRDefault="00B360E9" w:rsidP="00F664EC">
      <w:pPr>
        <w:shd w:val="clear" w:color="auto" w:fill="FFFFFF"/>
        <w:ind w:left="720"/>
        <w:rPr>
          <w:rFonts w:ascii="Cambria" w:hAnsi="Cambria"/>
          <w:b/>
          <w:bCs/>
          <w:sz w:val="22"/>
          <w:szCs w:val="22"/>
        </w:rPr>
      </w:pPr>
    </w:p>
    <w:p w14:paraId="728039E0" w14:textId="77777777" w:rsidR="00B360E9" w:rsidRDefault="00B360E9" w:rsidP="00F664EC">
      <w:pPr>
        <w:shd w:val="clear" w:color="auto" w:fill="FFFFFF"/>
        <w:ind w:left="720"/>
        <w:rPr>
          <w:rFonts w:ascii="Cambria" w:hAnsi="Cambria"/>
          <w:b/>
          <w:bCs/>
          <w:sz w:val="22"/>
          <w:szCs w:val="22"/>
        </w:rPr>
      </w:pPr>
    </w:p>
    <w:p w14:paraId="7B7DD722" w14:textId="77777777" w:rsidR="00B360E9" w:rsidRDefault="00B360E9" w:rsidP="00F664EC">
      <w:pPr>
        <w:shd w:val="clear" w:color="auto" w:fill="FFFFFF"/>
        <w:ind w:left="720"/>
        <w:rPr>
          <w:rFonts w:ascii="Cambria" w:hAnsi="Cambria"/>
          <w:b/>
          <w:bCs/>
          <w:sz w:val="22"/>
          <w:szCs w:val="22"/>
        </w:rPr>
      </w:pPr>
    </w:p>
    <w:p w14:paraId="670FBD48" w14:textId="77777777" w:rsidR="00B360E9" w:rsidRDefault="00B360E9" w:rsidP="00F664EC">
      <w:pPr>
        <w:shd w:val="clear" w:color="auto" w:fill="FFFFFF"/>
        <w:ind w:left="720"/>
        <w:rPr>
          <w:rFonts w:ascii="Cambria" w:hAnsi="Cambria"/>
          <w:b/>
          <w:bCs/>
          <w:sz w:val="22"/>
          <w:szCs w:val="22"/>
        </w:rPr>
      </w:pPr>
    </w:p>
    <w:p w14:paraId="04B4609A" w14:textId="77777777" w:rsidR="00B360E9" w:rsidRDefault="00B360E9" w:rsidP="00F664EC">
      <w:pPr>
        <w:shd w:val="clear" w:color="auto" w:fill="FFFFFF"/>
        <w:ind w:left="720"/>
        <w:rPr>
          <w:rFonts w:ascii="Cambria" w:hAnsi="Cambria"/>
          <w:b/>
          <w:bCs/>
          <w:sz w:val="22"/>
          <w:szCs w:val="22"/>
        </w:rPr>
      </w:pPr>
    </w:p>
    <w:p w14:paraId="45CC0D63" w14:textId="77777777" w:rsidR="00B360E9" w:rsidRDefault="00B360E9" w:rsidP="00F664EC">
      <w:pPr>
        <w:shd w:val="clear" w:color="auto" w:fill="FFFFFF"/>
        <w:ind w:left="720"/>
        <w:rPr>
          <w:rFonts w:ascii="Cambria" w:hAnsi="Cambria"/>
          <w:b/>
          <w:bCs/>
          <w:sz w:val="22"/>
          <w:szCs w:val="22"/>
        </w:rPr>
      </w:pPr>
    </w:p>
    <w:p w14:paraId="33ECD090" w14:textId="77777777" w:rsidR="00B360E9" w:rsidRDefault="00B360E9" w:rsidP="00F664EC">
      <w:pPr>
        <w:shd w:val="clear" w:color="auto" w:fill="FFFFFF"/>
        <w:ind w:left="720"/>
        <w:rPr>
          <w:rFonts w:ascii="Cambria" w:hAnsi="Cambria"/>
          <w:b/>
          <w:bCs/>
          <w:sz w:val="22"/>
          <w:szCs w:val="22"/>
        </w:rPr>
      </w:pPr>
    </w:p>
    <w:p w14:paraId="5D39F1E8" w14:textId="77777777" w:rsidR="00B360E9" w:rsidRDefault="00B360E9" w:rsidP="00F664EC">
      <w:pPr>
        <w:shd w:val="clear" w:color="auto" w:fill="FFFFFF"/>
        <w:ind w:left="720"/>
        <w:rPr>
          <w:rFonts w:ascii="Cambria" w:hAnsi="Cambria"/>
          <w:b/>
          <w:bCs/>
          <w:sz w:val="22"/>
          <w:szCs w:val="22"/>
        </w:rPr>
      </w:pPr>
    </w:p>
    <w:p w14:paraId="4314F919" w14:textId="1F09FCF4" w:rsidR="00F664EC" w:rsidRPr="00F664EC" w:rsidRDefault="00F664EC" w:rsidP="00F664EC">
      <w:pPr>
        <w:shd w:val="clear" w:color="auto" w:fill="FFFFFF"/>
        <w:ind w:left="720"/>
        <w:rPr>
          <w:rFonts w:ascii="Cambria" w:hAnsi="Cambria"/>
          <w:b/>
          <w:bCs/>
          <w:sz w:val="22"/>
          <w:szCs w:val="22"/>
        </w:rPr>
      </w:pPr>
      <w:r w:rsidRPr="00F664EC">
        <w:rPr>
          <w:rFonts w:ascii="Cambria" w:hAnsi="Cambria"/>
          <w:b/>
          <w:bCs/>
          <w:sz w:val="22"/>
          <w:szCs w:val="22"/>
        </w:rPr>
        <w:t>Several students were asked to contribute an open-ended inquiry question inspired by the source above. Which student suggestion is best  [Circle One]</w:t>
      </w:r>
    </w:p>
    <w:p w14:paraId="16A5175D" w14:textId="77777777" w:rsidR="00F664EC" w:rsidRPr="00F664EC" w:rsidRDefault="00F664EC" w:rsidP="00F664EC">
      <w:pPr>
        <w:pStyle w:val="ListParagraph"/>
        <w:numPr>
          <w:ilvl w:val="0"/>
          <w:numId w:val="15"/>
        </w:numPr>
        <w:shd w:val="clear" w:color="auto" w:fill="FFFFFF"/>
        <w:rPr>
          <w:rFonts w:ascii="Cambria" w:hAnsi="Cambria"/>
          <w:sz w:val="22"/>
          <w:szCs w:val="22"/>
        </w:rPr>
      </w:pPr>
      <w:r w:rsidRPr="00F664EC">
        <w:rPr>
          <w:rFonts w:ascii="Cambria" w:hAnsi="Cambria"/>
          <w:sz w:val="22"/>
          <w:szCs w:val="22"/>
        </w:rPr>
        <w:t>Student A: How might creator of this source be biased?</w:t>
      </w:r>
    </w:p>
    <w:p w14:paraId="567E181C" w14:textId="77777777" w:rsidR="00F664EC" w:rsidRPr="00F664EC" w:rsidRDefault="00F664EC" w:rsidP="00F664EC">
      <w:pPr>
        <w:pStyle w:val="ListParagraph"/>
        <w:numPr>
          <w:ilvl w:val="0"/>
          <w:numId w:val="15"/>
        </w:numPr>
        <w:shd w:val="clear" w:color="auto" w:fill="FFFFFF"/>
        <w:rPr>
          <w:rFonts w:ascii="Cambria" w:hAnsi="Cambria"/>
          <w:sz w:val="22"/>
          <w:szCs w:val="22"/>
        </w:rPr>
      </w:pPr>
      <w:r w:rsidRPr="00F664EC">
        <w:rPr>
          <w:rFonts w:ascii="Cambria" w:hAnsi="Cambria"/>
          <w:sz w:val="22"/>
          <w:szCs w:val="22"/>
        </w:rPr>
        <w:t>Student B: How is this source symbolic of early 20</w:t>
      </w:r>
      <w:r w:rsidRPr="00F664EC">
        <w:rPr>
          <w:rFonts w:ascii="Cambria" w:hAnsi="Cambria"/>
          <w:sz w:val="22"/>
          <w:szCs w:val="22"/>
          <w:vertAlign w:val="superscript"/>
        </w:rPr>
        <w:t>th</w:t>
      </w:r>
      <w:r w:rsidRPr="00F664EC">
        <w:rPr>
          <w:rFonts w:ascii="Cambria" w:hAnsi="Cambria"/>
          <w:sz w:val="22"/>
          <w:szCs w:val="22"/>
        </w:rPr>
        <w:t xml:space="preserve"> century optimism?</w:t>
      </w:r>
    </w:p>
    <w:p w14:paraId="3E6FD565" w14:textId="77777777" w:rsidR="00F664EC" w:rsidRPr="00F664EC" w:rsidRDefault="00F664EC" w:rsidP="00F664EC">
      <w:pPr>
        <w:pStyle w:val="ListParagraph"/>
        <w:numPr>
          <w:ilvl w:val="0"/>
          <w:numId w:val="15"/>
        </w:numPr>
        <w:shd w:val="clear" w:color="auto" w:fill="FFFFFF"/>
        <w:rPr>
          <w:rFonts w:ascii="Cambria" w:hAnsi="Cambria"/>
          <w:sz w:val="22"/>
          <w:szCs w:val="22"/>
        </w:rPr>
      </w:pPr>
      <w:r w:rsidRPr="00F664EC">
        <w:rPr>
          <w:rFonts w:ascii="Cambria" w:hAnsi="Cambria"/>
          <w:sz w:val="22"/>
          <w:szCs w:val="22"/>
        </w:rPr>
        <w:t>Student C: What kind of wood is this chair made of?</w:t>
      </w:r>
    </w:p>
    <w:p w14:paraId="635A5AC2" w14:textId="77777777" w:rsidR="00F664EC" w:rsidRPr="00F664EC" w:rsidRDefault="00F664EC" w:rsidP="00F664EC">
      <w:pPr>
        <w:pStyle w:val="ListParagraph"/>
        <w:numPr>
          <w:ilvl w:val="0"/>
          <w:numId w:val="15"/>
        </w:numPr>
        <w:shd w:val="clear" w:color="auto" w:fill="FFFFFF"/>
        <w:rPr>
          <w:rFonts w:ascii="Cambria" w:hAnsi="Cambria"/>
          <w:sz w:val="22"/>
          <w:szCs w:val="22"/>
        </w:rPr>
      </w:pPr>
      <w:r w:rsidRPr="00F664EC">
        <w:rPr>
          <w:rFonts w:ascii="Cambria" w:hAnsi="Cambria"/>
          <w:sz w:val="22"/>
          <w:szCs w:val="22"/>
        </w:rPr>
        <w:t>Student D: What other evidence would be needed to corroborate this source?</w:t>
      </w:r>
    </w:p>
    <w:p w14:paraId="1C58A0DE" w14:textId="77777777"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rPr>
      </w:pPr>
    </w:p>
    <w:p w14:paraId="0F2016B4" w14:textId="2D205D8D" w:rsidR="00F664EC" w:rsidRPr="00F664EC" w:rsidRDefault="00F664EC"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F664EC">
        <w:rPr>
          <w:rFonts w:ascii="Cambria" w:hAnsi="Cambria"/>
          <w:b/>
          <w:bCs/>
        </w:rPr>
        <w:tab/>
        <w:t>Explain your reasoning.</w:t>
      </w:r>
    </w:p>
    <w:p w14:paraId="0A07F578" w14:textId="77777777" w:rsidR="00F664EC" w:rsidRDefault="00F664EC" w:rsidP="00F664EC"/>
    <w:p w14:paraId="4AF3CB33" w14:textId="77777777" w:rsidR="00F664EC" w:rsidRDefault="00F664EC" w:rsidP="00A16D23">
      <w:pPr>
        <w:ind w:right="452"/>
      </w:pPr>
    </w:p>
    <w:p w14:paraId="0F67B0F5" w14:textId="77777777" w:rsidR="00F664EC" w:rsidRDefault="00F664EC" w:rsidP="00A16D23">
      <w:pPr>
        <w:ind w:right="452"/>
      </w:pPr>
    </w:p>
    <w:tbl>
      <w:tblPr>
        <w:tblStyle w:val="TableGrid"/>
        <w:tblW w:w="9214" w:type="dxa"/>
        <w:tblInd w:w="704" w:type="dxa"/>
        <w:shd w:val="solid" w:color="auto" w:fill="auto"/>
        <w:tblLook w:val="04A0" w:firstRow="1" w:lastRow="0" w:firstColumn="1" w:lastColumn="0" w:noHBand="0" w:noVBand="1"/>
      </w:tblPr>
      <w:tblGrid>
        <w:gridCol w:w="9214"/>
      </w:tblGrid>
      <w:tr w:rsidR="00B360E9" w14:paraId="4A0A4E26" w14:textId="77777777" w:rsidTr="00512A22">
        <w:trPr>
          <w:trHeight w:val="430"/>
        </w:trPr>
        <w:tc>
          <w:tcPr>
            <w:tcW w:w="9214" w:type="dxa"/>
            <w:shd w:val="solid" w:color="auto" w:fill="auto"/>
          </w:tcPr>
          <w:p w14:paraId="7BDC35D6" w14:textId="77777777" w:rsidR="00B360E9" w:rsidRDefault="00B360E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lastRenderedPageBreak/>
              <w:t xml:space="preserve">G2: Questioning - </w:t>
            </w:r>
            <w:r w:rsidRPr="00A23FA4">
              <w:rPr>
                <w:rFonts w:ascii="Rockwell" w:hAnsi="Rockwell"/>
                <w:b/>
                <w:bCs/>
              </w:rPr>
              <w:t>Cognitive Demand</w:t>
            </w:r>
            <w:r>
              <w:rPr>
                <w:rFonts w:ascii="Rockwell" w:hAnsi="Rockwell"/>
                <w:b/>
                <w:bCs/>
              </w:rPr>
              <w:t xml:space="preserve">: </w:t>
            </w:r>
            <w:r w:rsidRPr="00646FF7">
              <w:rPr>
                <w:rFonts w:ascii="Rockwell" w:hAnsi="Rockwell"/>
                <w:b/>
                <w:bCs/>
              </w:rPr>
              <w:t>Evaluates the suitability of questions about traces and accounts</w:t>
            </w:r>
          </w:p>
        </w:tc>
      </w:tr>
    </w:tbl>
    <w:p w14:paraId="0864E7F1" w14:textId="1A802BBE" w:rsidR="00B360E9" w:rsidRDefault="00B360E9" w:rsidP="00B360E9"/>
    <w:p w14:paraId="2222BDC1" w14:textId="29E40E1D" w:rsidR="00B360E9" w:rsidRPr="00F664EC" w:rsidRDefault="00574C44"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cs="Calibri"/>
          <w:noProof/>
        </w:rPr>
        <w:drawing>
          <wp:anchor distT="0" distB="0" distL="114300" distR="114300" simplePos="0" relativeHeight="251857920" behindDoc="0" locked="0" layoutInCell="1" allowOverlap="1" wp14:anchorId="2CFE2A1B" wp14:editId="33972DA5">
            <wp:simplePos x="0" y="0"/>
            <wp:positionH relativeFrom="column">
              <wp:posOffset>425115</wp:posOffset>
            </wp:positionH>
            <wp:positionV relativeFrom="paragraph">
              <wp:posOffset>8088</wp:posOffset>
            </wp:positionV>
            <wp:extent cx="376555" cy="376555"/>
            <wp:effectExtent l="0" t="0" r="4445" b="4445"/>
            <wp:wrapSquare wrapText="bothSides"/>
            <wp:docPr id="1063530203"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555" cy="376555"/>
                    </a:xfrm>
                    <a:prstGeom prst="rect">
                      <a:avLst/>
                    </a:prstGeom>
                  </pic:spPr>
                </pic:pic>
              </a:graphicData>
            </a:graphic>
            <wp14:sizeRelH relativeFrom="page">
              <wp14:pctWidth>0</wp14:pctWidth>
            </wp14:sizeRelH>
            <wp14:sizeRelV relativeFrom="page">
              <wp14:pctHeight>0</wp14:pctHeight>
            </wp14:sizeRelV>
          </wp:anchor>
        </w:drawing>
      </w:r>
      <w:r w:rsidR="00B360E9" w:rsidRPr="00F664EC">
        <w:rPr>
          <w:rFonts w:ascii="Cambria" w:hAnsi="Cambria" w:cs="Calibri"/>
          <w:b/>
          <w:bCs/>
        </w:rPr>
        <w:t>Directions:</w:t>
      </w:r>
      <w:r w:rsidR="00B360E9" w:rsidRPr="00F664EC">
        <w:rPr>
          <w:rFonts w:ascii="Cambria" w:hAnsi="Cambria" w:cs="Calibri"/>
        </w:rPr>
        <w:t xml:space="preserve"> After reading the background information and examining the source, answer the questions below.</w:t>
      </w:r>
    </w:p>
    <w:p w14:paraId="29D6473E"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1C77DCDC" w14:textId="237631A9"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b/>
          <w:bCs/>
          <w:sz w:val="22"/>
          <w:szCs w:val="22"/>
        </w:rPr>
      </w:pPr>
      <w:r>
        <w:rPr>
          <w:rFonts w:ascii="Cambria" w:hAnsi="Cambria"/>
          <w:b/>
          <w:bCs/>
          <w:sz w:val="22"/>
          <w:szCs w:val="22"/>
        </w:rPr>
        <w:t xml:space="preserve">Background Information: </w:t>
      </w:r>
      <w:r w:rsidRPr="00B360E9">
        <w:rPr>
          <w:rFonts w:ascii="Cambria" w:hAnsi="Cambria"/>
          <w:sz w:val="22"/>
          <w:szCs w:val="22"/>
        </w:rPr>
        <w:t>[Insert Contextual Information]</w:t>
      </w:r>
    </w:p>
    <w:p w14:paraId="3D609467"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3D29FAE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cs="Calibri"/>
          <w:noProof/>
        </w:rPr>
        <mc:AlternateContent>
          <mc:Choice Requires="wps">
            <w:drawing>
              <wp:anchor distT="0" distB="0" distL="114300" distR="114300" simplePos="0" relativeHeight="251847680" behindDoc="0" locked="0" layoutInCell="1" allowOverlap="1" wp14:anchorId="38A7C6C4" wp14:editId="1781301C">
                <wp:simplePos x="0" y="0"/>
                <wp:positionH relativeFrom="column">
                  <wp:posOffset>965835</wp:posOffset>
                </wp:positionH>
                <wp:positionV relativeFrom="paragraph">
                  <wp:posOffset>169545</wp:posOffset>
                </wp:positionV>
                <wp:extent cx="4466590" cy="3477260"/>
                <wp:effectExtent l="0" t="0" r="3810" b="2540"/>
                <wp:wrapSquare wrapText="bothSides"/>
                <wp:docPr id="723422350" name="Text Box 1"/>
                <wp:cNvGraphicFramePr/>
                <a:graphic xmlns:a="http://schemas.openxmlformats.org/drawingml/2006/main">
                  <a:graphicData uri="http://schemas.microsoft.com/office/word/2010/wordprocessingShape">
                    <wps:wsp>
                      <wps:cNvSpPr txBox="1"/>
                      <wps:spPr>
                        <a:xfrm>
                          <a:off x="0" y="0"/>
                          <a:ext cx="4466590" cy="3477260"/>
                        </a:xfrm>
                        <a:prstGeom prst="rect">
                          <a:avLst/>
                        </a:prstGeom>
                        <a:solidFill>
                          <a:schemeClr val="bg1">
                            <a:lumMod val="95000"/>
                          </a:schemeClr>
                        </a:solidFill>
                        <a:ln w="6350">
                          <a:noFill/>
                        </a:ln>
                      </wps:spPr>
                      <wps:txbx>
                        <w:txbxContent>
                          <w:p w14:paraId="422E6C58"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r w:rsidRPr="00B360E9">
                              <w:rPr>
                                <w:rFonts w:ascii="Cambria" w:hAnsi="Cambria"/>
                                <w:b/>
                                <w:bCs/>
                              </w:rPr>
                              <w:t>Featured Source:</w:t>
                            </w:r>
                          </w:p>
                          <w:p w14:paraId="09FF442A"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p>
                          <w:p w14:paraId="20E6AAB8" w14:textId="3B184A03"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p>
                          <w:p w14:paraId="4C3015CE"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p>
                          <w:p w14:paraId="6BC16C2E" w14:textId="77777777" w:rsidR="00B360E9" w:rsidRPr="00714403" w:rsidRDefault="00B360E9" w:rsidP="00B360E9">
                            <w:pPr>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7C6C4" id="_x0000_s1031" type="#_x0000_t202" style="position:absolute;margin-left:76.05pt;margin-top:13.35pt;width:351.7pt;height:273.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" fillcolor="#f2f2f2 [3052]" stroked="f" strokeweight=".5pt">
                <v:textbox>
                  <w:txbxContent>
                    <w:p w14:paraId="422E6C58"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r w:rsidRPr="00B360E9">
                        <w:rPr>
                          <w:rFonts w:ascii="Cambria" w:hAnsi="Cambria"/>
                          <w:b/>
                          <w:bCs/>
                        </w:rPr>
                        <w:t>Featured Source:</w:t>
                      </w:r>
                    </w:p>
                    <w:p w14:paraId="09FF442A"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rPr>
                      </w:pPr>
                    </w:p>
                    <w:p w14:paraId="20E6AAB8" w14:textId="3B184A03"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p>
                    <w:p w14:paraId="4C3015CE" w14:textId="77777777"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rPr>
                      </w:pPr>
                    </w:p>
                    <w:p w14:paraId="6BC16C2E" w14:textId="77777777" w:rsidR="00B360E9" w:rsidRPr="00714403" w:rsidRDefault="00B360E9" w:rsidP="00B360E9">
                      <w:pPr>
                        <w:jc w:val="center"/>
                        <w:rPr>
                          <w:rFonts w:ascii="Cambria" w:hAnsi="Cambria"/>
                        </w:rPr>
                      </w:pPr>
                    </w:p>
                  </w:txbxContent>
                </v:textbox>
                <w10:wrap type="square"/>
              </v:shape>
            </w:pict>
          </mc:Fallback>
        </mc:AlternateContent>
      </w:r>
    </w:p>
    <w:p w14:paraId="0E8B2E5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0C7D587C"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sz w:val="22"/>
          <w:szCs w:val="22"/>
        </w:rPr>
        <w:fldChar w:fldCharType="begin"/>
      </w:r>
      <w:r w:rsidRPr="00F664EC">
        <w:rPr>
          <w:rFonts w:ascii="Cambria" w:hAnsi="Cambria"/>
          <w:sz w:val="22"/>
          <w:szCs w:val="22"/>
        </w:rPr>
        <w:instrText xml:space="preserve"> INCLUDEPICTURE "https://www.readersdigest.ca/wp-content/uploads/2021/10/canadian-museums-artefacts-titanic-deck-chair.jpg?fit=700,525" \* MERGEFORMATINET </w:instrText>
      </w:r>
      <w:r w:rsidRPr="00F664EC">
        <w:rPr>
          <w:rFonts w:ascii="Cambria" w:hAnsi="Cambria"/>
          <w:sz w:val="22"/>
          <w:szCs w:val="22"/>
        </w:rPr>
        <w:fldChar w:fldCharType="separate"/>
      </w:r>
      <w:r w:rsidRPr="00F664EC">
        <w:rPr>
          <w:rFonts w:ascii="Cambria" w:hAnsi="Cambria"/>
          <w:sz w:val="22"/>
          <w:szCs w:val="22"/>
        </w:rPr>
        <w:fldChar w:fldCharType="end"/>
      </w:r>
    </w:p>
    <w:p w14:paraId="3FB84C3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1C50922E" w14:textId="77777777" w:rsidR="00B360E9" w:rsidRDefault="00B360E9" w:rsidP="00B360E9">
      <w:pPr>
        <w:shd w:val="clear" w:color="auto" w:fill="FFFFFF"/>
        <w:ind w:left="720"/>
        <w:rPr>
          <w:rFonts w:ascii="Cambria" w:hAnsi="Cambria"/>
          <w:b/>
          <w:bCs/>
          <w:sz w:val="22"/>
          <w:szCs w:val="22"/>
        </w:rPr>
      </w:pPr>
    </w:p>
    <w:p w14:paraId="5A04AB07" w14:textId="77777777" w:rsidR="00B360E9" w:rsidRDefault="00B360E9" w:rsidP="00B360E9">
      <w:pPr>
        <w:shd w:val="clear" w:color="auto" w:fill="FFFFFF"/>
        <w:ind w:left="720"/>
        <w:rPr>
          <w:rFonts w:ascii="Cambria" w:hAnsi="Cambria"/>
          <w:b/>
          <w:bCs/>
          <w:sz w:val="22"/>
          <w:szCs w:val="22"/>
        </w:rPr>
      </w:pPr>
    </w:p>
    <w:p w14:paraId="00220DDA" w14:textId="77777777" w:rsidR="00B360E9" w:rsidRDefault="00B360E9" w:rsidP="00B360E9">
      <w:pPr>
        <w:shd w:val="clear" w:color="auto" w:fill="FFFFFF"/>
        <w:ind w:left="720"/>
        <w:rPr>
          <w:rFonts w:ascii="Cambria" w:hAnsi="Cambria"/>
          <w:b/>
          <w:bCs/>
          <w:sz w:val="22"/>
          <w:szCs w:val="22"/>
        </w:rPr>
      </w:pPr>
    </w:p>
    <w:p w14:paraId="357A23A9" w14:textId="77777777" w:rsidR="00B360E9" w:rsidRDefault="00B360E9" w:rsidP="00B360E9">
      <w:pPr>
        <w:shd w:val="clear" w:color="auto" w:fill="FFFFFF"/>
        <w:ind w:left="720"/>
        <w:rPr>
          <w:rFonts w:ascii="Cambria" w:hAnsi="Cambria"/>
          <w:b/>
          <w:bCs/>
          <w:sz w:val="22"/>
          <w:szCs w:val="22"/>
        </w:rPr>
      </w:pPr>
    </w:p>
    <w:p w14:paraId="29B6DE78" w14:textId="77777777" w:rsidR="00B360E9" w:rsidRDefault="00B360E9" w:rsidP="00B360E9">
      <w:pPr>
        <w:shd w:val="clear" w:color="auto" w:fill="FFFFFF"/>
        <w:ind w:left="720"/>
        <w:rPr>
          <w:rFonts w:ascii="Cambria" w:hAnsi="Cambria"/>
          <w:b/>
          <w:bCs/>
          <w:sz w:val="22"/>
          <w:szCs w:val="22"/>
        </w:rPr>
      </w:pPr>
    </w:p>
    <w:p w14:paraId="67815BD0" w14:textId="77777777" w:rsidR="00B360E9" w:rsidRDefault="00B360E9" w:rsidP="00B360E9">
      <w:pPr>
        <w:shd w:val="clear" w:color="auto" w:fill="FFFFFF"/>
        <w:ind w:left="720"/>
        <w:rPr>
          <w:rFonts w:ascii="Cambria" w:hAnsi="Cambria"/>
          <w:b/>
          <w:bCs/>
          <w:sz w:val="22"/>
          <w:szCs w:val="22"/>
        </w:rPr>
      </w:pPr>
    </w:p>
    <w:p w14:paraId="68AC1992" w14:textId="77777777" w:rsidR="00B360E9" w:rsidRDefault="00B360E9" w:rsidP="00B360E9">
      <w:pPr>
        <w:shd w:val="clear" w:color="auto" w:fill="FFFFFF"/>
        <w:ind w:left="720"/>
        <w:rPr>
          <w:rFonts w:ascii="Cambria" w:hAnsi="Cambria"/>
          <w:b/>
          <w:bCs/>
          <w:sz w:val="22"/>
          <w:szCs w:val="22"/>
        </w:rPr>
      </w:pPr>
    </w:p>
    <w:p w14:paraId="2D5DDC2B" w14:textId="77777777" w:rsidR="00B360E9" w:rsidRDefault="00B360E9" w:rsidP="00B360E9">
      <w:pPr>
        <w:shd w:val="clear" w:color="auto" w:fill="FFFFFF"/>
        <w:ind w:left="720"/>
        <w:rPr>
          <w:rFonts w:ascii="Cambria" w:hAnsi="Cambria"/>
          <w:b/>
          <w:bCs/>
          <w:sz w:val="22"/>
          <w:szCs w:val="22"/>
        </w:rPr>
      </w:pPr>
    </w:p>
    <w:p w14:paraId="04D42734" w14:textId="77777777" w:rsidR="00B360E9" w:rsidRDefault="00B360E9" w:rsidP="00B360E9">
      <w:pPr>
        <w:shd w:val="clear" w:color="auto" w:fill="FFFFFF"/>
        <w:ind w:left="720"/>
        <w:rPr>
          <w:rFonts w:ascii="Cambria" w:hAnsi="Cambria"/>
          <w:b/>
          <w:bCs/>
          <w:sz w:val="22"/>
          <w:szCs w:val="22"/>
        </w:rPr>
      </w:pPr>
    </w:p>
    <w:p w14:paraId="59F0B79A" w14:textId="77777777" w:rsidR="00B360E9" w:rsidRDefault="00B360E9" w:rsidP="00B360E9">
      <w:pPr>
        <w:shd w:val="clear" w:color="auto" w:fill="FFFFFF"/>
        <w:ind w:left="720"/>
        <w:rPr>
          <w:rFonts w:ascii="Cambria" w:hAnsi="Cambria"/>
          <w:b/>
          <w:bCs/>
          <w:sz w:val="22"/>
          <w:szCs w:val="22"/>
        </w:rPr>
      </w:pPr>
    </w:p>
    <w:p w14:paraId="02C07441" w14:textId="77777777" w:rsidR="00B360E9" w:rsidRDefault="00B360E9" w:rsidP="00B360E9">
      <w:pPr>
        <w:shd w:val="clear" w:color="auto" w:fill="FFFFFF"/>
        <w:ind w:left="720"/>
        <w:rPr>
          <w:rFonts w:ascii="Cambria" w:hAnsi="Cambria"/>
          <w:b/>
          <w:bCs/>
          <w:sz w:val="22"/>
          <w:szCs w:val="22"/>
        </w:rPr>
      </w:pPr>
    </w:p>
    <w:p w14:paraId="2C3884E8" w14:textId="77777777" w:rsidR="00B360E9" w:rsidRDefault="00B360E9" w:rsidP="00B360E9">
      <w:pPr>
        <w:shd w:val="clear" w:color="auto" w:fill="FFFFFF"/>
        <w:ind w:left="720"/>
        <w:rPr>
          <w:rFonts w:ascii="Cambria" w:hAnsi="Cambria"/>
          <w:b/>
          <w:bCs/>
          <w:sz w:val="22"/>
          <w:szCs w:val="22"/>
        </w:rPr>
      </w:pPr>
    </w:p>
    <w:p w14:paraId="0F4F80F8" w14:textId="77777777" w:rsidR="00B360E9" w:rsidRDefault="00B360E9" w:rsidP="00B360E9">
      <w:pPr>
        <w:shd w:val="clear" w:color="auto" w:fill="FFFFFF"/>
        <w:ind w:left="720"/>
        <w:rPr>
          <w:rFonts w:ascii="Cambria" w:hAnsi="Cambria"/>
          <w:b/>
          <w:bCs/>
          <w:sz w:val="22"/>
          <w:szCs w:val="22"/>
        </w:rPr>
      </w:pPr>
    </w:p>
    <w:p w14:paraId="7813558D" w14:textId="77777777" w:rsidR="00B360E9" w:rsidRDefault="00B360E9" w:rsidP="00B360E9">
      <w:pPr>
        <w:shd w:val="clear" w:color="auto" w:fill="FFFFFF"/>
        <w:ind w:left="720"/>
        <w:rPr>
          <w:rFonts w:ascii="Cambria" w:hAnsi="Cambria"/>
          <w:b/>
          <w:bCs/>
          <w:sz w:val="22"/>
          <w:szCs w:val="22"/>
        </w:rPr>
      </w:pPr>
    </w:p>
    <w:p w14:paraId="18C5E98D" w14:textId="77777777" w:rsidR="00B360E9" w:rsidRDefault="00B360E9" w:rsidP="00B360E9">
      <w:pPr>
        <w:shd w:val="clear" w:color="auto" w:fill="FFFFFF"/>
        <w:ind w:left="720"/>
        <w:rPr>
          <w:rFonts w:ascii="Cambria" w:hAnsi="Cambria"/>
          <w:b/>
          <w:bCs/>
          <w:sz w:val="22"/>
          <w:szCs w:val="22"/>
        </w:rPr>
      </w:pPr>
    </w:p>
    <w:p w14:paraId="7B9D8C47" w14:textId="77777777" w:rsidR="00B360E9" w:rsidRDefault="00B360E9" w:rsidP="00B360E9">
      <w:pPr>
        <w:shd w:val="clear" w:color="auto" w:fill="FFFFFF"/>
        <w:ind w:left="720"/>
        <w:rPr>
          <w:rFonts w:ascii="Cambria" w:hAnsi="Cambria"/>
          <w:b/>
          <w:bCs/>
          <w:sz w:val="22"/>
          <w:szCs w:val="22"/>
        </w:rPr>
      </w:pPr>
    </w:p>
    <w:p w14:paraId="661B79A0" w14:textId="77777777" w:rsidR="00B360E9" w:rsidRDefault="00B360E9" w:rsidP="00B360E9">
      <w:pPr>
        <w:shd w:val="clear" w:color="auto" w:fill="FFFFFF"/>
        <w:ind w:left="720"/>
        <w:rPr>
          <w:rFonts w:ascii="Cambria" w:hAnsi="Cambria"/>
          <w:b/>
          <w:bCs/>
          <w:sz w:val="22"/>
          <w:szCs w:val="22"/>
        </w:rPr>
      </w:pPr>
    </w:p>
    <w:p w14:paraId="4715D64D" w14:textId="77777777" w:rsidR="00B360E9" w:rsidRDefault="00B360E9" w:rsidP="00B360E9">
      <w:pPr>
        <w:shd w:val="clear" w:color="auto" w:fill="FFFFFF"/>
        <w:ind w:left="720"/>
        <w:rPr>
          <w:rFonts w:ascii="Cambria" w:hAnsi="Cambria"/>
          <w:b/>
          <w:bCs/>
          <w:sz w:val="22"/>
          <w:szCs w:val="22"/>
        </w:rPr>
      </w:pPr>
    </w:p>
    <w:p w14:paraId="2BCB2662" w14:textId="77777777" w:rsidR="00B360E9" w:rsidRDefault="00B360E9" w:rsidP="00B360E9">
      <w:pPr>
        <w:shd w:val="clear" w:color="auto" w:fill="FFFFFF"/>
        <w:ind w:left="720"/>
        <w:rPr>
          <w:rFonts w:ascii="Cambria" w:hAnsi="Cambria"/>
          <w:b/>
          <w:bCs/>
          <w:sz w:val="22"/>
          <w:szCs w:val="22"/>
        </w:rPr>
      </w:pPr>
    </w:p>
    <w:p w14:paraId="2B8C5259" w14:textId="77777777" w:rsidR="00B360E9" w:rsidRDefault="00B360E9" w:rsidP="00B360E9">
      <w:pPr>
        <w:shd w:val="clear" w:color="auto" w:fill="FFFFFF"/>
        <w:ind w:left="720"/>
        <w:rPr>
          <w:rFonts w:ascii="Cambria" w:hAnsi="Cambria"/>
          <w:b/>
          <w:bCs/>
          <w:sz w:val="22"/>
          <w:szCs w:val="22"/>
        </w:rPr>
      </w:pPr>
    </w:p>
    <w:p w14:paraId="413FE484" w14:textId="77777777" w:rsidR="00B360E9" w:rsidRPr="00F664EC" w:rsidRDefault="00B360E9" w:rsidP="00B360E9">
      <w:pPr>
        <w:shd w:val="clear" w:color="auto" w:fill="FFFFFF"/>
        <w:ind w:left="720"/>
        <w:rPr>
          <w:rFonts w:ascii="Cambria" w:hAnsi="Cambria"/>
          <w:b/>
          <w:bCs/>
          <w:sz w:val="22"/>
          <w:szCs w:val="22"/>
        </w:rPr>
      </w:pPr>
      <w:r w:rsidRPr="00F664EC">
        <w:rPr>
          <w:rFonts w:ascii="Cambria" w:hAnsi="Cambria"/>
          <w:b/>
          <w:bCs/>
          <w:sz w:val="22"/>
          <w:szCs w:val="22"/>
        </w:rPr>
        <w:t>Several students were asked to contribute an open-ended inquiry question inspired by the source above. Which student suggestion is best  [Circle One]</w:t>
      </w:r>
    </w:p>
    <w:p w14:paraId="23241EFB" w14:textId="47F740F1" w:rsidR="00B360E9" w:rsidRDefault="00B360E9" w:rsidP="00B360E9">
      <w:pPr>
        <w:pStyle w:val="ListParagraph"/>
        <w:numPr>
          <w:ilvl w:val="0"/>
          <w:numId w:val="18"/>
        </w:numPr>
        <w:shd w:val="clear" w:color="auto" w:fill="FFFFFF"/>
        <w:rPr>
          <w:rFonts w:ascii="Cambria" w:hAnsi="Cambria"/>
          <w:sz w:val="22"/>
          <w:szCs w:val="22"/>
        </w:rPr>
      </w:pPr>
      <w:r>
        <w:rPr>
          <w:rFonts w:ascii="Cambria" w:hAnsi="Cambria"/>
          <w:sz w:val="22"/>
          <w:szCs w:val="22"/>
        </w:rPr>
        <w:t>[Insert Question]</w:t>
      </w:r>
    </w:p>
    <w:p w14:paraId="0C38A5C5" w14:textId="2DB25DE3" w:rsidR="00B360E9" w:rsidRDefault="00B360E9" w:rsidP="00B360E9">
      <w:pPr>
        <w:pStyle w:val="ListParagraph"/>
        <w:numPr>
          <w:ilvl w:val="0"/>
          <w:numId w:val="18"/>
        </w:numPr>
        <w:shd w:val="clear" w:color="auto" w:fill="FFFFFF"/>
        <w:rPr>
          <w:rFonts w:ascii="Cambria" w:hAnsi="Cambria"/>
          <w:sz w:val="22"/>
          <w:szCs w:val="22"/>
        </w:rPr>
      </w:pPr>
      <w:r>
        <w:rPr>
          <w:rFonts w:ascii="Cambria" w:hAnsi="Cambria"/>
          <w:sz w:val="22"/>
          <w:szCs w:val="22"/>
        </w:rPr>
        <w:t>[Insert Question]</w:t>
      </w:r>
    </w:p>
    <w:p w14:paraId="61CFF821" w14:textId="402BE00B" w:rsidR="00B360E9" w:rsidRDefault="00B360E9" w:rsidP="00B360E9">
      <w:pPr>
        <w:pStyle w:val="ListParagraph"/>
        <w:numPr>
          <w:ilvl w:val="0"/>
          <w:numId w:val="18"/>
        </w:numPr>
        <w:shd w:val="clear" w:color="auto" w:fill="FFFFFF"/>
        <w:rPr>
          <w:rFonts w:ascii="Cambria" w:hAnsi="Cambria"/>
          <w:sz w:val="22"/>
          <w:szCs w:val="22"/>
        </w:rPr>
      </w:pPr>
      <w:r>
        <w:rPr>
          <w:rFonts w:ascii="Cambria" w:hAnsi="Cambria"/>
          <w:sz w:val="22"/>
          <w:szCs w:val="22"/>
        </w:rPr>
        <w:t>[Insert Question]</w:t>
      </w:r>
    </w:p>
    <w:p w14:paraId="7CC7AA4A" w14:textId="303F6E00" w:rsidR="00B360E9" w:rsidRPr="00F664EC" w:rsidRDefault="00B360E9" w:rsidP="00B360E9">
      <w:pPr>
        <w:pStyle w:val="ListParagraph"/>
        <w:numPr>
          <w:ilvl w:val="0"/>
          <w:numId w:val="18"/>
        </w:numPr>
        <w:shd w:val="clear" w:color="auto" w:fill="FFFFFF"/>
        <w:rPr>
          <w:rFonts w:ascii="Cambria" w:hAnsi="Cambria"/>
          <w:sz w:val="22"/>
          <w:szCs w:val="22"/>
        </w:rPr>
      </w:pPr>
      <w:r>
        <w:rPr>
          <w:rFonts w:ascii="Cambria" w:hAnsi="Cambria"/>
          <w:sz w:val="22"/>
          <w:szCs w:val="22"/>
        </w:rPr>
        <w:t>Insert Question]</w:t>
      </w:r>
    </w:p>
    <w:p w14:paraId="3BC557C7"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rPr>
      </w:pPr>
    </w:p>
    <w:p w14:paraId="1CC549E8"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rPr>
      </w:pPr>
      <w:r w:rsidRPr="00F664EC">
        <w:rPr>
          <w:rFonts w:ascii="Cambria" w:hAnsi="Cambria"/>
          <w:b/>
          <w:bCs/>
        </w:rPr>
        <w:tab/>
        <w:t>Explain your reasoning.</w:t>
      </w:r>
    </w:p>
    <w:p w14:paraId="783C73AB" w14:textId="77777777" w:rsidR="00B360E9" w:rsidRDefault="00B360E9" w:rsidP="00A16D23">
      <w:pPr>
        <w:ind w:right="452"/>
      </w:pPr>
    </w:p>
    <w:p w14:paraId="26385AF8" w14:textId="77777777" w:rsidR="00F664EC" w:rsidRDefault="00F664EC" w:rsidP="00A16D23">
      <w:pPr>
        <w:ind w:right="452"/>
      </w:pPr>
    </w:p>
    <w:p w14:paraId="6D10635B" w14:textId="77777777" w:rsidR="00A16D23" w:rsidRDefault="00A16D23"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04DE201C" w14:textId="77777777" w:rsidR="00F664EC" w:rsidRDefault="00F664EC" w:rsidP="00A16D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7D38ED1F" w14:textId="77777777" w:rsidR="00A16D23" w:rsidRDefault="00A16D23"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6C4BA8FD"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42C9F62A"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tbl>
      <w:tblPr>
        <w:tblStyle w:val="TableGrid"/>
        <w:tblW w:w="9214" w:type="dxa"/>
        <w:tblInd w:w="704" w:type="dxa"/>
        <w:shd w:val="solid" w:color="auto" w:fill="auto"/>
        <w:tblLook w:val="04A0" w:firstRow="1" w:lastRow="0" w:firstColumn="1" w:lastColumn="0" w:noHBand="0" w:noVBand="1"/>
      </w:tblPr>
      <w:tblGrid>
        <w:gridCol w:w="9214"/>
      </w:tblGrid>
      <w:tr w:rsidR="00B360E9" w14:paraId="365C4BB5" w14:textId="77777777" w:rsidTr="00512A22">
        <w:trPr>
          <w:trHeight w:val="430"/>
        </w:trPr>
        <w:tc>
          <w:tcPr>
            <w:tcW w:w="9214" w:type="dxa"/>
            <w:shd w:val="solid" w:color="auto" w:fill="auto"/>
          </w:tcPr>
          <w:p w14:paraId="6260CB18" w14:textId="0007BCE1" w:rsidR="00B360E9" w:rsidRDefault="00B360E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lastRenderedPageBreak/>
              <w:t xml:space="preserve">G2: Questioning - </w:t>
            </w:r>
            <w:r w:rsidRPr="00A23FA4">
              <w:rPr>
                <w:rFonts w:ascii="Rockwell" w:hAnsi="Rockwell"/>
                <w:b/>
                <w:bCs/>
              </w:rPr>
              <w:t>Cognitive Demand</w:t>
            </w:r>
            <w:r>
              <w:rPr>
                <w:rFonts w:ascii="Rockwell" w:hAnsi="Rockwell"/>
                <w:b/>
                <w:bCs/>
              </w:rPr>
              <w:t xml:space="preserve">: </w:t>
            </w:r>
            <w:r w:rsidRPr="00B360E9">
              <w:rPr>
                <w:rFonts w:ascii="Rockwell" w:hAnsi="Rockwell"/>
                <w:b/>
                <w:bCs/>
              </w:rPr>
              <w:t>Generates relevant historical inquiry questions from a source</w:t>
            </w:r>
          </w:p>
        </w:tc>
      </w:tr>
    </w:tbl>
    <w:p w14:paraId="0DD13F7D" w14:textId="094A95FA" w:rsidR="00B360E9" w:rsidRDefault="00796767" w:rsidP="00B360E9">
      <w:r>
        <w:rPr>
          <w:rFonts w:ascii="Cambria" w:hAnsi="Cambria" w:cs="Calibri"/>
          <w:noProof/>
        </w:rPr>
        <w:drawing>
          <wp:anchor distT="0" distB="0" distL="114300" distR="114300" simplePos="0" relativeHeight="251862016" behindDoc="0" locked="0" layoutInCell="1" allowOverlap="1" wp14:anchorId="0D685258" wp14:editId="283F66D1">
            <wp:simplePos x="0" y="0"/>
            <wp:positionH relativeFrom="column">
              <wp:posOffset>449179</wp:posOffset>
            </wp:positionH>
            <wp:positionV relativeFrom="paragraph">
              <wp:posOffset>184785</wp:posOffset>
            </wp:positionV>
            <wp:extent cx="376555" cy="376555"/>
            <wp:effectExtent l="0" t="0" r="4445" b="4445"/>
            <wp:wrapSquare wrapText="bothSides"/>
            <wp:docPr id="852742162"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555" cy="376555"/>
                    </a:xfrm>
                    <a:prstGeom prst="rect">
                      <a:avLst/>
                    </a:prstGeom>
                  </pic:spPr>
                </pic:pic>
              </a:graphicData>
            </a:graphic>
            <wp14:sizeRelH relativeFrom="page">
              <wp14:pctWidth>0</wp14:pctWidth>
            </wp14:sizeRelH>
            <wp14:sizeRelV relativeFrom="page">
              <wp14:pctHeight>0</wp14:pctHeight>
            </wp14:sizeRelV>
          </wp:anchor>
        </w:drawing>
      </w:r>
    </w:p>
    <w:p w14:paraId="2F7D64FE" w14:textId="43E5A7DB"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b/>
          <w:bCs/>
        </w:rPr>
        <w:t>Directions:</w:t>
      </w:r>
      <w:r w:rsidRPr="00F664EC">
        <w:rPr>
          <w:rFonts w:ascii="Cambria" w:hAnsi="Cambria" w:cs="Calibri"/>
        </w:rPr>
        <w:t xml:space="preserve"> After reading the background information and examining the source, answer the question below.</w:t>
      </w:r>
    </w:p>
    <w:p w14:paraId="78984228"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070460F3" w14:textId="555D4FFA"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i/>
          <w:iCs/>
          <w:sz w:val="22"/>
          <w:szCs w:val="22"/>
        </w:rPr>
      </w:pPr>
      <w:r>
        <w:rPr>
          <w:rFonts w:ascii="Cambria" w:hAnsi="Cambria"/>
          <w:b/>
          <w:bCs/>
          <w:sz w:val="22"/>
          <w:szCs w:val="22"/>
        </w:rPr>
        <w:t xml:space="preserve">Background Information: </w:t>
      </w:r>
      <w:r w:rsidRPr="00B360E9">
        <w:rPr>
          <w:rFonts w:ascii="Cambria" w:hAnsi="Cambria"/>
          <w:i/>
          <w:iCs/>
          <w:sz w:val="22"/>
          <w:szCs w:val="22"/>
        </w:rPr>
        <w:t xml:space="preserve">The Statute of Westminster, passed in 1931, was a key moment in the evolution of Canadian Government. The Statute allowed Canada to make and change laws without requiring British Approval. </w:t>
      </w:r>
    </w:p>
    <w:p w14:paraId="16B610BE"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61AD051D"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cs="Calibri"/>
          <w:noProof/>
        </w:rPr>
        <mc:AlternateContent>
          <mc:Choice Requires="wps">
            <w:drawing>
              <wp:anchor distT="0" distB="0" distL="114300" distR="114300" simplePos="0" relativeHeight="251850752" behindDoc="0" locked="0" layoutInCell="1" allowOverlap="1" wp14:anchorId="21A4C21C" wp14:editId="04BDAC86">
                <wp:simplePos x="0" y="0"/>
                <wp:positionH relativeFrom="column">
                  <wp:posOffset>966470</wp:posOffset>
                </wp:positionH>
                <wp:positionV relativeFrom="paragraph">
                  <wp:posOffset>164465</wp:posOffset>
                </wp:positionV>
                <wp:extent cx="4961255" cy="3851910"/>
                <wp:effectExtent l="0" t="0" r="4445" b="0"/>
                <wp:wrapSquare wrapText="bothSides"/>
                <wp:docPr id="376474883" name="Text Box 1"/>
                <wp:cNvGraphicFramePr/>
                <a:graphic xmlns:a="http://schemas.openxmlformats.org/drawingml/2006/main">
                  <a:graphicData uri="http://schemas.microsoft.com/office/word/2010/wordprocessingShape">
                    <wps:wsp>
                      <wps:cNvSpPr txBox="1"/>
                      <wps:spPr>
                        <a:xfrm>
                          <a:off x="0" y="0"/>
                          <a:ext cx="4961255" cy="3851910"/>
                        </a:xfrm>
                        <a:prstGeom prst="rect">
                          <a:avLst/>
                        </a:prstGeom>
                        <a:solidFill>
                          <a:schemeClr val="bg1">
                            <a:lumMod val="95000"/>
                          </a:schemeClr>
                        </a:solidFill>
                        <a:ln w="6350">
                          <a:noFill/>
                        </a:ln>
                      </wps:spPr>
                      <wps:txbx>
                        <w:txbxContent>
                          <w:p w14:paraId="40C50BC1" w14:textId="5C655389" w:rsidR="00B360E9" w:rsidRDefault="00B360E9" w:rsidP="00B360E9">
                            <w:pPr>
                              <w:rPr>
                                <w:rFonts w:ascii="Cambria" w:hAnsi="Cambria"/>
                                <w:b/>
                                <w:bCs/>
                              </w:rPr>
                            </w:pPr>
                            <w:r w:rsidRPr="00B360E9">
                              <w:rPr>
                                <w:rFonts w:ascii="Cambria" w:hAnsi="Cambria"/>
                                <w:b/>
                                <w:bCs/>
                              </w:rPr>
                              <w:t>Featured Sou</w:t>
                            </w:r>
                            <w:r>
                              <w:rPr>
                                <w:rFonts w:ascii="Cambria" w:hAnsi="Cambria"/>
                                <w:b/>
                                <w:bCs/>
                              </w:rPr>
                              <w:t>r</w:t>
                            </w:r>
                            <w:r w:rsidRPr="00B360E9">
                              <w:rPr>
                                <w:rFonts w:ascii="Cambria" w:hAnsi="Cambria"/>
                                <w:b/>
                                <w:bCs/>
                              </w:rPr>
                              <w:t xml:space="preserve">ce: </w:t>
                            </w:r>
                          </w:p>
                          <w:p w14:paraId="65ED22B9" w14:textId="77777777" w:rsidR="00B360E9" w:rsidRPr="00B360E9" w:rsidRDefault="00B360E9" w:rsidP="00B360E9">
                            <w:pPr>
                              <w:rPr>
                                <w:rFonts w:ascii="Cambria" w:hAnsi="Cambria"/>
                                <w:b/>
                                <w:bCs/>
                              </w:rPr>
                            </w:pPr>
                          </w:p>
                          <w:p w14:paraId="195362B9" w14:textId="7070C5F2" w:rsidR="00B360E9" w:rsidRPr="00714403" w:rsidRDefault="00B360E9" w:rsidP="00B360E9">
                            <w:pPr>
                              <w:jc w:val="center"/>
                              <w:rPr>
                                <w:rFonts w:ascii="Cambria" w:hAnsi="Cambria"/>
                              </w:rPr>
                            </w:pPr>
                            <w:r>
                              <w:fldChar w:fldCharType="begin"/>
                            </w:r>
                            <w:r>
                              <w:instrText xml:space="preserve"> INCLUDEPICTURE "https://www.canada.ca/content/dam/pch/images/services/important-commemorative-days/anniversary-statute-westminster/statute_westminster.jpg" \* MERGEFORMATINET </w:instrText>
                            </w:r>
                            <w:r>
                              <w:fldChar w:fldCharType="separate"/>
                            </w:r>
                            <w:r>
                              <w:rPr>
                                <w:noProof/>
                              </w:rPr>
                              <w:drawing>
                                <wp:inline distT="0" distB="0" distL="0" distR="0" wp14:anchorId="3418C04F" wp14:editId="0214BBAE">
                                  <wp:extent cx="4277360" cy="3053715"/>
                                  <wp:effectExtent l="0" t="0" r="2540" b="0"/>
                                  <wp:docPr id="1032103072" name="Picture 33" descr="O.D. Skelton observes a signing ceremony by Prime Minister William Lyon Mackenzie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 Skelton observes a signing ceremony by Prime Minister William Lyon Mackenzie K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7360" cy="305371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C21C" id="_x0000_s1032" type="#_x0000_t202" style="position:absolute;margin-left:76.1pt;margin-top:12.95pt;width:390.65pt;height:30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" fillcolor="#f2f2f2 [3052]" stroked="f" strokeweight=".5pt">
                <v:textbox>
                  <w:txbxContent>
                    <w:p w14:paraId="40C50BC1" w14:textId="5C655389" w:rsidR="00B360E9" w:rsidRDefault="00B360E9" w:rsidP="00B360E9">
                      <w:pPr>
                        <w:rPr>
                          <w:rFonts w:ascii="Cambria" w:hAnsi="Cambria"/>
                          <w:b/>
                          <w:bCs/>
                        </w:rPr>
                      </w:pPr>
                      <w:r w:rsidRPr="00B360E9">
                        <w:rPr>
                          <w:rFonts w:ascii="Cambria" w:hAnsi="Cambria"/>
                          <w:b/>
                          <w:bCs/>
                        </w:rPr>
                        <w:t>Featured Sou</w:t>
                      </w:r>
                      <w:r>
                        <w:rPr>
                          <w:rFonts w:ascii="Cambria" w:hAnsi="Cambria"/>
                          <w:b/>
                          <w:bCs/>
                        </w:rPr>
                        <w:t>r</w:t>
                      </w:r>
                      <w:r w:rsidRPr="00B360E9">
                        <w:rPr>
                          <w:rFonts w:ascii="Cambria" w:hAnsi="Cambria"/>
                          <w:b/>
                          <w:bCs/>
                        </w:rPr>
                        <w:t xml:space="preserve">ce: </w:t>
                      </w:r>
                    </w:p>
                    <w:p w14:paraId="65ED22B9" w14:textId="77777777" w:rsidR="00B360E9" w:rsidRPr="00B360E9" w:rsidRDefault="00B360E9" w:rsidP="00B360E9">
                      <w:pPr>
                        <w:rPr>
                          <w:rFonts w:ascii="Cambria" w:hAnsi="Cambria"/>
                          <w:b/>
                          <w:bCs/>
                        </w:rPr>
                      </w:pPr>
                    </w:p>
                    <w:p w14:paraId="195362B9" w14:textId="7070C5F2" w:rsidR="00B360E9" w:rsidRPr="00714403" w:rsidRDefault="00B360E9" w:rsidP="00B360E9">
                      <w:pPr>
                        <w:jc w:val="center"/>
                        <w:rPr>
                          <w:rFonts w:ascii="Cambria" w:hAnsi="Cambria"/>
                        </w:rPr>
                      </w:pPr>
                      <w:r>
                        <w:fldChar w:fldCharType="begin"/>
                      </w:r>
                      <w:r>
                        <w:instrText xml:space="preserve"> INCLUDEPICTURE "https://www.canada.ca/content/dam/pch/images/services/important-commemorative-days/anniversary-statute-westminster/statute_westminster.jpg" \* MERGEFORMATINET </w:instrText>
                      </w:r>
                      <w:r>
                        <w:fldChar w:fldCharType="separate"/>
                      </w:r>
                      <w:r>
                        <w:rPr>
                          <w:noProof/>
                        </w:rPr>
                        <w:drawing>
                          <wp:inline distT="0" distB="0" distL="0" distR="0" wp14:anchorId="3418C04F" wp14:editId="0214BBAE">
                            <wp:extent cx="4277360" cy="3053715"/>
                            <wp:effectExtent l="0" t="0" r="2540" b="0"/>
                            <wp:docPr id="1032103072" name="Picture 33" descr="O.D. Skelton observes a signing ceremony by Prime Minister William Lyon Mackenzie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 Skelton observes a signing ceremony by Prime Minister William Lyon Mackenzie 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7360" cy="3053715"/>
                                    </a:xfrm>
                                    <a:prstGeom prst="rect">
                                      <a:avLst/>
                                    </a:prstGeom>
                                    <a:noFill/>
                                    <a:ln>
                                      <a:noFill/>
                                    </a:ln>
                                  </pic:spPr>
                                </pic:pic>
                              </a:graphicData>
                            </a:graphic>
                          </wp:inline>
                        </w:drawing>
                      </w:r>
                      <w:r>
                        <w:fldChar w:fldCharType="end"/>
                      </w:r>
                    </w:p>
                  </w:txbxContent>
                </v:textbox>
                <w10:wrap type="square"/>
              </v:shape>
            </w:pict>
          </mc:Fallback>
        </mc:AlternateContent>
      </w:r>
    </w:p>
    <w:p w14:paraId="45AA1D4D"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2A32DECD"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sz w:val="22"/>
          <w:szCs w:val="22"/>
        </w:rPr>
        <w:fldChar w:fldCharType="begin"/>
      </w:r>
      <w:r w:rsidRPr="00F664EC">
        <w:rPr>
          <w:rFonts w:ascii="Cambria" w:hAnsi="Cambria"/>
          <w:sz w:val="22"/>
          <w:szCs w:val="22"/>
        </w:rPr>
        <w:instrText xml:space="preserve"> INCLUDEPICTURE "https://www.readersdigest.ca/wp-content/uploads/2021/10/canadian-museums-artefacts-titanic-deck-chair.jpg?fit=700,525" \* MERGEFORMATINET </w:instrText>
      </w:r>
      <w:r w:rsidRPr="00F664EC">
        <w:rPr>
          <w:rFonts w:ascii="Cambria" w:hAnsi="Cambria"/>
          <w:sz w:val="22"/>
          <w:szCs w:val="22"/>
        </w:rPr>
        <w:fldChar w:fldCharType="separate"/>
      </w:r>
      <w:r w:rsidRPr="00F664EC">
        <w:rPr>
          <w:rFonts w:ascii="Cambria" w:hAnsi="Cambria"/>
          <w:sz w:val="22"/>
          <w:szCs w:val="22"/>
        </w:rPr>
        <w:fldChar w:fldCharType="end"/>
      </w:r>
    </w:p>
    <w:p w14:paraId="7C9A316A"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4266B2A2" w14:textId="77777777" w:rsidR="00B360E9" w:rsidRDefault="00B360E9" w:rsidP="00B360E9">
      <w:pPr>
        <w:shd w:val="clear" w:color="auto" w:fill="FFFFFF"/>
        <w:ind w:left="720"/>
        <w:rPr>
          <w:rFonts w:ascii="Cambria" w:hAnsi="Cambria"/>
          <w:b/>
          <w:bCs/>
          <w:sz w:val="22"/>
          <w:szCs w:val="22"/>
        </w:rPr>
      </w:pPr>
    </w:p>
    <w:p w14:paraId="78DFC5BE" w14:textId="77777777" w:rsidR="00B360E9" w:rsidRDefault="00B360E9" w:rsidP="00B360E9">
      <w:pPr>
        <w:shd w:val="clear" w:color="auto" w:fill="FFFFFF"/>
        <w:ind w:left="720"/>
        <w:rPr>
          <w:rFonts w:ascii="Cambria" w:hAnsi="Cambria"/>
          <w:b/>
          <w:bCs/>
          <w:sz w:val="22"/>
          <w:szCs w:val="22"/>
        </w:rPr>
      </w:pPr>
    </w:p>
    <w:p w14:paraId="3BB20282" w14:textId="77777777" w:rsidR="00B360E9" w:rsidRDefault="00B360E9" w:rsidP="00B360E9">
      <w:pPr>
        <w:shd w:val="clear" w:color="auto" w:fill="FFFFFF"/>
        <w:ind w:left="720"/>
        <w:rPr>
          <w:rFonts w:ascii="Cambria" w:hAnsi="Cambria"/>
          <w:b/>
          <w:bCs/>
          <w:sz w:val="22"/>
          <w:szCs w:val="22"/>
        </w:rPr>
      </w:pPr>
    </w:p>
    <w:p w14:paraId="37171210" w14:textId="77777777" w:rsidR="00B360E9" w:rsidRDefault="00B360E9" w:rsidP="00B360E9">
      <w:pPr>
        <w:shd w:val="clear" w:color="auto" w:fill="FFFFFF"/>
        <w:ind w:left="720"/>
        <w:rPr>
          <w:rFonts w:ascii="Cambria" w:hAnsi="Cambria"/>
          <w:b/>
          <w:bCs/>
          <w:sz w:val="22"/>
          <w:szCs w:val="22"/>
        </w:rPr>
      </w:pPr>
    </w:p>
    <w:p w14:paraId="0B1CCBAE" w14:textId="77777777" w:rsidR="00B360E9" w:rsidRDefault="00B360E9" w:rsidP="00B360E9">
      <w:pPr>
        <w:shd w:val="clear" w:color="auto" w:fill="FFFFFF"/>
        <w:ind w:left="720"/>
        <w:rPr>
          <w:rFonts w:ascii="Cambria" w:hAnsi="Cambria"/>
          <w:b/>
          <w:bCs/>
          <w:sz w:val="22"/>
          <w:szCs w:val="22"/>
        </w:rPr>
      </w:pPr>
    </w:p>
    <w:p w14:paraId="6ABE79D9" w14:textId="77777777" w:rsidR="00B360E9" w:rsidRDefault="00B360E9" w:rsidP="00B360E9">
      <w:pPr>
        <w:shd w:val="clear" w:color="auto" w:fill="FFFFFF"/>
        <w:ind w:left="720"/>
        <w:rPr>
          <w:rFonts w:ascii="Cambria" w:hAnsi="Cambria"/>
          <w:b/>
          <w:bCs/>
          <w:sz w:val="22"/>
          <w:szCs w:val="22"/>
        </w:rPr>
      </w:pPr>
    </w:p>
    <w:p w14:paraId="2855570B" w14:textId="77777777" w:rsidR="00B360E9" w:rsidRDefault="00B360E9" w:rsidP="00B360E9">
      <w:pPr>
        <w:shd w:val="clear" w:color="auto" w:fill="FFFFFF"/>
        <w:ind w:left="720"/>
        <w:rPr>
          <w:rFonts w:ascii="Cambria" w:hAnsi="Cambria"/>
          <w:b/>
          <w:bCs/>
          <w:sz w:val="22"/>
          <w:szCs w:val="22"/>
        </w:rPr>
      </w:pPr>
    </w:p>
    <w:p w14:paraId="6CF91956" w14:textId="77777777" w:rsidR="00B360E9" w:rsidRDefault="00B360E9" w:rsidP="00B360E9">
      <w:pPr>
        <w:shd w:val="clear" w:color="auto" w:fill="FFFFFF"/>
        <w:ind w:left="720"/>
        <w:rPr>
          <w:rFonts w:ascii="Cambria" w:hAnsi="Cambria"/>
          <w:b/>
          <w:bCs/>
          <w:sz w:val="22"/>
          <w:szCs w:val="22"/>
        </w:rPr>
      </w:pPr>
    </w:p>
    <w:p w14:paraId="2B4DD801" w14:textId="77777777" w:rsidR="00B360E9" w:rsidRDefault="00B360E9" w:rsidP="00B360E9">
      <w:pPr>
        <w:shd w:val="clear" w:color="auto" w:fill="FFFFFF"/>
        <w:ind w:left="720"/>
        <w:rPr>
          <w:rFonts w:ascii="Cambria" w:hAnsi="Cambria"/>
          <w:b/>
          <w:bCs/>
          <w:sz w:val="22"/>
          <w:szCs w:val="22"/>
        </w:rPr>
      </w:pPr>
    </w:p>
    <w:p w14:paraId="64645715" w14:textId="77777777" w:rsidR="00B360E9" w:rsidRDefault="00B360E9" w:rsidP="00B360E9">
      <w:pPr>
        <w:shd w:val="clear" w:color="auto" w:fill="FFFFFF"/>
        <w:ind w:left="720"/>
        <w:rPr>
          <w:rFonts w:ascii="Cambria" w:hAnsi="Cambria"/>
          <w:b/>
          <w:bCs/>
          <w:sz w:val="22"/>
          <w:szCs w:val="22"/>
        </w:rPr>
      </w:pPr>
    </w:p>
    <w:p w14:paraId="786DADB9" w14:textId="77777777" w:rsidR="00B360E9" w:rsidRDefault="00B360E9" w:rsidP="00B360E9">
      <w:pPr>
        <w:shd w:val="clear" w:color="auto" w:fill="FFFFFF"/>
        <w:ind w:left="720"/>
        <w:rPr>
          <w:rFonts w:ascii="Cambria" w:hAnsi="Cambria"/>
          <w:b/>
          <w:bCs/>
          <w:sz w:val="22"/>
          <w:szCs w:val="22"/>
        </w:rPr>
      </w:pPr>
    </w:p>
    <w:p w14:paraId="22AE7E08" w14:textId="77777777" w:rsidR="00B360E9" w:rsidRDefault="00B360E9" w:rsidP="00B360E9">
      <w:pPr>
        <w:shd w:val="clear" w:color="auto" w:fill="FFFFFF"/>
        <w:ind w:left="720"/>
        <w:rPr>
          <w:rFonts w:ascii="Cambria" w:hAnsi="Cambria"/>
          <w:b/>
          <w:bCs/>
          <w:sz w:val="22"/>
          <w:szCs w:val="22"/>
        </w:rPr>
      </w:pPr>
    </w:p>
    <w:p w14:paraId="1B25BB12" w14:textId="77777777" w:rsidR="00B360E9" w:rsidRDefault="00B360E9" w:rsidP="00B360E9">
      <w:pPr>
        <w:shd w:val="clear" w:color="auto" w:fill="FFFFFF"/>
        <w:ind w:left="720"/>
        <w:rPr>
          <w:rFonts w:ascii="Cambria" w:hAnsi="Cambria"/>
          <w:b/>
          <w:bCs/>
          <w:sz w:val="22"/>
          <w:szCs w:val="22"/>
        </w:rPr>
      </w:pPr>
    </w:p>
    <w:p w14:paraId="118663EE" w14:textId="77777777" w:rsidR="00B360E9" w:rsidRDefault="00B360E9" w:rsidP="00B360E9">
      <w:pPr>
        <w:shd w:val="clear" w:color="auto" w:fill="FFFFFF"/>
        <w:ind w:left="720"/>
        <w:rPr>
          <w:rFonts w:ascii="Cambria" w:hAnsi="Cambria"/>
          <w:b/>
          <w:bCs/>
          <w:sz w:val="22"/>
          <w:szCs w:val="22"/>
        </w:rPr>
      </w:pPr>
    </w:p>
    <w:p w14:paraId="6BB45263" w14:textId="77777777" w:rsidR="00B360E9" w:rsidRDefault="00B360E9" w:rsidP="00B360E9">
      <w:pPr>
        <w:shd w:val="clear" w:color="auto" w:fill="FFFFFF"/>
        <w:ind w:left="720"/>
        <w:rPr>
          <w:rFonts w:ascii="Cambria" w:hAnsi="Cambria"/>
          <w:b/>
          <w:bCs/>
          <w:sz w:val="22"/>
          <w:szCs w:val="22"/>
        </w:rPr>
      </w:pPr>
    </w:p>
    <w:p w14:paraId="7FC99141" w14:textId="77777777" w:rsidR="00B360E9" w:rsidRDefault="00B360E9" w:rsidP="00B360E9">
      <w:pPr>
        <w:shd w:val="clear" w:color="auto" w:fill="FFFFFF"/>
        <w:ind w:left="720"/>
        <w:rPr>
          <w:rFonts w:ascii="Cambria" w:hAnsi="Cambria"/>
          <w:b/>
          <w:bCs/>
          <w:sz w:val="22"/>
          <w:szCs w:val="22"/>
        </w:rPr>
      </w:pPr>
    </w:p>
    <w:p w14:paraId="72D65D07" w14:textId="77777777" w:rsidR="00B360E9" w:rsidRDefault="00B360E9" w:rsidP="00B360E9">
      <w:pPr>
        <w:shd w:val="clear" w:color="auto" w:fill="FFFFFF"/>
        <w:ind w:left="720"/>
        <w:rPr>
          <w:rFonts w:ascii="Cambria" w:hAnsi="Cambria"/>
          <w:b/>
          <w:bCs/>
          <w:sz w:val="22"/>
          <w:szCs w:val="22"/>
        </w:rPr>
      </w:pPr>
    </w:p>
    <w:p w14:paraId="24BBBD78" w14:textId="77777777" w:rsidR="00B360E9" w:rsidRDefault="00B360E9" w:rsidP="00B360E9">
      <w:pPr>
        <w:shd w:val="clear" w:color="auto" w:fill="FFFFFF"/>
        <w:ind w:left="720"/>
        <w:rPr>
          <w:rFonts w:ascii="Cambria" w:hAnsi="Cambria"/>
          <w:b/>
          <w:bCs/>
          <w:sz w:val="22"/>
          <w:szCs w:val="22"/>
        </w:rPr>
      </w:pPr>
    </w:p>
    <w:p w14:paraId="51607C09" w14:textId="77777777" w:rsidR="00B360E9" w:rsidRDefault="00B360E9" w:rsidP="00B360E9">
      <w:pPr>
        <w:shd w:val="clear" w:color="auto" w:fill="FFFFFF"/>
        <w:ind w:left="720"/>
        <w:rPr>
          <w:rFonts w:ascii="Cambria" w:hAnsi="Cambria"/>
          <w:b/>
          <w:bCs/>
          <w:sz w:val="22"/>
          <w:szCs w:val="22"/>
        </w:rPr>
      </w:pPr>
    </w:p>
    <w:p w14:paraId="7D833E22" w14:textId="77777777" w:rsidR="00B360E9" w:rsidRDefault="00B360E9" w:rsidP="00B360E9">
      <w:pPr>
        <w:shd w:val="clear" w:color="auto" w:fill="FFFFFF"/>
        <w:ind w:left="720"/>
        <w:rPr>
          <w:rFonts w:ascii="Cambria" w:hAnsi="Cambria"/>
          <w:b/>
          <w:bCs/>
          <w:sz w:val="22"/>
          <w:szCs w:val="22"/>
        </w:rPr>
      </w:pPr>
    </w:p>
    <w:p w14:paraId="35A16AC1" w14:textId="77777777" w:rsidR="00B360E9" w:rsidRDefault="00B360E9" w:rsidP="00B360E9">
      <w:pPr>
        <w:shd w:val="clear" w:color="auto" w:fill="FFFFFF"/>
        <w:ind w:left="720"/>
        <w:rPr>
          <w:rFonts w:ascii="Cambria" w:hAnsi="Cambria"/>
          <w:b/>
          <w:bCs/>
          <w:sz w:val="22"/>
          <w:szCs w:val="22"/>
        </w:rPr>
      </w:pPr>
    </w:p>
    <w:p w14:paraId="2EF38887" w14:textId="7284F793" w:rsidR="00B360E9" w:rsidRPr="00F664EC" w:rsidRDefault="00B360E9" w:rsidP="00B360E9">
      <w:pPr>
        <w:shd w:val="clear" w:color="auto" w:fill="FFFFFF"/>
        <w:ind w:left="720"/>
        <w:rPr>
          <w:rFonts w:ascii="Cambria" w:hAnsi="Cambria"/>
          <w:b/>
          <w:bCs/>
          <w:sz w:val="22"/>
          <w:szCs w:val="22"/>
        </w:rPr>
      </w:pPr>
      <w:r>
        <w:rPr>
          <w:rFonts w:ascii="Cambria" w:hAnsi="Cambria"/>
          <w:b/>
          <w:bCs/>
          <w:sz w:val="22"/>
          <w:szCs w:val="22"/>
        </w:rPr>
        <w:t xml:space="preserve">Short Answer Response:  </w:t>
      </w:r>
      <w:r w:rsidRPr="00B360E9">
        <w:rPr>
          <w:rFonts w:ascii="Cambria" w:hAnsi="Cambria"/>
          <w:sz w:val="22"/>
          <w:szCs w:val="22"/>
        </w:rPr>
        <w:t xml:space="preserve">Using the featured source as your starting point, </w:t>
      </w:r>
      <w:proofErr w:type="gramStart"/>
      <w:r w:rsidRPr="00B360E9">
        <w:rPr>
          <w:rFonts w:ascii="Cambria" w:hAnsi="Cambria"/>
          <w:sz w:val="22"/>
          <w:szCs w:val="22"/>
        </w:rPr>
        <w:t>Generate</w:t>
      </w:r>
      <w:proofErr w:type="gramEnd"/>
      <w:r w:rsidRPr="00B360E9">
        <w:rPr>
          <w:rFonts w:ascii="Cambria" w:hAnsi="Cambria"/>
          <w:sz w:val="22"/>
          <w:szCs w:val="22"/>
        </w:rPr>
        <w:t xml:space="preserve"> an open-ended inquiry related to the Statute of Westminster. Consider reflecting on how the Statue of Westminster could be analyzed through the lens of Historical Significance, Continuity &amp; Change, Historical Perspectives or other Historical Thinking Benchmarks.</w:t>
      </w:r>
      <w:r>
        <w:rPr>
          <w:rFonts w:ascii="Cambria" w:hAnsi="Cambria"/>
          <w:b/>
          <w:bCs/>
          <w:sz w:val="22"/>
          <w:szCs w:val="22"/>
        </w:rPr>
        <w:t xml:space="preserve"> </w:t>
      </w:r>
    </w:p>
    <w:p w14:paraId="710CE73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rPr>
      </w:pPr>
    </w:p>
    <w:p w14:paraId="313A7A18" w14:textId="77777777" w:rsidR="00B360E9" w:rsidRDefault="00B360E9" w:rsidP="00B360E9">
      <w:pPr>
        <w:ind w:right="452"/>
      </w:pPr>
    </w:p>
    <w:p w14:paraId="54475BBA"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5094514C"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39701D1E"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01B726B6"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51AAC1B2"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3DB9A0C8"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tbl>
      <w:tblPr>
        <w:tblStyle w:val="TableGrid"/>
        <w:tblW w:w="9214" w:type="dxa"/>
        <w:tblInd w:w="704" w:type="dxa"/>
        <w:shd w:val="solid" w:color="auto" w:fill="auto"/>
        <w:tblLook w:val="04A0" w:firstRow="1" w:lastRow="0" w:firstColumn="1" w:lastColumn="0" w:noHBand="0" w:noVBand="1"/>
      </w:tblPr>
      <w:tblGrid>
        <w:gridCol w:w="9214"/>
      </w:tblGrid>
      <w:tr w:rsidR="00B360E9" w14:paraId="1E355F8F" w14:textId="77777777" w:rsidTr="00512A22">
        <w:trPr>
          <w:trHeight w:val="430"/>
        </w:trPr>
        <w:tc>
          <w:tcPr>
            <w:tcW w:w="9214" w:type="dxa"/>
            <w:shd w:val="solid" w:color="auto" w:fill="auto"/>
          </w:tcPr>
          <w:p w14:paraId="49B41FD1" w14:textId="77777777" w:rsidR="00B360E9" w:rsidRDefault="00B360E9"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lastRenderedPageBreak/>
              <w:t xml:space="preserve">G2: Questioning - </w:t>
            </w:r>
            <w:r w:rsidRPr="00A23FA4">
              <w:rPr>
                <w:rFonts w:ascii="Rockwell" w:hAnsi="Rockwell"/>
                <w:b/>
                <w:bCs/>
              </w:rPr>
              <w:t>Cognitive Demand</w:t>
            </w:r>
            <w:r>
              <w:rPr>
                <w:rFonts w:ascii="Rockwell" w:hAnsi="Rockwell"/>
                <w:b/>
                <w:bCs/>
              </w:rPr>
              <w:t xml:space="preserve">: </w:t>
            </w:r>
            <w:r w:rsidRPr="00B360E9">
              <w:rPr>
                <w:rFonts w:ascii="Rockwell" w:hAnsi="Rockwell"/>
                <w:b/>
                <w:bCs/>
              </w:rPr>
              <w:t>Generates relevant historical inquiry questions from a source</w:t>
            </w:r>
          </w:p>
        </w:tc>
      </w:tr>
    </w:tbl>
    <w:p w14:paraId="009FA122" w14:textId="083B8B7D" w:rsidR="00B360E9" w:rsidRDefault="00796767" w:rsidP="00B360E9">
      <w:r>
        <w:rPr>
          <w:rFonts w:ascii="Cambria" w:hAnsi="Cambria" w:cs="Calibri"/>
          <w:noProof/>
        </w:rPr>
        <w:drawing>
          <wp:anchor distT="0" distB="0" distL="114300" distR="114300" simplePos="0" relativeHeight="251859968" behindDoc="0" locked="0" layoutInCell="1" allowOverlap="1" wp14:anchorId="6F62F6BA" wp14:editId="378BF0D2">
            <wp:simplePos x="0" y="0"/>
            <wp:positionH relativeFrom="column">
              <wp:posOffset>449179</wp:posOffset>
            </wp:positionH>
            <wp:positionV relativeFrom="paragraph">
              <wp:posOffset>184785</wp:posOffset>
            </wp:positionV>
            <wp:extent cx="376555" cy="376555"/>
            <wp:effectExtent l="0" t="0" r="4445" b="4445"/>
            <wp:wrapSquare wrapText="bothSides"/>
            <wp:docPr id="1690738230"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555" cy="376555"/>
                    </a:xfrm>
                    <a:prstGeom prst="rect">
                      <a:avLst/>
                    </a:prstGeom>
                  </pic:spPr>
                </pic:pic>
              </a:graphicData>
            </a:graphic>
            <wp14:sizeRelH relativeFrom="page">
              <wp14:pctWidth>0</wp14:pctWidth>
            </wp14:sizeRelH>
            <wp14:sizeRelV relativeFrom="page">
              <wp14:pctHeight>0</wp14:pctHeight>
            </wp14:sizeRelV>
          </wp:anchor>
        </w:drawing>
      </w:r>
    </w:p>
    <w:p w14:paraId="06F540F7"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F664EC">
        <w:rPr>
          <w:rFonts w:ascii="Cambria" w:hAnsi="Cambria" w:cs="Calibri"/>
          <w:b/>
          <w:bCs/>
        </w:rPr>
        <w:t>Directions:</w:t>
      </w:r>
      <w:r w:rsidRPr="00F664EC">
        <w:rPr>
          <w:rFonts w:ascii="Cambria" w:hAnsi="Cambria" w:cs="Calibri"/>
        </w:rPr>
        <w:t xml:space="preserve"> After reading the background information and examining the source, answer the question below.</w:t>
      </w:r>
    </w:p>
    <w:p w14:paraId="09C9EC46"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2279DC50" w14:textId="32E09053" w:rsidR="00B360E9" w:rsidRP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Cambria" w:hAnsi="Cambria"/>
          <w:i/>
          <w:iCs/>
          <w:sz w:val="22"/>
          <w:szCs w:val="22"/>
        </w:rPr>
      </w:pPr>
      <w:r>
        <w:rPr>
          <w:rFonts w:ascii="Cambria" w:hAnsi="Cambria"/>
          <w:b/>
          <w:bCs/>
          <w:sz w:val="22"/>
          <w:szCs w:val="22"/>
        </w:rPr>
        <w:t xml:space="preserve">Background Information: </w:t>
      </w:r>
      <w:r>
        <w:rPr>
          <w:rFonts w:ascii="Cambria" w:hAnsi="Cambria"/>
          <w:i/>
          <w:iCs/>
          <w:sz w:val="22"/>
          <w:szCs w:val="22"/>
        </w:rPr>
        <w:t>[Insert Contextual Information]</w:t>
      </w:r>
      <w:r w:rsidRPr="00B360E9">
        <w:rPr>
          <w:rFonts w:ascii="Cambria" w:hAnsi="Cambria"/>
          <w:i/>
          <w:iCs/>
          <w:sz w:val="22"/>
          <w:szCs w:val="22"/>
        </w:rPr>
        <w:t xml:space="preserve"> </w:t>
      </w:r>
    </w:p>
    <w:p w14:paraId="38059E99" w14:textId="77777777" w:rsidR="00B360E9"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4AA2383F"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cs="Calibri"/>
          <w:noProof/>
        </w:rPr>
        <mc:AlternateContent>
          <mc:Choice Requires="wps">
            <w:drawing>
              <wp:anchor distT="0" distB="0" distL="114300" distR="114300" simplePos="0" relativeHeight="251853824" behindDoc="0" locked="0" layoutInCell="1" allowOverlap="1" wp14:anchorId="34C8AD62" wp14:editId="11B0496B">
                <wp:simplePos x="0" y="0"/>
                <wp:positionH relativeFrom="column">
                  <wp:posOffset>966470</wp:posOffset>
                </wp:positionH>
                <wp:positionV relativeFrom="paragraph">
                  <wp:posOffset>164465</wp:posOffset>
                </wp:positionV>
                <wp:extent cx="4961255" cy="3851910"/>
                <wp:effectExtent l="0" t="0" r="4445" b="0"/>
                <wp:wrapSquare wrapText="bothSides"/>
                <wp:docPr id="1403429909" name="Text Box 1"/>
                <wp:cNvGraphicFramePr/>
                <a:graphic xmlns:a="http://schemas.openxmlformats.org/drawingml/2006/main">
                  <a:graphicData uri="http://schemas.microsoft.com/office/word/2010/wordprocessingShape">
                    <wps:wsp>
                      <wps:cNvSpPr txBox="1"/>
                      <wps:spPr>
                        <a:xfrm>
                          <a:off x="0" y="0"/>
                          <a:ext cx="4961255" cy="3851910"/>
                        </a:xfrm>
                        <a:prstGeom prst="rect">
                          <a:avLst/>
                        </a:prstGeom>
                        <a:solidFill>
                          <a:schemeClr val="bg1">
                            <a:lumMod val="95000"/>
                          </a:schemeClr>
                        </a:solidFill>
                        <a:ln w="6350">
                          <a:noFill/>
                        </a:ln>
                      </wps:spPr>
                      <wps:txbx>
                        <w:txbxContent>
                          <w:p w14:paraId="0560B240" w14:textId="77777777" w:rsidR="00B360E9" w:rsidRDefault="00B360E9" w:rsidP="00B360E9">
                            <w:pPr>
                              <w:rPr>
                                <w:rFonts w:ascii="Cambria" w:hAnsi="Cambria"/>
                                <w:b/>
                                <w:bCs/>
                              </w:rPr>
                            </w:pPr>
                            <w:r w:rsidRPr="00B360E9">
                              <w:rPr>
                                <w:rFonts w:ascii="Cambria" w:hAnsi="Cambria"/>
                                <w:b/>
                                <w:bCs/>
                              </w:rPr>
                              <w:t>Featured Sou</w:t>
                            </w:r>
                            <w:r>
                              <w:rPr>
                                <w:rFonts w:ascii="Cambria" w:hAnsi="Cambria"/>
                                <w:b/>
                                <w:bCs/>
                              </w:rPr>
                              <w:t>r</w:t>
                            </w:r>
                            <w:r w:rsidRPr="00B360E9">
                              <w:rPr>
                                <w:rFonts w:ascii="Cambria" w:hAnsi="Cambria"/>
                                <w:b/>
                                <w:bCs/>
                              </w:rPr>
                              <w:t xml:space="preserve">ce: </w:t>
                            </w:r>
                          </w:p>
                          <w:p w14:paraId="69A2FD0A" w14:textId="77777777" w:rsidR="00B360E9" w:rsidRPr="00B360E9" w:rsidRDefault="00B360E9" w:rsidP="00B360E9">
                            <w:pPr>
                              <w:rPr>
                                <w:rFonts w:ascii="Cambria" w:hAnsi="Cambria"/>
                                <w:b/>
                                <w:bCs/>
                              </w:rPr>
                            </w:pPr>
                          </w:p>
                          <w:p w14:paraId="2CD266E3" w14:textId="641C2823" w:rsidR="00B360E9" w:rsidRPr="00714403" w:rsidRDefault="00B360E9" w:rsidP="00B360E9">
                            <w:pPr>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AD62" id="_x0000_s1033" type="#_x0000_t202" style="position:absolute;margin-left:76.1pt;margin-top:12.95pt;width:390.65pt;height:303.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" fillcolor="#f2f2f2 [3052]" stroked="f" strokeweight=".5pt">
                <v:textbox>
                  <w:txbxContent>
                    <w:p w14:paraId="0560B240" w14:textId="77777777" w:rsidR="00B360E9" w:rsidRDefault="00B360E9" w:rsidP="00B360E9">
                      <w:pPr>
                        <w:rPr>
                          <w:rFonts w:ascii="Cambria" w:hAnsi="Cambria"/>
                          <w:b/>
                          <w:bCs/>
                        </w:rPr>
                      </w:pPr>
                      <w:r w:rsidRPr="00B360E9">
                        <w:rPr>
                          <w:rFonts w:ascii="Cambria" w:hAnsi="Cambria"/>
                          <w:b/>
                          <w:bCs/>
                        </w:rPr>
                        <w:t>Featured Sou</w:t>
                      </w:r>
                      <w:r>
                        <w:rPr>
                          <w:rFonts w:ascii="Cambria" w:hAnsi="Cambria"/>
                          <w:b/>
                          <w:bCs/>
                        </w:rPr>
                        <w:t>r</w:t>
                      </w:r>
                      <w:r w:rsidRPr="00B360E9">
                        <w:rPr>
                          <w:rFonts w:ascii="Cambria" w:hAnsi="Cambria"/>
                          <w:b/>
                          <w:bCs/>
                        </w:rPr>
                        <w:t xml:space="preserve">ce: </w:t>
                      </w:r>
                    </w:p>
                    <w:p w14:paraId="69A2FD0A" w14:textId="77777777" w:rsidR="00B360E9" w:rsidRPr="00B360E9" w:rsidRDefault="00B360E9" w:rsidP="00B360E9">
                      <w:pPr>
                        <w:rPr>
                          <w:rFonts w:ascii="Cambria" w:hAnsi="Cambria"/>
                          <w:b/>
                          <w:bCs/>
                        </w:rPr>
                      </w:pPr>
                    </w:p>
                    <w:p w14:paraId="2CD266E3" w14:textId="641C2823" w:rsidR="00B360E9" w:rsidRPr="00714403" w:rsidRDefault="00B360E9" w:rsidP="00B360E9">
                      <w:pPr>
                        <w:jc w:val="center"/>
                        <w:rPr>
                          <w:rFonts w:ascii="Cambria" w:hAnsi="Cambria"/>
                        </w:rPr>
                      </w:pPr>
                    </w:p>
                  </w:txbxContent>
                </v:textbox>
                <w10:wrap type="square"/>
              </v:shape>
            </w:pict>
          </mc:Fallback>
        </mc:AlternateContent>
      </w:r>
    </w:p>
    <w:p w14:paraId="4C54B741"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690727CE"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F664EC">
        <w:rPr>
          <w:rFonts w:ascii="Cambria" w:hAnsi="Cambria"/>
          <w:sz w:val="22"/>
          <w:szCs w:val="22"/>
        </w:rPr>
        <w:fldChar w:fldCharType="begin"/>
      </w:r>
      <w:r w:rsidRPr="00F664EC">
        <w:rPr>
          <w:rFonts w:ascii="Cambria" w:hAnsi="Cambria"/>
          <w:sz w:val="22"/>
          <w:szCs w:val="22"/>
        </w:rPr>
        <w:instrText xml:space="preserve"> INCLUDEPICTURE "https://www.readersdigest.ca/wp-content/uploads/2021/10/canadian-museums-artefacts-titanic-deck-chair.jpg?fit=700,525" \* MERGEFORMATINET </w:instrText>
      </w:r>
      <w:r w:rsidRPr="00F664EC">
        <w:rPr>
          <w:rFonts w:ascii="Cambria" w:hAnsi="Cambria"/>
          <w:sz w:val="22"/>
          <w:szCs w:val="22"/>
        </w:rPr>
        <w:fldChar w:fldCharType="separate"/>
      </w:r>
      <w:r w:rsidRPr="00F664EC">
        <w:rPr>
          <w:rFonts w:ascii="Cambria" w:hAnsi="Cambria"/>
          <w:sz w:val="22"/>
          <w:szCs w:val="22"/>
        </w:rPr>
        <w:fldChar w:fldCharType="end"/>
      </w:r>
    </w:p>
    <w:p w14:paraId="528EF8F4"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p>
    <w:p w14:paraId="51F190CA" w14:textId="77777777" w:rsidR="00B360E9" w:rsidRDefault="00B360E9" w:rsidP="00B360E9">
      <w:pPr>
        <w:shd w:val="clear" w:color="auto" w:fill="FFFFFF"/>
        <w:ind w:left="720"/>
        <w:rPr>
          <w:rFonts w:ascii="Cambria" w:hAnsi="Cambria"/>
          <w:b/>
          <w:bCs/>
          <w:sz w:val="22"/>
          <w:szCs w:val="22"/>
        </w:rPr>
      </w:pPr>
    </w:p>
    <w:p w14:paraId="3B4C81A8" w14:textId="77777777" w:rsidR="00B360E9" w:rsidRDefault="00B360E9" w:rsidP="00B360E9">
      <w:pPr>
        <w:shd w:val="clear" w:color="auto" w:fill="FFFFFF"/>
        <w:ind w:left="720"/>
        <w:rPr>
          <w:rFonts w:ascii="Cambria" w:hAnsi="Cambria"/>
          <w:b/>
          <w:bCs/>
          <w:sz w:val="22"/>
          <w:szCs w:val="22"/>
        </w:rPr>
      </w:pPr>
    </w:p>
    <w:p w14:paraId="0116CF92" w14:textId="77777777" w:rsidR="00B360E9" w:rsidRDefault="00B360E9" w:rsidP="00B360E9">
      <w:pPr>
        <w:shd w:val="clear" w:color="auto" w:fill="FFFFFF"/>
        <w:ind w:left="720"/>
        <w:rPr>
          <w:rFonts w:ascii="Cambria" w:hAnsi="Cambria"/>
          <w:b/>
          <w:bCs/>
          <w:sz w:val="22"/>
          <w:szCs w:val="22"/>
        </w:rPr>
      </w:pPr>
    </w:p>
    <w:p w14:paraId="6325B6BB" w14:textId="77777777" w:rsidR="00B360E9" w:rsidRDefault="00B360E9" w:rsidP="00B360E9">
      <w:pPr>
        <w:shd w:val="clear" w:color="auto" w:fill="FFFFFF"/>
        <w:ind w:left="720"/>
        <w:rPr>
          <w:rFonts w:ascii="Cambria" w:hAnsi="Cambria"/>
          <w:b/>
          <w:bCs/>
          <w:sz w:val="22"/>
          <w:szCs w:val="22"/>
        </w:rPr>
      </w:pPr>
    </w:p>
    <w:p w14:paraId="38E00199" w14:textId="77777777" w:rsidR="00B360E9" w:rsidRDefault="00B360E9" w:rsidP="00B360E9">
      <w:pPr>
        <w:shd w:val="clear" w:color="auto" w:fill="FFFFFF"/>
        <w:ind w:left="720"/>
        <w:rPr>
          <w:rFonts w:ascii="Cambria" w:hAnsi="Cambria"/>
          <w:b/>
          <w:bCs/>
          <w:sz w:val="22"/>
          <w:szCs w:val="22"/>
        </w:rPr>
      </w:pPr>
    </w:p>
    <w:p w14:paraId="04AA0B79" w14:textId="77777777" w:rsidR="00B360E9" w:rsidRDefault="00B360E9" w:rsidP="00B360E9">
      <w:pPr>
        <w:shd w:val="clear" w:color="auto" w:fill="FFFFFF"/>
        <w:ind w:left="720"/>
        <w:rPr>
          <w:rFonts w:ascii="Cambria" w:hAnsi="Cambria"/>
          <w:b/>
          <w:bCs/>
          <w:sz w:val="22"/>
          <w:szCs w:val="22"/>
        </w:rPr>
      </w:pPr>
    </w:p>
    <w:p w14:paraId="0A86DFFA" w14:textId="77777777" w:rsidR="00B360E9" w:rsidRDefault="00B360E9" w:rsidP="00B360E9">
      <w:pPr>
        <w:shd w:val="clear" w:color="auto" w:fill="FFFFFF"/>
        <w:ind w:left="720"/>
        <w:rPr>
          <w:rFonts w:ascii="Cambria" w:hAnsi="Cambria"/>
          <w:b/>
          <w:bCs/>
          <w:sz w:val="22"/>
          <w:szCs w:val="22"/>
        </w:rPr>
      </w:pPr>
    </w:p>
    <w:p w14:paraId="734B2414" w14:textId="77777777" w:rsidR="00B360E9" w:rsidRDefault="00B360E9" w:rsidP="00B360E9">
      <w:pPr>
        <w:shd w:val="clear" w:color="auto" w:fill="FFFFFF"/>
        <w:ind w:left="720"/>
        <w:rPr>
          <w:rFonts w:ascii="Cambria" w:hAnsi="Cambria"/>
          <w:b/>
          <w:bCs/>
          <w:sz w:val="22"/>
          <w:szCs w:val="22"/>
        </w:rPr>
      </w:pPr>
    </w:p>
    <w:p w14:paraId="24B3FE31" w14:textId="77777777" w:rsidR="00B360E9" w:rsidRDefault="00B360E9" w:rsidP="00B360E9">
      <w:pPr>
        <w:shd w:val="clear" w:color="auto" w:fill="FFFFFF"/>
        <w:ind w:left="720"/>
        <w:rPr>
          <w:rFonts w:ascii="Cambria" w:hAnsi="Cambria"/>
          <w:b/>
          <w:bCs/>
          <w:sz w:val="22"/>
          <w:szCs w:val="22"/>
        </w:rPr>
      </w:pPr>
    </w:p>
    <w:p w14:paraId="282B5912" w14:textId="77777777" w:rsidR="00B360E9" w:rsidRDefault="00B360E9" w:rsidP="00B360E9">
      <w:pPr>
        <w:shd w:val="clear" w:color="auto" w:fill="FFFFFF"/>
        <w:ind w:left="720"/>
        <w:rPr>
          <w:rFonts w:ascii="Cambria" w:hAnsi="Cambria"/>
          <w:b/>
          <w:bCs/>
          <w:sz w:val="22"/>
          <w:szCs w:val="22"/>
        </w:rPr>
      </w:pPr>
    </w:p>
    <w:p w14:paraId="2204D504" w14:textId="77777777" w:rsidR="00B360E9" w:rsidRDefault="00B360E9" w:rsidP="00B360E9">
      <w:pPr>
        <w:shd w:val="clear" w:color="auto" w:fill="FFFFFF"/>
        <w:ind w:left="720"/>
        <w:rPr>
          <w:rFonts w:ascii="Cambria" w:hAnsi="Cambria"/>
          <w:b/>
          <w:bCs/>
          <w:sz w:val="22"/>
          <w:szCs w:val="22"/>
        </w:rPr>
      </w:pPr>
    </w:p>
    <w:p w14:paraId="2E6CCD40" w14:textId="77777777" w:rsidR="00B360E9" w:rsidRDefault="00B360E9" w:rsidP="00B360E9">
      <w:pPr>
        <w:shd w:val="clear" w:color="auto" w:fill="FFFFFF"/>
        <w:ind w:left="720"/>
        <w:rPr>
          <w:rFonts w:ascii="Cambria" w:hAnsi="Cambria"/>
          <w:b/>
          <w:bCs/>
          <w:sz w:val="22"/>
          <w:szCs w:val="22"/>
        </w:rPr>
      </w:pPr>
    </w:p>
    <w:p w14:paraId="1F0ADF14" w14:textId="77777777" w:rsidR="00B360E9" w:rsidRDefault="00B360E9" w:rsidP="00B360E9">
      <w:pPr>
        <w:shd w:val="clear" w:color="auto" w:fill="FFFFFF"/>
        <w:ind w:left="720"/>
        <w:rPr>
          <w:rFonts w:ascii="Cambria" w:hAnsi="Cambria"/>
          <w:b/>
          <w:bCs/>
          <w:sz w:val="22"/>
          <w:szCs w:val="22"/>
        </w:rPr>
      </w:pPr>
    </w:p>
    <w:p w14:paraId="7F1CB909" w14:textId="77777777" w:rsidR="00B360E9" w:rsidRDefault="00B360E9" w:rsidP="00B360E9">
      <w:pPr>
        <w:shd w:val="clear" w:color="auto" w:fill="FFFFFF"/>
        <w:ind w:left="720"/>
        <w:rPr>
          <w:rFonts w:ascii="Cambria" w:hAnsi="Cambria"/>
          <w:b/>
          <w:bCs/>
          <w:sz w:val="22"/>
          <w:szCs w:val="22"/>
        </w:rPr>
      </w:pPr>
    </w:p>
    <w:p w14:paraId="0BF38602" w14:textId="77777777" w:rsidR="00B360E9" w:rsidRDefault="00B360E9" w:rsidP="00B360E9">
      <w:pPr>
        <w:shd w:val="clear" w:color="auto" w:fill="FFFFFF"/>
        <w:ind w:left="720"/>
        <w:rPr>
          <w:rFonts w:ascii="Cambria" w:hAnsi="Cambria"/>
          <w:b/>
          <w:bCs/>
          <w:sz w:val="22"/>
          <w:szCs w:val="22"/>
        </w:rPr>
      </w:pPr>
    </w:p>
    <w:p w14:paraId="1868B83F" w14:textId="77777777" w:rsidR="00B360E9" w:rsidRDefault="00B360E9" w:rsidP="00B360E9">
      <w:pPr>
        <w:shd w:val="clear" w:color="auto" w:fill="FFFFFF"/>
        <w:ind w:left="720"/>
        <w:rPr>
          <w:rFonts w:ascii="Cambria" w:hAnsi="Cambria"/>
          <w:b/>
          <w:bCs/>
          <w:sz w:val="22"/>
          <w:szCs w:val="22"/>
        </w:rPr>
      </w:pPr>
    </w:p>
    <w:p w14:paraId="0471013D" w14:textId="77777777" w:rsidR="00B360E9" w:rsidRDefault="00B360E9" w:rsidP="00B360E9">
      <w:pPr>
        <w:shd w:val="clear" w:color="auto" w:fill="FFFFFF"/>
        <w:ind w:left="720"/>
        <w:rPr>
          <w:rFonts w:ascii="Cambria" w:hAnsi="Cambria"/>
          <w:b/>
          <w:bCs/>
          <w:sz w:val="22"/>
          <w:szCs w:val="22"/>
        </w:rPr>
      </w:pPr>
    </w:p>
    <w:p w14:paraId="7E49250C" w14:textId="77777777" w:rsidR="00B360E9" w:rsidRDefault="00B360E9" w:rsidP="00B360E9">
      <w:pPr>
        <w:shd w:val="clear" w:color="auto" w:fill="FFFFFF"/>
        <w:ind w:left="720"/>
        <w:rPr>
          <w:rFonts w:ascii="Cambria" w:hAnsi="Cambria"/>
          <w:b/>
          <w:bCs/>
          <w:sz w:val="22"/>
          <w:szCs w:val="22"/>
        </w:rPr>
      </w:pPr>
    </w:p>
    <w:p w14:paraId="571F3DC9" w14:textId="77777777" w:rsidR="00B360E9" w:rsidRDefault="00B360E9" w:rsidP="00B360E9">
      <w:pPr>
        <w:shd w:val="clear" w:color="auto" w:fill="FFFFFF"/>
        <w:ind w:left="720"/>
        <w:rPr>
          <w:rFonts w:ascii="Cambria" w:hAnsi="Cambria"/>
          <w:b/>
          <w:bCs/>
          <w:sz w:val="22"/>
          <w:szCs w:val="22"/>
        </w:rPr>
      </w:pPr>
    </w:p>
    <w:p w14:paraId="64922E98" w14:textId="77777777" w:rsidR="00B360E9" w:rsidRDefault="00B360E9" w:rsidP="00B360E9">
      <w:pPr>
        <w:shd w:val="clear" w:color="auto" w:fill="FFFFFF"/>
        <w:ind w:left="720"/>
        <w:rPr>
          <w:rFonts w:ascii="Cambria" w:hAnsi="Cambria"/>
          <w:b/>
          <w:bCs/>
          <w:sz w:val="22"/>
          <w:szCs w:val="22"/>
        </w:rPr>
      </w:pPr>
    </w:p>
    <w:p w14:paraId="5712709B" w14:textId="77777777" w:rsidR="00B360E9" w:rsidRDefault="00B360E9" w:rsidP="00B360E9">
      <w:pPr>
        <w:shd w:val="clear" w:color="auto" w:fill="FFFFFF"/>
        <w:ind w:left="720"/>
        <w:rPr>
          <w:rFonts w:ascii="Cambria" w:hAnsi="Cambria"/>
          <w:b/>
          <w:bCs/>
          <w:sz w:val="22"/>
          <w:szCs w:val="22"/>
        </w:rPr>
      </w:pPr>
    </w:p>
    <w:p w14:paraId="7976E005" w14:textId="79B039A0" w:rsidR="00B360E9" w:rsidRPr="00F664EC" w:rsidRDefault="00B360E9" w:rsidP="00B360E9">
      <w:pPr>
        <w:shd w:val="clear" w:color="auto" w:fill="FFFFFF"/>
        <w:ind w:left="720"/>
        <w:rPr>
          <w:rFonts w:ascii="Cambria" w:hAnsi="Cambria"/>
          <w:b/>
          <w:bCs/>
          <w:sz w:val="22"/>
          <w:szCs w:val="22"/>
        </w:rPr>
      </w:pPr>
      <w:r>
        <w:rPr>
          <w:rFonts w:ascii="Cambria" w:hAnsi="Cambria"/>
          <w:b/>
          <w:bCs/>
          <w:sz w:val="22"/>
          <w:szCs w:val="22"/>
        </w:rPr>
        <w:t xml:space="preserve">Short Answer Response:  </w:t>
      </w:r>
      <w:r w:rsidRPr="00B360E9">
        <w:rPr>
          <w:rFonts w:ascii="Cambria" w:hAnsi="Cambria"/>
          <w:sz w:val="22"/>
          <w:szCs w:val="22"/>
        </w:rPr>
        <w:t xml:space="preserve">Using the featured source as your starting point, </w:t>
      </w:r>
      <w:proofErr w:type="gramStart"/>
      <w:r w:rsidRPr="00B360E9">
        <w:rPr>
          <w:rFonts w:ascii="Cambria" w:hAnsi="Cambria"/>
          <w:sz w:val="22"/>
          <w:szCs w:val="22"/>
        </w:rPr>
        <w:t>Generate</w:t>
      </w:r>
      <w:proofErr w:type="gramEnd"/>
      <w:r w:rsidRPr="00B360E9">
        <w:rPr>
          <w:rFonts w:ascii="Cambria" w:hAnsi="Cambria"/>
          <w:sz w:val="22"/>
          <w:szCs w:val="22"/>
        </w:rPr>
        <w:t xml:space="preserve"> an open-ended inquiry related to the </w:t>
      </w:r>
      <w:r>
        <w:rPr>
          <w:rFonts w:ascii="Cambria" w:hAnsi="Cambria"/>
          <w:sz w:val="22"/>
          <w:szCs w:val="22"/>
        </w:rPr>
        <w:t xml:space="preserve">[insert description of featured source] </w:t>
      </w:r>
      <w:r w:rsidRPr="00B360E9">
        <w:rPr>
          <w:rFonts w:ascii="Cambria" w:hAnsi="Cambria"/>
          <w:sz w:val="22"/>
          <w:szCs w:val="22"/>
        </w:rPr>
        <w:t xml:space="preserve"> Consider reflecting on how the </w:t>
      </w:r>
      <w:r>
        <w:rPr>
          <w:rFonts w:ascii="Cambria" w:hAnsi="Cambria"/>
          <w:sz w:val="22"/>
          <w:szCs w:val="22"/>
        </w:rPr>
        <w:t>[insert featured source]</w:t>
      </w:r>
      <w:r w:rsidRPr="00B360E9">
        <w:rPr>
          <w:rFonts w:ascii="Cambria" w:hAnsi="Cambria"/>
          <w:sz w:val="22"/>
          <w:szCs w:val="22"/>
        </w:rPr>
        <w:t xml:space="preserve"> could be analyzed through the lens of Historical Significance, Continuity &amp; Change, Historical Perspectives or other Historical Thinking Benchmarks.</w:t>
      </w:r>
      <w:r>
        <w:rPr>
          <w:rFonts w:ascii="Cambria" w:hAnsi="Cambria"/>
          <w:b/>
          <w:bCs/>
          <w:sz w:val="22"/>
          <w:szCs w:val="22"/>
        </w:rPr>
        <w:t xml:space="preserve"> </w:t>
      </w:r>
    </w:p>
    <w:p w14:paraId="607D075E" w14:textId="77777777" w:rsidR="00B360E9" w:rsidRPr="00F664EC" w:rsidRDefault="00B360E9"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rPr>
      </w:pPr>
    </w:p>
    <w:p w14:paraId="37907C0A" w14:textId="77777777" w:rsidR="00B360E9" w:rsidRDefault="00B360E9" w:rsidP="00B360E9">
      <w:pPr>
        <w:ind w:right="452"/>
      </w:pPr>
    </w:p>
    <w:p w14:paraId="4782F0E7"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229CE9AD"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13552D95"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4D4BA89E"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47F35BE6"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332C6CAD" w14:textId="77777777" w:rsidR="00B360E9" w:rsidRDefault="00B360E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0BAD38DF" w14:textId="77777777" w:rsidR="00EA1B7B" w:rsidRDefault="00EA1B7B"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2999207B" w14:textId="77777777" w:rsidR="00EA1B7B" w:rsidRDefault="00EA1B7B"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tbl>
      <w:tblPr>
        <w:tblStyle w:val="TableGrid"/>
        <w:tblpPr w:leftFromText="180" w:rightFromText="180" w:vertAnchor="text" w:horzAnchor="margin" w:tblpXSpec="center" w:tblpY="-680"/>
        <w:tblW w:w="9061" w:type="dxa"/>
        <w:shd w:val="solid" w:color="auto" w:fill="auto"/>
        <w:tblLook w:val="04A0" w:firstRow="1" w:lastRow="0" w:firstColumn="1" w:lastColumn="0" w:noHBand="0" w:noVBand="1"/>
      </w:tblPr>
      <w:tblGrid>
        <w:gridCol w:w="9061"/>
      </w:tblGrid>
      <w:tr w:rsidR="00EA1B7B" w14:paraId="415A978A" w14:textId="77777777" w:rsidTr="00BB53B5">
        <w:trPr>
          <w:trHeight w:val="579"/>
        </w:trPr>
        <w:tc>
          <w:tcPr>
            <w:tcW w:w="9061" w:type="dxa"/>
            <w:shd w:val="solid" w:color="auto" w:fill="auto"/>
          </w:tcPr>
          <w:p w14:paraId="4622D538" w14:textId="77777777" w:rsidR="00EA1B7B"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G3: Sourcing - </w:t>
            </w:r>
            <w:r w:rsidRPr="00A23FA4">
              <w:rPr>
                <w:rFonts w:ascii="Rockwell" w:hAnsi="Rockwell"/>
                <w:b/>
                <w:bCs/>
              </w:rPr>
              <w:t>Cognitive Demand</w:t>
            </w:r>
            <w:r>
              <w:rPr>
                <w:rFonts w:ascii="Rockwell" w:hAnsi="Rockwell"/>
                <w:b/>
                <w:bCs/>
              </w:rPr>
              <w:t xml:space="preserve">: Knows what sourcing is </w:t>
            </w:r>
          </w:p>
        </w:tc>
      </w:tr>
    </w:tbl>
    <w:p w14:paraId="4B746CF0" w14:textId="77777777" w:rsidR="00EA1B7B" w:rsidRDefault="00EA1B7B" w:rsidP="00EA1B7B">
      <w:pPr>
        <w:rPr>
          <w:rFonts w:ascii="Cambria" w:hAnsi="Cambria"/>
          <w:b/>
          <w:bCs/>
        </w:rPr>
      </w:pPr>
    </w:p>
    <w:p w14:paraId="4C840AEE" w14:textId="77777777" w:rsidR="00EA1B7B" w:rsidRPr="00840DEE" w:rsidRDefault="00EA1B7B" w:rsidP="00EA1B7B">
      <w:pPr>
        <w:rPr>
          <w:rFonts w:ascii="Cambria" w:hAnsi="Cambria"/>
        </w:rPr>
      </w:pPr>
      <w:r>
        <w:rPr>
          <w:noProof/>
        </w:rPr>
        <w:drawing>
          <wp:anchor distT="0" distB="0" distL="114300" distR="114300" simplePos="0" relativeHeight="251865088" behindDoc="0" locked="0" layoutInCell="1" allowOverlap="1" wp14:anchorId="2D21421E" wp14:editId="6FF256EE">
            <wp:simplePos x="0" y="0"/>
            <wp:positionH relativeFrom="column">
              <wp:posOffset>313055</wp:posOffset>
            </wp:positionH>
            <wp:positionV relativeFrom="paragraph">
              <wp:posOffset>38100</wp:posOffset>
            </wp:positionV>
            <wp:extent cx="325755" cy="313690"/>
            <wp:effectExtent l="0" t="0" r="4445" b="3810"/>
            <wp:wrapSquare wrapText="bothSides"/>
            <wp:docPr id="1728017727" name="Picture 172801772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794" name="Picture 1" descr="A picture containing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l="7316" r="36505" b="3881"/>
                    <a:stretch/>
                  </pic:blipFill>
                  <pic:spPr bwMode="auto">
                    <a:xfrm>
                      <a:off x="0" y="0"/>
                      <a:ext cx="325755"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DEE">
        <w:rPr>
          <w:rFonts w:ascii="Cambria" w:hAnsi="Cambria"/>
          <w:b/>
          <w:bCs/>
        </w:rPr>
        <w:t xml:space="preserve">Directions: </w:t>
      </w:r>
      <w:r w:rsidRPr="00840DEE">
        <w:rPr>
          <w:rFonts w:ascii="Cambria" w:hAnsi="Cambria"/>
        </w:rPr>
        <w:t xml:space="preserve">The text below describes how historians source traces and accounts of the past.  After reading the passage, answer the questions below. </w:t>
      </w:r>
    </w:p>
    <w:p w14:paraId="00A41AD7" w14:textId="77777777" w:rsidR="00EA1B7B" w:rsidRPr="00840DEE" w:rsidRDefault="00EA1B7B" w:rsidP="00EA1B7B">
      <w:pPr>
        <w:rPr>
          <w:rFonts w:ascii="Cambria" w:hAnsi="Cambria"/>
        </w:rPr>
      </w:pPr>
      <w:r w:rsidRPr="00840DEE">
        <w:rPr>
          <w:rFonts w:ascii="Cambria" w:hAnsi="Cambria"/>
          <w:noProof/>
        </w:rPr>
        <mc:AlternateContent>
          <mc:Choice Requires="wps">
            <w:drawing>
              <wp:anchor distT="0" distB="0" distL="114300" distR="114300" simplePos="0" relativeHeight="251864064" behindDoc="0" locked="0" layoutInCell="1" allowOverlap="1" wp14:anchorId="3EFDE717" wp14:editId="2D973626">
                <wp:simplePos x="0" y="0"/>
                <wp:positionH relativeFrom="column">
                  <wp:posOffset>355600</wp:posOffset>
                </wp:positionH>
                <wp:positionV relativeFrom="paragraph">
                  <wp:posOffset>213360</wp:posOffset>
                </wp:positionV>
                <wp:extent cx="5740400" cy="1828800"/>
                <wp:effectExtent l="0" t="0" r="0" b="635"/>
                <wp:wrapSquare wrapText="bothSides"/>
                <wp:docPr id="402529576" name="Text Box 1"/>
                <wp:cNvGraphicFramePr/>
                <a:graphic xmlns:a="http://schemas.openxmlformats.org/drawingml/2006/main">
                  <a:graphicData uri="http://schemas.microsoft.com/office/word/2010/wordprocessingShape">
                    <wps:wsp>
                      <wps:cNvSpPr txBox="1"/>
                      <wps:spPr>
                        <a:xfrm>
                          <a:off x="0" y="0"/>
                          <a:ext cx="5740400" cy="1828800"/>
                        </a:xfrm>
                        <a:prstGeom prst="rect">
                          <a:avLst/>
                        </a:prstGeom>
                        <a:solidFill>
                          <a:schemeClr val="bg2"/>
                        </a:solidFill>
                        <a:ln w="6350">
                          <a:noFill/>
                        </a:ln>
                      </wps:spPr>
                      <wps:txbx>
                        <w:txbxContent>
                          <w:p w14:paraId="59615201" w14:textId="77777777" w:rsidR="00EA1B7B" w:rsidRPr="00BF0B88" w:rsidRDefault="00EA1B7B" w:rsidP="00EA1B7B">
                            <w:pPr>
                              <w:rPr>
                                <w:rFonts w:ascii="Cambria" w:hAnsi="Cambria"/>
                                <w:i/>
                                <w:iCs/>
                              </w:rPr>
                            </w:pPr>
                            <w:r w:rsidRPr="00BF0B88">
                              <w:rPr>
                                <w:rFonts w:ascii="Cambria" w:hAnsi="Cambria"/>
                                <w:i/>
                                <w:iCs/>
                              </w:rPr>
                              <w:t xml:space="preserve">Sourcing is an important part of historical research and begins even before a historian actually reads or views a historical trace or account. Sourcing is the process through which a historian assesses whether a source might be useful in helping them answer a particular question they are asking. </w:t>
                            </w:r>
                          </w:p>
                          <w:p w14:paraId="0593E10F" w14:textId="77777777" w:rsidR="00EA1B7B" w:rsidRPr="00BF0B88" w:rsidRDefault="00EA1B7B" w:rsidP="00EA1B7B">
                            <w:pPr>
                              <w:rPr>
                                <w:rFonts w:ascii="Cambria" w:hAnsi="Cambria"/>
                                <w:i/>
                                <w:iCs/>
                              </w:rPr>
                            </w:pPr>
                          </w:p>
                          <w:p w14:paraId="152DB71F" w14:textId="77777777" w:rsidR="00EA1B7B" w:rsidRPr="00BF0B88" w:rsidRDefault="00EA1B7B" w:rsidP="00EA1B7B">
                            <w:pPr>
                              <w:rPr>
                                <w:rFonts w:ascii="Cambria" w:hAnsi="Cambria"/>
                                <w:i/>
                                <w:iCs/>
                              </w:rPr>
                            </w:pPr>
                            <w:r w:rsidRPr="00BF0B88">
                              <w:rPr>
                                <w:rFonts w:ascii="Cambria" w:hAnsi="Cambria"/>
                                <w:i/>
                                <w:iCs/>
                              </w:rPr>
                              <w:t>Before reading or viewing a source, a historian determines whether it is a primary source or a secondary source</w:t>
                            </w:r>
                            <w:r>
                              <w:rPr>
                                <w:rFonts w:ascii="Cambria" w:hAnsi="Cambria"/>
                                <w:i/>
                                <w:iCs/>
                              </w:rPr>
                              <w:t>, typically by identifying the date when the source was created</w:t>
                            </w:r>
                            <w:r w:rsidRPr="00BF0B88">
                              <w:rPr>
                                <w:rFonts w:ascii="Cambria" w:hAnsi="Cambria"/>
                                <w:i/>
                                <w:iCs/>
                              </w:rPr>
                              <w:t>. Primary sources are firsthand accounts or original materials from the time period being studied while secondary sources are interpretations or narratives based on primary sources</w:t>
                            </w:r>
                            <w:r>
                              <w:rPr>
                                <w:rFonts w:ascii="Cambria" w:hAnsi="Cambria"/>
                                <w:i/>
                                <w:iCs/>
                              </w:rPr>
                              <w:t xml:space="preserve"> created at a later date.</w:t>
                            </w:r>
                          </w:p>
                          <w:p w14:paraId="15D6DC5B" w14:textId="77777777" w:rsidR="00EA1B7B" w:rsidRPr="00BF0B88" w:rsidRDefault="00EA1B7B" w:rsidP="00EA1B7B">
                            <w:pPr>
                              <w:rPr>
                                <w:rFonts w:ascii="Cambria" w:hAnsi="Cambria"/>
                                <w:i/>
                                <w:iCs/>
                              </w:rPr>
                            </w:pPr>
                          </w:p>
                          <w:p w14:paraId="6ED05C75" w14:textId="77777777" w:rsidR="00EA1B7B" w:rsidRPr="00BF0B88" w:rsidRDefault="00EA1B7B" w:rsidP="00EA1B7B">
                            <w:pPr>
                              <w:rPr>
                                <w:rFonts w:ascii="Cambria" w:hAnsi="Cambria"/>
                                <w:i/>
                                <w:iCs/>
                              </w:rPr>
                            </w:pPr>
                            <w:r w:rsidRPr="00BF0B88">
                              <w:rPr>
                                <w:rFonts w:ascii="Cambria" w:hAnsi="Cambria"/>
                                <w:i/>
                                <w:iCs/>
                              </w:rPr>
                              <w:t xml:space="preserve">Historians then ask who created this source, what was their relation to the event, theme or person in question, what type of source is it (letter, speech, artifact), and how might that influence the information presented? Why was this source created? </w:t>
                            </w:r>
                          </w:p>
                          <w:p w14:paraId="4A77E6B2" w14:textId="77777777" w:rsidR="00EA1B7B" w:rsidRPr="00BF0B88" w:rsidRDefault="00EA1B7B" w:rsidP="00EA1B7B">
                            <w:pPr>
                              <w:rPr>
                                <w:rFonts w:ascii="Cambria" w:hAnsi="Cambria"/>
                                <w:i/>
                                <w:iCs/>
                              </w:rPr>
                            </w:pPr>
                          </w:p>
                          <w:p w14:paraId="74DA0D9B" w14:textId="77777777" w:rsidR="00EA1B7B" w:rsidRPr="00BF0B88" w:rsidRDefault="00EA1B7B" w:rsidP="00EA1B7B">
                            <w:pPr>
                              <w:rPr>
                                <w:rFonts w:ascii="Cambria" w:hAnsi="Cambria"/>
                                <w:i/>
                                <w:iCs/>
                              </w:rPr>
                            </w:pPr>
                            <w:r w:rsidRPr="00BF0B88">
                              <w:rPr>
                                <w:rFonts w:ascii="Cambria" w:hAnsi="Cambria"/>
                                <w:i/>
                                <w:iCs/>
                              </w:rPr>
                              <w:t xml:space="preserve">By answering these questions, historians can determine the strengths and limitations of a source which will influence </w:t>
                            </w:r>
                            <w:r>
                              <w:rPr>
                                <w:rFonts w:ascii="Cambria" w:hAnsi="Cambria"/>
                                <w:i/>
                                <w:iCs/>
                              </w:rPr>
                              <w:t>whether they use it</w:t>
                            </w:r>
                            <w:r w:rsidRPr="00BF0B88">
                              <w:rPr>
                                <w:rFonts w:ascii="Cambria" w:hAnsi="Cambria"/>
                                <w:i/>
                                <w:iCs/>
                              </w:rPr>
                              <w:t xml:space="preserve"> to support a historical argument or narrative.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FDE717" id="_x0000_s1034" type="#_x0000_t202" style="position:absolute;margin-left:28pt;margin-top:16.8pt;width:452pt;height:2in;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" fillcolor="#e8e8e8 [3214]" stroked="f" strokeweight=".5pt">
                <v:textbox style="mso-fit-shape-to-text:t">
                  <w:txbxContent>
                    <w:p w14:paraId="59615201" w14:textId="77777777" w:rsidR="00EA1B7B" w:rsidRPr="00BF0B88" w:rsidRDefault="00EA1B7B" w:rsidP="00EA1B7B">
                      <w:pPr>
                        <w:rPr>
                          <w:rFonts w:ascii="Cambria" w:hAnsi="Cambria"/>
                          <w:i/>
                          <w:iCs/>
                        </w:rPr>
                      </w:pPr>
                      <w:r w:rsidRPr="00BF0B88">
                        <w:rPr>
                          <w:rFonts w:ascii="Cambria" w:hAnsi="Cambria"/>
                          <w:i/>
                          <w:iCs/>
                        </w:rPr>
                        <w:t xml:space="preserve">Sourcing is an important part of historical research and begins even before a historian actually reads or views a historical trace or account. Sourcing is the process through which a historian assesses whether a source might be useful in helping them answer a particular question they are asking. </w:t>
                      </w:r>
                    </w:p>
                    <w:p w14:paraId="0593E10F" w14:textId="77777777" w:rsidR="00EA1B7B" w:rsidRPr="00BF0B88" w:rsidRDefault="00EA1B7B" w:rsidP="00EA1B7B">
                      <w:pPr>
                        <w:rPr>
                          <w:rFonts w:ascii="Cambria" w:hAnsi="Cambria"/>
                          <w:i/>
                          <w:iCs/>
                        </w:rPr>
                      </w:pPr>
                    </w:p>
                    <w:p w14:paraId="152DB71F" w14:textId="77777777" w:rsidR="00EA1B7B" w:rsidRPr="00BF0B88" w:rsidRDefault="00EA1B7B" w:rsidP="00EA1B7B">
                      <w:pPr>
                        <w:rPr>
                          <w:rFonts w:ascii="Cambria" w:hAnsi="Cambria"/>
                          <w:i/>
                          <w:iCs/>
                        </w:rPr>
                      </w:pPr>
                      <w:r w:rsidRPr="00BF0B88">
                        <w:rPr>
                          <w:rFonts w:ascii="Cambria" w:hAnsi="Cambria"/>
                          <w:i/>
                          <w:iCs/>
                        </w:rPr>
                        <w:t>Before reading or viewing a source, a historian determines whether it is a primary source or a secondary source</w:t>
                      </w:r>
                      <w:r>
                        <w:rPr>
                          <w:rFonts w:ascii="Cambria" w:hAnsi="Cambria"/>
                          <w:i/>
                          <w:iCs/>
                        </w:rPr>
                        <w:t>, typically by identifying the date when the source was created</w:t>
                      </w:r>
                      <w:r w:rsidRPr="00BF0B88">
                        <w:rPr>
                          <w:rFonts w:ascii="Cambria" w:hAnsi="Cambria"/>
                          <w:i/>
                          <w:iCs/>
                        </w:rPr>
                        <w:t>. Primary sources are firsthand accounts or original materials from the time period being studied while secondary sources are interpretations or narratives based on primary sources</w:t>
                      </w:r>
                      <w:r>
                        <w:rPr>
                          <w:rFonts w:ascii="Cambria" w:hAnsi="Cambria"/>
                          <w:i/>
                          <w:iCs/>
                        </w:rPr>
                        <w:t xml:space="preserve"> created at a later date.</w:t>
                      </w:r>
                    </w:p>
                    <w:p w14:paraId="15D6DC5B" w14:textId="77777777" w:rsidR="00EA1B7B" w:rsidRPr="00BF0B88" w:rsidRDefault="00EA1B7B" w:rsidP="00EA1B7B">
                      <w:pPr>
                        <w:rPr>
                          <w:rFonts w:ascii="Cambria" w:hAnsi="Cambria"/>
                          <w:i/>
                          <w:iCs/>
                        </w:rPr>
                      </w:pPr>
                    </w:p>
                    <w:p w14:paraId="6ED05C75" w14:textId="77777777" w:rsidR="00EA1B7B" w:rsidRPr="00BF0B88" w:rsidRDefault="00EA1B7B" w:rsidP="00EA1B7B">
                      <w:pPr>
                        <w:rPr>
                          <w:rFonts w:ascii="Cambria" w:hAnsi="Cambria"/>
                          <w:i/>
                          <w:iCs/>
                        </w:rPr>
                      </w:pPr>
                      <w:r w:rsidRPr="00BF0B88">
                        <w:rPr>
                          <w:rFonts w:ascii="Cambria" w:hAnsi="Cambria"/>
                          <w:i/>
                          <w:iCs/>
                        </w:rPr>
                        <w:t xml:space="preserve">Historians then ask who created this source, what was their relation to the event, theme or person in question, what type of source is it (letter, speech, artifact), and how might that influence the information presented? Why was this source created? </w:t>
                      </w:r>
                    </w:p>
                    <w:p w14:paraId="4A77E6B2" w14:textId="77777777" w:rsidR="00EA1B7B" w:rsidRPr="00BF0B88" w:rsidRDefault="00EA1B7B" w:rsidP="00EA1B7B">
                      <w:pPr>
                        <w:rPr>
                          <w:rFonts w:ascii="Cambria" w:hAnsi="Cambria"/>
                          <w:i/>
                          <w:iCs/>
                        </w:rPr>
                      </w:pPr>
                    </w:p>
                    <w:p w14:paraId="74DA0D9B" w14:textId="77777777" w:rsidR="00EA1B7B" w:rsidRPr="00BF0B88" w:rsidRDefault="00EA1B7B" w:rsidP="00EA1B7B">
                      <w:pPr>
                        <w:rPr>
                          <w:rFonts w:ascii="Cambria" w:hAnsi="Cambria"/>
                          <w:i/>
                          <w:iCs/>
                        </w:rPr>
                      </w:pPr>
                      <w:r w:rsidRPr="00BF0B88">
                        <w:rPr>
                          <w:rFonts w:ascii="Cambria" w:hAnsi="Cambria"/>
                          <w:i/>
                          <w:iCs/>
                        </w:rPr>
                        <w:t xml:space="preserve">By answering these questions, historians can determine the strengths and limitations of a source which will influence </w:t>
                      </w:r>
                      <w:r>
                        <w:rPr>
                          <w:rFonts w:ascii="Cambria" w:hAnsi="Cambria"/>
                          <w:i/>
                          <w:iCs/>
                        </w:rPr>
                        <w:t>whether they use it</w:t>
                      </w:r>
                      <w:r w:rsidRPr="00BF0B88">
                        <w:rPr>
                          <w:rFonts w:ascii="Cambria" w:hAnsi="Cambria"/>
                          <w:i/>
                          <w:iCs/>
                        </w:rPr>
                        <w:t xml:space="preserve"> to support a historical argument or narrative. </w:t>
                      </w:r>
                    </w:p>
                  </w:txbxContent>
                </v:textbox>
                <w10:wrap type="square"/>
              </v:shape>
            </w:pict>
          </mc:Fallback>
        </mc:AlternateContent>
      </w:r>
    </w:p>
    <w:p w14:paraId="32A65D6F" w14:textId="77777777" w:rsidR="00EA1B7B" w:rsidRPr="00840DEE" w:rsidRDefault="00EA1B7B" w:rsidP="00EA1B7B">
      <w:pPr>
        <w:rPr>
          <w:rFonts w:ascii="Cambria" w:hAnsi="Cambria"/>
        </w:rPr>
      </w:pPr>
    </w:p>
    <w:p w14:paraId="335B2F10" w14:textId="77777777" w:rsidR="00EA1B7B" w:rsidRDefault="00EA1B7B" w:rsidP="00EA1B7B">
      <w:pPr>
        <w:pStyle w:val="ListParagraph"/>
        <w:rPr>
          <w:rFonts w:ascii="Cambria" w:hAnsi="Cambria"/>
        </w:rPr>
      </w:pPr>
    </w:p>
    <w:p w14:paraId="4C293F95" w14:textId="77777777" w:rsidR="00EA1B7B" w:rsidRPr="00840DEE" w:rsidRDefault="00EA1B7B" w:rsidP="00EA1B7B">
      <w:pPr>
        <w:pStyle w:val="ListParagraph"/>
        <w:numPr>
          <w:ilvl w:val="0"/>
          <w:numId w:val="22"/>
        </w:numPr>
        <w:rPr>
          <w:rFonts w:ascii="Cambria" w:hAnsi="Cambria"/>
        </w:rPr>
      </w:pPr>
      <w:r w:rsidRPr="00840DEE">
        <w:rPr>
          <w:rFonts w:ascii="Cambria" w:hAnsi="Cambria"/>
        </w:rPr>
        <w:t>What does "sourcing" mean in the context of historical research?</w:t>
      </w:r>
    </w:p>
    <w:p w14:paraId="65791340" w14:textId="77777777" w:rsidR="00EA1B7B" w:rsidRPr="00840DEE" w:rsidRDefault="00EA1B7B" w:rsidP="00EA1B7B">
      <w:pPr>
        <w:pStyle w:val="ListParagraph"/>
        <w:numPr>
          <w:ilvl w:val="1"/>
          <w:numId w:val="22"/>
        </w:numPr>
        <w:rPr>
          <w:rFonts w:ascii="Cambria" w:hAnsi="Cambria"/>
        </w:rPr>
      </w:pPr>
      <w:r w:rsidRPr="00840DEE">
        <w:rPr>
          <w:rFonts w:ascii="Cambria" w:hAnsi="Cambria"/>
        </w:rPr>
        <w:t>The process of finding old artifacts and relics.</w:t>
      </w:r>
    </w:p>
    <w:p w14:paraId="70E477DB" w14:textId="77777777" w:rsidR="00EA1B7B" w:rsidRPr="00840DEE" w:rsidRDefault="00EA1B7B" w:rsidP="00EA1B7B">
      <w:pPr>
        <w:pStyle w:val="ListParagraph"/>
        <w:numPr>
          <w:ilvl w:val="1"/>
          <w:numId w:val="22"/>
        </w:numPr>
        <w:rPr>
          <w:rFonts w:ascii="Cambria" w:hAnsi="Cambria"/>
        </w:rPr>
      </w:pPr>
      <w:r w:rsidRPr="00840DEE">
        <w:rPr>
          <w:rFonts w:ascii="Cambria" w:hAnsi="Cambria"/>
        </w:rPr>
        <w:t>The identification and evaluation of historical sources.</w:t>
      </w:r>
    </w:p>
    <w:p w14:paraId="07D70532" w14:textId="77777777" w:rsidR="00EA1B7B" w:rsidRPr="00840DEE" w:rsidRDefault="00EA1B7B" w:rsidP="00EA1B7B">
      <w:pPr>
        <w:pStyle w:val="ListParagraph"/>
        <w:numPr>
          <w:ilvl w:val="1"/>
          <w:numId w:val="22"/>
        </w:numPr>
        <w:rPr>
          <w:rFonts w:ascii="Cambria" w:hAnsi="Cambria"/>
        </w:rPr>
      </w:pPr>
      <w:r w:rsidRPr="00840DEE">
        <w:rPr>
          <w:rFonts w:ascii="Cambria" w:hAnsi="Cambria"/>
        </w:rPr>
        <w:t>The creation of stories based on historical events.</w:t>
      </w:r>
    </w:p>
    <w:p w14:paraId="5EEF1392" w14:textId="77777777" w:rsidR="00EA1B7B" w:rsidRPr="00840DEE" w:rsidRDefault="00EA1B7B" w:rsidP="00EA1B7B">
      <w:pPr>
        <w:pStyle w:val="ListParagraph"/>
        <w:numPr>
          <w:ilvl w:val="1"/>
          <w:numId w:val="22"/>
        </w:numPr>
        <w:rPr>
          <w:rFonts w:ascii="Cambria" w:hAnsi="Cambria"/>
        </w:rPr>
      </w:pPr>
      <w:r w:rsidRPr="00840DEE">
        <w:rPr>
          <w:rFonts w:ascii="Cambria" w:hAnsi="Cambria"/>
        </w:rPr>
        <w:t>The memorization of historical dates and facts.</w:t>
      </w:r>
    </w:p>
    <w:p w14:paraId="14CEC206" w14:textId="77777777" w:rsidR="00EA1B7B" w:rsidRPr="00840DEE" w:rsidRDefault="00EA1B7B" w:rsidP="00EA1B7B">
      <w:pPr>
        <w:pStyle w:val="ListParagraph"/>
        <w:ind w:left="1440"/>
        <w:rPr>
          <w:rFonts w:ascii="Cambria" w:hAnsi="Cambria"/>
        </w:rPr>
      </w:pPr>
    </w:p>
    <w:p w14:paraId="5AF62EEE" w14:textId="77777777" w:rsidR="00EA1B7B" w:rsidRPr="00840DEE" w:rsidRDefault="00EA1B7B" w:rsidP="00EA1B7B">
      <w:pPr>
        <w:pStyle w:val="ListParagraph"/>
        <w:numPr>
          <w:ilvl w:val="0"/>
          <w:numId w:val="22"/>
        </w:numPr>
        <w:rPr>
          <w:rFonts w:ascii="Cambria" w:hAnsi="Cambria"/>
        </w:rPr>
      </w:pPr>
      <w:r w:rsidRPr="00840DEE">
        <w:rPr>
          <w:rFonts w:ascii="Cambria" w:hAnsi="Cambria"/>
        </w:rPr>
        <w:t>Why is sourcing important in historical research?</w:t>
      </w:r>
    </w:p>
    <w:p w14:paraId="317336A1" w14:textId="77777777" w:rsidR="00EA1B7B" w:rsidRPr="00840DEE" w:rsidRDefault="00EA1B7B" w:rsidP="00EA1B7B">
      <w:pPr>
        <w:pStyle w:val="ListParagraph"/>
        <w:numPr>
          <w:ilvl w:val="1"/>
          <w:numId w:val="22"/>
        </w:numPr>
        <w:rPr>
          <w:rFonts w:ascii="Cambria" w:hAnsi="Cambria"/>
        </w:rPr>
      </w:pPr>
      <w:r w:rsidRPr="00840DEE">
        <w:rPr>
          <w:rFonts w:ascii="Cambria" w:hAnsi="Cambria"/>
        </w:rPr>
        <w:t xml:space="preserve">It helps historians memorize more information about the past. </w:t>
      </w:r>
    </w:p>
    <w:p w14:paraId="2C0393FC" w14:textId="77777777" w:rsidR="00EA1B7B" w:rsidRPr="00840DEE" w:rsidRDefault="00EA1B7B" w:rsidP="00EA1B7B">
      <w:pPr>
        <w:pStyle w:val="ListParagraph"/>
        <w:numPr>
          <w:ilvl w:val="1"/>
          <w:numId w:val="22"/>
        </w:numPr>
        <w:rPr>
          <w:rFonts w:ascii="Cambria" w:hAnsi="Cambria"/>
        </w:rPr>
      </w:pPr>
      <w:r w:rsidRPr="00840DEE">
        <w:rPr>
          <w:rFonts w:ascii="Cambria" w:hAnsi="Cambria"/>
        </w:rPr>
        <w:t>It helps historians create arguments and narratives without any evidence.</w:t>
      </w:r>
    </w:p>
    <w:p w14:paraId="2050E7B1" w14:textId="77777777" w:rsidR="00EA1B7B" w:rsidRPr="00840DEE" w:rsidRDefault="00EA1B7B" w:rsidP="00EA1B7B">
      <w:pPr>
        <w:pStyle w:val="ListParagraph"/>
        <w:numPr>
          <w:ilvl w:val="1"/>
          <w:numId w:val="22"/>
        </w:numPr>
        <w:rPr>
          <w:rFonts w:ascii="Cambria" w:hAnsi="Cambria"/>
        </w:rPr>
      </w:pPr>
      <w:r w:rsidRPr="00840DEE">
        <w:rPr>
          <w:rFonts w:ascii="Cambria" w:hAnsi="Cambria"/>
        </w:rPr>
        <w:t xml:space="preserve">It helps historians </w:t>
      </w:r>
      <w:r>
        <w:rPr>
          <w:rFonts w:ascii="Cambria" w:hAnsi="Cambria"/>
        </w:rPr>
        <w:t>judge</w:t>
      </w:r>
      <w:r w:rsidRPr="00840DEE">
        <w:rPr>
          <w:rFonts w:ascii="Cambria" w:hAnsi="Cambria"/>
        </w:rPr>
        <w:t xml:space="preserve"> the usefulness of a source for their research.</w:t>
      </w:r>
    </w:p>
    <w:p w14:paraId="5AD52D2B" w14:textId="77777777" w:rsidR="00EA1B7B" w:rsidRPr="00840DEE" w:rsidRDefault="00EA1B7B" w:rsidP="00EA1B7B">
      <w:pPr>
        <w:pStyle w:val="ListParagraph"/>
        <w:numPr>
          <w:ilvl w:val="1"/>
          <w:numId w:val="22"/>
        </w:numPr>
        <w:rPr>
          <w:rFonts w:ascii="Cambria" w:hAnsi="Cambria"/>
        </w:rPr>
      </w:pPr>
      <w:r w:rsidRPr="00840DEE">
        <w:rPr>
          <w:rFonts w:ascii="Cambria" w:hAnsi="Cambria"/>
        </w:rPr>
        <w:t>It helps historians avoid using primary sources.</w:t>
      </w:r>
    </w:p>
    <w:p w14:paraId="3F32A97B" w14:textId="77777777" w:rsidR="00EA1B7B" w:rsidRPr="00840DEE" w:rsidRDefault="00EA1B7B" w:rsidP="00EA1B7B">
      <w:pPr>
        <w:rPr>
          <w:rFonts w:ascii="Cambria" w:hAnsi="Cambria"/>
        </w:rPr>
      </w:pPr>
    </w:p>
    <w:p w14:paraId="159CABE1" w14:textId="77777777" w:rsidR="00EA1B7B" w:rsidRPr="00840DEE" w:rsidRDefault="00EA1B7B" w:rsidP="00EA1B7B">
      <w:pPr>
        <w:pStyle w:val="ListParagraph"/>
        <w:numPr>
          <w:ilvl w:val="0"/>
          <w:numId w:val="22"/>
        </w:numPr>
        <w:rPr>
          <w:rFonts w:ascii="Cambria" w:hAnsi="Cambria"/>
        </w:rPr>
      </w:pPr>
      <w:r>
        <w:rPr>
          <w:rFonts w:ascii="Cambria" w:hAnsi="Cambria"/>
        </w:rPr>
        <w:t xml:space="preserve">What is </w:t>
      </w:r>
      <w:r w:rsidRPr="00BF0B88">
        <w:rPr>
          <w:rFonts w:ascii="Cambria" w:hAnsi="Cambria"/>
          <w:i/>
          <w:iCs/>
        </w:rPr>
        <w:t>not</w:t>
      </w:r>
      <w:r>
        <w:rPr>
          <w:rFonts w:ascii="Cambria" w:hAnsi="Cambria"/>
        </w:rPr>
        <w:t xml:space="preserve"> an example of an effective sourcing question?</w:t>
      </w:r>
    </w:p>
    <w:p w14:paraId="367A8233" w14:textId="77777777" w:rsidR="00EA1B7B" w:rsidRDefault="00EA1B7B" w:rsidP="00EA1B7B">
      <w:pPr>
        <w:pStyle w:val="ListParagraph"/>
        <w:numPr>
          <w:ilvl w:val="1"/>
          <w:numId w:val="22"/>
        </w:numPr>
        <w:rPr>
          <w:rFonts w:ascii="Cambria" w:hAnsi="Cambria"/>
        </w:rPr>
      </w:pPr>
      <w:r>
        <w:rPr>
          <w:rFonts w:ascii="Cambria" w:hAnsi="Cambria"/>
        </w:rPr>
        <w:t xml:space="preserve">Does this source provide reliable evidence? </w:t>
      </w:r>
    </w:p>
    <w:p w14:paraId="14E19F7E" w14:textId="77777777" w:rsidR="00EA1B7B" w:rsidRPr="00840DEE" w:rsidRDefault="00EA1B7B" w:rsidP="00EA1B7B">
      <w:pPr>
        <w:pStyle w:val="ListParagraph"/>
        <w:numPr>
          <w:ilvl w:val="1"/>
          <w:numId w:val="22"/>
        </w:numPr>
        <w:rPr>
          <w:rFonts w:ascii="Cambria" w:hAnsi="Cambria"/>
        </w:rPr>
      </w:pPr>
      <w:r>
        <w:rPr>
          <w:rFonts w:ascii="Cambria" w:hAnsi="Cambria"/>
        </w:rPr>
        <w:t>Is this source relevant to the question being asked?</w:t>
      </w:r>
    </w:p>
    <w:p w14:paraId="2EB06AC2" w14:textId="77777777" w:rsidR="00EA1B7B" w:rsidRPr="00840DEE" w:rsidRDefault="00EA1B7B" w:rsidP="00EA1B7B">
      <w:pPr>
        <w:pStyle w:val="ListParagraph"/>
        <w:numPr>
          <w:ilvl w:val="1"/>
          <w:numId w:val="22"/>
        </w:numPr>
        <w:rPr>
          <w:rFonts w:ascii="Cambria" w:hAnsi="Cambria"/>
        </w:rPr>
      </w:pPr>
      <w:r>
        <w:rPr>
          <w:rFonts w:ascii="Cambria" w:hAnsi="Cambria"/>
        </w:rPr>
        <w:t>Is this an authentic source or is it a forgery?</w:t>
      </w:r>
    </w:p>
    <w:p w14:paraId="40FC60FB" w14:textId="77777777" w:rsidR="00EA1B7B" w:rsidRPr="00840DEE" w:rsidRDefault="00EA1B7B" w:rsidP="00EA1B7B">
      <w:pPr>
        <w:pStyle w:val="ListParagraph"/>
        <w:numPr>
          <w:ilvl w:val="1"/>
          <w:numId w:val="22"/>
        </w:numPr>
        <w:rPr>
          <w:rFonts w:ascii="Cambria" w:hAnsi="Cambria"/>
        </w:rPr>
      </w:pPr>
      <w:r w:rsidRPr="004F5D83">
        <w:rPr>
          <w:rFonts w:ascii="Cambria" w:hAnsi="Cambria"/>
        </w:rPr>
        <w:t xml:space="preserve">What would </w:t>
      </w:r>
      <w:r>
        <w:rPr>
          <w:rFonts w:ascii="Cambria" w:hAnsi="Cambria"/>
        </w:rPr>
        <w:t>this author</w:t>
      </w:r>
      <w:r w:rsidRPr="004F5D83">
        <w:rPr>
          <w:rFonts w:ascii="Cambria" w:hAnsi="Cambria"/>
        </w:rPr>
        <w:t xml:space="preserve"> say </w:t>
      </w:r>
      <w:r>
        <w:rPr>
          <w:rFonts w:ascii="Cambria" w:hAnsi="Cambria"/>
        </w:rPr>
        <w:t>their experience today?</w:t>
      </w:r>
    </w:p>
    <w:p w14:paraId="2B50E4AC" w14:textId="77777777" w:rsidR="00EA1B7B" w:rsidRDefault="00EA1B7B"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416681CB" w14:textId="77777777" w:rsidR="00EA1B7B" w:rsidRDefault="00EA1B7B"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2ACEF1CE" w14:textId="77777777" w:rsidR="00EA1B7B" w:rsidRDefault="00EA1B7B"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53C282A1" w14:textId="77777777" w:rsidR="00EA1B7B" w:rsidRDefault="00EA1B7B"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tbl>
      <w:tblPr>
        <w:tblStyle w:val="TableGrid"/>
        <w:tblpPr w:leftFromText="180" w:rightFromText="180" w:vertAnchor="text" w:horzAnchor="margin" w:tblpXSpec="center" w:tblpY="-119"/>
        <w:tblW w:w="8793" w:type="dxa"/>
        <w:shd w:val="solid" w:color="auto" w:fill="auto"/>
        <w:tblLook w:val="04A0" w:firstRow="1" w:lastRow="0" w:firstColumn="1" w:lastColumn="0" w:noHBand="0" w:noVBand="1"/>
      </w:tblPr>
      <w:tblGrid>
        <w:gridCol w:w="8793"/>
      </w:tblGrid>
      <w:tr w:rsidR="00A16D23" w14:paraId="3687AE1C" w14:textId="77777777" w:rsidTr="00B360E9">
        <w:trPr>
          <w:trHeight w:val="514"/>
        </w:trPr>
        <w:tc>
          <w:tcPr>
            <w:tcW w:w="8793" w:type="dxa"/>
            <w:shd w:val="solid" w:color="auto" w:fill="auto"/>
          </w:tcPr>
          <w:p w14:paraId="118F038B" w14:textId="6E808DC8" w:rsidR="00A16D23" w:rsidRDefault="00A16D23" w:rsidP="00F6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Sourcing - </w:t>
            </w:r>
            <w:r w:rsidRPr="00A23FA4">
              <w:rPr>
                <w:rFonts w:ascii="Rockwell" w:hAnsi="Rockwell"/>
                <w:b/>
                <w:bCs/>
              </w:rPr>
              <w:t>Cognitive Demand</w:t>
            </w:r>
            <w:r>
              <w:rPr>
                <w:rFonts w:ascii="Rockwell" w:hAnsi="Rockwell"/>
                <w:b/>
                <w:bCs/>
              </w:rPr>
              <w:t>: Identifies source metadata [Example]</w:t>
            </w:r>
          </w:p>
        </w:tc>
      </w:tr>
    </w:tbl>
    <w:p w14:paraId="621CF629" w14:textId="77BFD75B" w:rsidR="00A16D23" w:rsidRDefault="00A16D23"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p>
    <w:p w14:paraId="766B0C51" w14:textId="523FC610" w:rsidR="00E4195F" w:rsidRPr="005A2087" w:rsidRDefault="00A16D23"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rPr>
      </w:pPr>
      <w:r>
        <w:rPr>
          <w:rFonts w:ascii="Cambria" w:hAnsi="Cambria"/>
          <w:b/>
          <w:bCs/>
          <w:noProof/>
          <w:sz w:val="22"/>
          <w:szCs w:val="22"/>
        </w:rPr>
        <w:drawing>
          <wp:anchor distT="0" distB="0" distL="114300" distR="114300" simplePos="0" relativeHeight="251764736" behindDoc="0" locked="0" layoutInCell="1" allowOverlap="1" wp14:anchorId="0F45B7CC" wp14:editId="690AB9BE">
            <wp:simplePos x="0" y="0"/>
            <wp:positionH relativeFrom="column">
              <wp:posOffset>413385</wp:posOffset>
            </wp:positionH>
            <wp:positionV relativeFrom="paragraph">
              <wp:posOffset>48510</wp:posOffset>
            </wp:positionV>
            <wp:extent cx="295275" cy="295275"/>
            <wp:effectExtent l="0" t="0" r="0" b="0"/>
            <wp:wrapSquare wrapText="bothSides"/>
            <wp:docPr id="2048975637"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00E4195F" w:rsidRPr="00DA05CA">
        <w:rPr>
          <w:rFonts w:ascii="Cambria" w:hAnsi="Cambria" w:cs="Calibri"/>
          <w:b/>
          <w:bCs/>
        </w:rPr>
        <w:t>Directions:</w:t>
      </w:r>
      <w:r w:rsidR="00E4195F" w:rsidRPr="00DA05CA">
        <w:rPr>
          <w:rFonts w:ascii="Cambria" w:hAnsi="Cambria" w:cs="Calibri"/>
        </w:rPr>
        <w:t xml:space="preserve"> After reading the background information and examining the source, answer the questions below.</w:t>
      </w:r>
    </w:p>
    <w:p w14:paraId="03C46F39" w14:textId="77777777" w:rsidR="00E4195F" w:rsidRPr="00965E31"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sz w:val="22"/>
          <w:szCs w:val="22"/>
        </w:rPr>
      </w:pPr>
    </w:p>
    <w:p w14:paraId="21EB917C" w14:textId="0BCF1C3D" w:rsidR="00E4195F" w:rsidRPr="00057D03" w:rsidRDefault="00E4195F"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ight="452"/>
        <w:rPr>
          <w:rFonts w:ascii="Cambria" w:hAnsi="Cambria" w:cs="Calibri"/>
          <w:b/>
          <w:bCs/>
          <w:sz w:val="22"/>
          <w:szCs w:val="22"/>
        </w:rPr>
      </w:pPr>
      <w:r w:rsidRPr="00965E31">
        <w:rPr>
          <w:rFonts w:ascii="Cambria" w:hAnsi="Cambria" w:cs="Calibri"/>
          <w:b/>
          <w:bCs/>
          <w:sz w:val="22"/>
          <w:szCs w:val="22"/>
        </w:rPr>
        <w:t xml:space="preserve">Background Information: </w:t>
      </w:r>
      <w:r w:rsidRPr="00965E31">
        <w:rPr>
          <w:rFonts w:ascii="Cambria" w:hAnsi="Cambria" w:cs="Calibri"/>
          <w:i/>
          <w:iCs/>
          <w:sz w:val="22"/>
          <w:szCs w:val="22"/>
        </w:rPr>
        <w:t xml:space="preserve">During World War I, Prime Minister Sir Robert Borden introduced the War Measures Act in 1914 giving the Canadian government broad powers to respond to perceived threats to national security </w:t>
      </w:r>
      <w:r w:rsidRPr="00965E31">
        <w:rPr>
          <w:rFonts w:ascii="Cambria" w:hAnsi="Cambria" w:cs="Calibri"/>
          <w:sz w:val="22"/>
          <w:szCs w:val="22"/>
        </w:rPr>
        <w:t>[the safety of the country]</w:t>
      </w:r>
      <w:r w:rsidRPr="00965E31">
        <w:rPr>
          <w:rFonts w:ascii="Cambria" w:hAnsi="Cambria" w:cs="Calibri"/>
          <w:i/>
          <w:iCs/>
          <w:sz w:val="22"/>
          <w:szCs w:val="22"/>
        </w:rPr>
        <w:t xml:space="preserve">.  Thousands of people of Ukrainian, German, and other Central European background were labelled “enemy aliens” and placed in internment camps. William Dillon Otter oversaw the internment operations, while various military officials and local authorities were involved in the establishment and management of the camps. The camps were closed in 1920, two years following the end of the war.  </w:t>
      </w:r>
    </w:p>
    <w:p w14:paraId="6539093A" w14:textId="25A8679D" w:rsidR="00E4195F" w:rsidRDefault="00E4195F" w:rsidP="00D61575">
      <w:pPr>
        <w:ind w:right="452"/>
        <w:rPr>
          <w:rFonts w:ascii="Cambria" w:hAnsi="Cambria" w:cs="Calibri"/>
          <w:sz w:val="22"/>
          <w:szCs w:val="22"/>
        </w:rPr>
      </w:pPr>
      <w:r w:rsidRPr="00965E31">
        <w:rPr>
          <w:rFonts w:ascii="Cambria" w:hAnsi="Cambria" w:cs="Calibri"/>
          <w:noProof/>
        </w:rPr>
        <mc:AlternateContent>
          <mc:Choice Requires="wps">
            <w:drawing>
              <wp:anchor distT="0" distB="0" distL="114300" distR="114300" simplePos="0" relativeHeight="251696128" behindDoc="0" locked="0" layoutInCell="1" allowOverlap="1" wp14:anchorId="4B66660B" wp14:editId="36DFEE0A">
                <wp:simplePos x="0" y="0"/>
                <wp:positionH relativeFrom="column">
                  <wp:posOffset>102235</wp:posOffset>
                </wp:positionH>
                <wp:positionV relativeFrom="paragraph">
                  <wp:posOffset>2856230</wp:posOffset>
                </wp:positionV>
                <wp:extent cx="1828800" cy="1828800"/>
                <wp:effectExtent l="0" t="0" r="0" b="0"/>
                <wp:wrapTopAndBottom/>
                <wp:docPr id="129425650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11F0C01" w14:textId="77777777" w:rsidR="00E4195F" w:rsidRPr="005E451D" w:rsidRDefault="00E4195F" w:rsidP="00E4195F">
                            <w:pPr>
                              <w:pStyle w:val="ListParagraph"/>
                              <w:numPr>
                                <w:ilvl w:val="0"/>
                                <w:numId w:val="1"/>
                              </w:numPr>
                              <w:rPr>
                                <w:rFonts w:ascii="Cambria" w:hAnsi="Cambria"/>
                                <w:sz w:val="22"/>
                                <w:szCs w:val="22"/>
                              </w:rPr>
                            </w:pPr>
                            <w:r w:rsidRPr="005E451D">
                              <w:rPr>
                                <w:rFonts w:ascii="Cambria" w:hAnsi="Cambria"/>
                                <w:sz w:val="22"/>
                                <w:szCs w:val="22"/>
                              </w:rPr>
                              <w:t xml:space="preserve">This source is a </w:t>
                            </w:r>
                          </w:p>
                          <w:p w14:paraId="1F1C3850"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Primary source</w:t>
                            </w:r>
                          </w:p>
                          <w:p w14:paraId="18A92683"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Secondary source</w:t>
                            </w:r>
                          </w:p>
                          <w:p w14:paraId="2C373F94"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Neither a primary nor secondary source</w:t>
                            </w:r>
                          </w:p>
                          <w:p w14:paraId="5E8ED3A3" w14:textId="77777777" w:rsidR="00E4195F" w:rsidRPr="005B4536" w:rsidRDefault="00E4195F" w:rsidP="00E4195F">
                            <w:pPr>
                              <w:pStyle w:val="ListParagraph"/>
                              <w:numPr>
                                <w:ilvl w:val="1"/>
                                <w:numId w:val="1"/>
                              </w:numPr>
                              <w:rPr>
                                <w:rFonts w:ascii="Cambria" w:hAnsi="Cambria"/>
                                <w:sz w:val="22"/>
                                <w:szCs w:val="22"/>
                              </w:rPr>
                            </w:pPr>
                            <w:r w:rsidRPr="005E451D">
                              <w:rPr>
                                <w:rFonts w:ascii="Cambria" w:hAnsi="Cambria"/>
                                <w:sz w:val="22"/>
                                <w:szCs w:val="22"/>
                              </w:rPr>
                              <w:t>Textboo</w:t>
                            </w:r>
                            <w:r>
                              <w:rPr>
                                <w:rFonts w:ascii="Cambria" w:hAnsi="Cambria"/>
                                <w:sz w:val="22"/>
                                <w:szCs w:val="22"/>
                              </w:rPr>
                              <w:t>k</w:t>
                            </w:r>
                            <w:r w:rsidRPr="005B4536">
                              <w:br w:type="page"/>
                            </w:r>
                          </w:p>
                          <w:p w14:paraId="285A059F" w14:textId="77777777" w:rsidR="00E4195F" w:rsidRPr="005E451D" w:rsidRDefault="00E4195F" w:rsidP="00E4195F">
                            <w:pPr>
                              <w:pStyle w:val="ListParagraph"/>
                              <w:numPr>
                                <w:ilvl w:val="0"/>
                                <w:numId w:val="1"/>
                              </w:numPr>
                              <w:rPr>
                                <w:rFonts w:ascii="Cambria" w:hAnsi="Cambria"/>
                                <w:sz w:val="22"/>
                                <w:szCs w:val="22"/>
                              </w:rPr>
                            </w:pPr>
                            <w:r w:rsidRPr="005E451D">
                              <w:rPr>
                                <w:rFonts w:ascii="Cambria" w:hAnsi="Cambria"/>
                                <w:sz w:val="22"/>
                                <w:szCs w:val="22"/>
                              </w:rPr>
                              <w:t>The author of the source is:</w:t>
                            </w:r>
                          </w:p>
                          <w:p w14:paraId="20966820"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Robert Borden</w:t>
                            </w:r>
                          </w:p>
                          <w:p w14:paraId="4525526A"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 xml:space="preserve">G. </w:t>
                            </w:r>
                            <w:proofErr w:type="spellStart"/>
                            <w:r w:rsidRPr="005E451D">
                              <w:rPr>
                                <w:rFonts w:ascii="Cambria" w:hAnsi="Cambria"/>
                                <w:sz w:val="22"/>
                                <w:szCs w:val="22"/>
                              </w:rPr>
                              <w:t>Willrich</w:t>
                            </w:r>
                            <w:proofErr w:type="spellEnd"/>
                          </w:p>
                          <w:p w14:paraId="43D78E97"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William Otter Dillon</w:t>
                            </w:r>
                          </w:p>
                          <w:p w14:paraId="3F8607C7"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General Hague</w:t>
                            </w:r>
                          </w:p>
                          <w:p w14:paraId="13E53DBB" w14:textId="77777777" w:rsidR="00E4195F" w:rsidRPr="005E451D" w:rsidRDefault="00E4195F" w:rsidP="00E4195F">
                            <w:pPr>
                              <w:rPr>
                                <w:rFonts w:ascii="Cambria" w:hAnsi="Cambria"/>
                                <w:sz w:val="22"/>
                                <w:szCs w:val="22"/>
                              </w:rPr>
                            </w:pPr>
                          </w:p>
                          <w:p w14:paraId="5C7DD9A4" w14:textId="77777777" w:rsidR="00E4195F" w:rsidRPr="005E451D" w:rsidRDefault="00E4195F" w:rsidP="00E4195F">
                            <w:pPr>
                              <w:pStyle w:val="ListParagraph"/>
                              <w:numPr>
                                <w:ilvl w:val="0"/>
                                <w:numId w:val="1"/>
                              </w:numPr>
                              <w:rPr>
                                <w:rFonts w:ascii="Cambria" w:hAnsi="Cambria"/>
                                <w:sz w:val="22"/>
                                <w:szCs w:val="22"/>
                              </w:rPr>
                            </w:pPr>
                            <w:r w:rsidRPr="005E451D">
                              <w:rPr>
                                <w:rFonts w:ascii="Cambria" w:hAnsi="Cambria"/>
                                <w:sz w:val="22"/>
                                <w:szCs w:val="22"/>
                              </w:rPr>
                              <w:t xml:space="preserve">The source was created in… </w:t>
                            </w:r>
                          </w:p>
                          <w:p w14:paraId="631356F2"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1916</w:t>
                            </w:r>
                          </w:p>
                          <w:p w14:paraId="77FB711B"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1907</w:t>
                            </w:r>
                          </w:p>
                          <w:p w14:paraId="042F07EE"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1914</w:t>
                            </w:r>
                          </w:p>
                          <w:p w14:paraId="1B4FF753" w14:textId="77777777" w:rsidR="00E4195F" w:rsidRPr="00C01D5B" w:rsidRDefault="00E4195F" w:rsidP="00E4195F">
                            <w:pPr>
                              <w:pStyle w:val="ListParagraph"/>
                              <w:numPr>
                                <w:ilvl w:val="1"/>
                                <w:numId w:val="1"/>
                              </w:numPr>
                              <w:rPr>
                                <w:rFonts w:ascii="Cambria" w:hAnsi="Cambria"/>
                                <w:sz w:val="22"/>
                                <w:szCs w:val="22"/>
                              </w:rPr>
                            </w:pPr>
                            <w:r w:rsidRPr="005E451D">
                              <w:rPr>
                                <w:rFonts w:ascii="Cambria" w:hAnsi="Cambria"/>
                                <w:sz w:val="22"/>
                                <w:szCs w:val="22"/>
                              </w:rPr>
                              <w:t>1920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66660B" id="_x0000_s1035" type="#_x0000_t202" style="position:absolute;margin-left:8.05pt;margin-top:224.9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" filled="f" stroked="f" strokeweight=".5pt">
                <v:textbox style="mso-fit-shape-to-text:t">
                  <w:txbxContent>
                    <w:p w14:paraId="011F0C01" w14:textId="77777777" w:rsidR="00E4195F" w:rsidRPr="005E451D" w:rsidRDefault="00E4195F" w:rsidP="00E4195F">
                      <w:pPr>
                        <w:pStyle w:val="ListParagraph"/>
                        <w:numPr>
                          <w:ilvl w:val="0"/>
                          <w:numId w:val="1"/>
                        </w:numPr>
                        <w:rPr>
                          <w:rFonts w:ascii="Cambria" w:hAnsi="Cambria"/>
                          <w:sz w:val="22"/>
                          <w:szCs w:val="22"/>
                        </w:rPr>
                      </w:pPr>
                      <w:r w:rsidRPr="005E451D">
                        <w:rPr>
                          <w:rFonts w:ascii="Cambria" w:hAnsi="Cambria"/>
                          <w:sz w:val="22"/>
                          <w:szCs w:val="22"/>
                        </w:rPr>
                        <w:t xml:space="preserve">This source is a </w:t>
                      </w:r>
                    </w:p>
                    <w:p w14:paraId="1F1C3850"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Primary source</w:t>
                      </w:r>
                    </w:p>
                    <w:p w14:paraId="18A92683"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Secondary source</w:t>
                      </w:r>
                    </w:p>
                    <w:p w14:paraId="2C373F94"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Neither a primary nor secondary source</w:t>
                      </w:r>
                    </w:p>
                    <w:p w14:paraId="5E8ED3A3" w14:textId="77777777" w:rsidR="00E4195F" w:rsidRPr="005B4536" w:rsidRDefault="00E4195F" w:rsidP="00E4195F">
                      <w:pPr>
                        <w:pStyle w:val="ListParagraph"/>
                        <w:numPr>
                          <w:ilvl w:val="1"/>
                          <w:numId w:val="1"/>
                        </w:numPr>
                        <w:rPr>
                          <w:rFonts w:ascii="Cambria" w:hAnsi="Cambria"/>
                          <w:sz w:val="22"/>
                          <w:szCs w:val="22"/>
                        </w:rPr>
                      </w:pPr>
                      <w:r w:rsidRPr="005E451D">
                        <w:rPr>
                          <w:rFonts w:ascii="Cambria" w:hAnsi="Cambria"/>
                          <w:sz w:val="22"/>
                          <w:szCs w:val="22"/>
                        </w:rPr>
                        <w:t>Textboo</w:t>
                      </w:r>
                      <w:r>
                        <w:rPr>
                          <w:rFonts w:ascii="Cambria" w:hAnsi="Cambria"/>
                          <w:sz w:val="22"/>
                          <w:szCs w:val="22"/>
                        </w:rPr>
                        <w:t>k</w:t>
                      </w:r>
                      <w:r w:rsidRPr="005B4536">
                        <w:br w:type="page"/>
                      </w:r>
                    </w:p>
                    <w:p w14:paraId="285A059F" w14:textId="77777777" w:rsidR="00E4195F" w:rsidRPr="005E451D" w:rsidRDefault="00E4195F" w:rsidP="00E4195F">
                      <w:pPr>
                        <w:pStyle w:val="ListParagraph"/>
                        <w:numPr>
                          <w:ilvl w:val="0"/>
                          <w:numId w:val="1"/>
                        </w:numPr>
                        <w:rPr>
                          <w:rFonts w:ascii="Cambria" w:hAnsi="Cambria"/>
                          <w:sz w:val="22"/>
                          <w:szCs w:val="22"/>
                        </w:rPr>
                      </w:pPr>
                      <w:r w:rsidRPr="005E451D">
                        <w:rPr>
                          <w:rFonts w:ascii="Cambria" w:hAnsi="Cambria"/>
                          <w:sz w:val="22"/>
                          <w:szCs w:val="22"/>
                        </w:rPr>
                        <w:t>The author of the source is:</w:t>
                      </w:r>
                    </w:p>
                    <w:p w14:paraId="20966820"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Robert Borden</w:t>
                      </w:r>
                    </w:p>
                    <w:p w14:paraId="4525526A"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 xml:space="preserve">G. </w:t>
                      </w:r>
                      <w:proofErr w:type="spellStart"/>
                      <w:r w:rsidRPr="005E451D">
                        <w:rPr>
                          <w:rFonts w:ascii="Cambria" w:hAnsi="Cambria"/>
                          <w:sz w:val="22"/>
                          <w:szCs w:val="22"/>
                        </w:rPr>
                        <w:t>Willrich</w:t>
                      </w:r>
                      <w:proofErr w:type="spellEnd"/>
                    </w:p>
                    <w:p w14:paraId="43D78E97"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William Otter Dillon</w:t>
                      </w:r>
                    </w:p>
                    <w:p w14:paraId="3F8607C7"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General Hague</w:t>
                      </w:r>
                    </w:p>
                    <w:p w14:paraId="13E53DBB" w14:textId="77777777" w:rsidR="00E4195F" w:rsidRPr="005E451D" w:rsidRDefault="00E4195F" w:rsidP="00E4195F">
                      <w:pPr>
                        <w:rPr>
                          <w:rFonts w:ascii="Cambria" w:hAnsi="Cambria"/>
                          <w:sz w:val="22"/>
                          <w:szCs w:val="22"/>
                        </w:rPr>
                      </w:pPr>
                    </w:p>
                    <w:p w14:paraId="5C7DD9A4" w14:textId="77777777" w:rsidR="00E4195F" w:rsidRPr="005E451D" w:rsidRDefault="00E4195F" w:rsidP="00E4195F">
                      <w:pPr>
                        <w:pStyle w:val="ListParagraph"/>
                        <w:numPr>
                          <w:ilvl w:val="0"/>
                          <w:numId w:val="1"/>
                        </w:numPr>
                        <w:rPr>
                          <w:rFonts w:ascii="Cambria" w:hAnsi="Cambria"/>
                          <w:sz w:val="22"/>
                          <w:szCs w:val="22"/>
                        </w:rPr>
                      </w:pPr>
                      <w:r w:rsidRPr="005E451D">
                        <w:rPr>
                          <w:rFonts w:ascii="Cambria" w:hAnsi="Cambria"/>
                          <w:sz w:val="22"/>
                          <w:szCs w:val="22"/>
                        </w:rPr>
                        <w:t xml:space="preserve">The source was created in… </w:t>
                      </w:r>
                    </w:p>
                    <w:p w14:paraId="631356F2"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1916</w:t>
                      </w:r>
                    </w:p>
                    <w:p w14:paraId="77FB711B"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1907</w:t>
                      </w:r>
                    </w:p>
                    <w:p w14:paraId="042F07EE" w14:textId="77777777" w:rsidR="00E4195F" w:rsidRPr="005E451D" w:rsidRDefault="00E4195F" w:rsidP="00E4195F">
                      <w:pPr>
                        <w:pStyle w:val="ListParagraph"/>
                        <w:numPr>
                          <w:ilvl w:val="1"/>
                          <w:numId w:val="1"/>
                        </w:numPr>
                        <w:rPr>
                          <w:rFonts w:ascii="Cambria" w:hAnsi="Cambria"/>
                          <w:sz w:val="22"/>
                          <w:szCs w:val="22"/>
                        </w:rPr>
                      </w:pPr>
                      <w:r w:rsidRPr="005E451D">
                        <w:rPr>
                          <w:rFonts w:ascii="Cambria" w:hAnsi="Cambria"/>
                          <w:sz w:val="22"/>
                          <w:szCs w:val="22"/>
                        </w:rPr>
                        <w:t>1914</w:t>
                      </w:r>
                    </w:p>
                    <w:p w14:paraId="1B4FF753" w14:textId="77777777" w:rsidR="00E4195F" w:rsidRPr="00C01D5B" w:rsidRDefault="00E4195F" w:rsidP="00E4195F">
                      <w:pPr>
                        <w:pStyle w:val="ListParagraph"/>
                        <w:numPr>
                          <w:ilvl w:val="1"/>
                          <w:numId w:val="1"/>
                        </w:numPr>
                        <w:rPr>
                          <w:rFonts w:ascii="Cambria" w:hAnsi="Cambria"/>
                          <w:sz w:val="22"/>
                          <w:szCs w:val="22"/>
                        </w:rPr>
                      </w:pPr>
                      <w:r w:rsidRPr="005E451D">
                        <w:rPr>
                          <w:rFonts w:ascii="Cambria" w:hAnsi="Cambria"/>
                          <w:sz w:val="22"/>
                          <w:szCs w:val="22"/>
                        </w:rPr>
                        <w:t>1920</w:t>
                      </w:r>
                    </w:p>
                  </w:txbxContent>
                </v:textbox>
                <w10:wrap type="topAndBottom"/>
              </v:shape>
            </w:pict>
          </mc:Fallback>
        </mc:AlternateContent>
      </w:r>
      <w:r w:rsidRPr="00965E31">
        <w:rPr>
          <w:rFonts w:ascii="Cambria" w:hAnsi="Cambria" w:cs="Calibri"/>
          <w:sz w:val="22"/>
          <w:szCs w:val="22"/>
        </w:rPr>
        <w:t xml:space="preserve"> </w:t>
      </w:r>
    </w:p>
    <w:p w14:paraId="75682842" w14:textId="489BAF7A" w:rsidR="00E4195F" w:rsidRDefault="00F664EC" w:rsidP="00D61575">
      <w:pPr>
        <w:ind w:right="452"/>
        <w:rPr>
          <w:rFonts w:ascii="Cambria" w:hAnsi="Cambria" w:cs="Calibri"/>
          <w:sz w:val="22"/>
          <w:szCs w:val="22"/>
        </w:rPr>
      </w:pPr>
      <w:r w:rsidRPr="00965E31">
        <w:rPr>
          <w:rFonts w:ascii="Cambria" w:hAnsi="Cambria" w:cs="Calibri"/>
          <w:noProof/>
          <w:sz w:val="22"/>
          <w:szCs w:val="22"/>
        </w:rPr>
        <mc:AlternateContent>
          <mc:Choice Requires="wps">
            <w:drawing>
              <wp:anchor distT="0" distB="0" distL="114300" distR="114300" simplePos="0" relativeHeight="251695104" behindDoc="0" locked="0" layoutInCell="1" allowOverlap="1" wp14:anchorId="0D15B4D9" wp14:editId="0BEC5343">
                <wp:simplePos x="0" y="0"/>
                <wp:positionH relativeFrom="column">
                  <wp:posOffset>487045</wp:posOffset>
                </wp:positionH>
                <wp:positionV relativeFrom="paragraph">
                  <wp:posOffset>46990</wp:posOffset>
                </wp:positionV>
                <wp:extent cx="5830570" cy="2448560"/>
                <wp:effectExtent l="0" t="0" r="0" b="2540"/>
                <wp:wrapSquare wrapText="bothSides"/>
                <wp:docPr id="1328649289" name="Text Box 1"/>
                <wp:cNvGraphicFramePr/>
                <a:graphic xmlns:a="http://schemas.openxmlformats.org/drawingml/2006/main">
                  <a:graphicData uri="http://schemas.microsoft.com/office/word/2010/wordprocessingShape">
                    <wps:wsp>
                      <wps:cNvSpPr txBox="1"/>
                      <wps:spPr>
                        <a:xfrm>
                          <a:off x="0" y="0"/>
                          <a:ext cx="5830570" cy="2448560"/>
                        </a:xfrm>
                        <a:prstGeom prst="rect">
                          <a:avLst/>
                        </a:prstGeom>
                        <a:solidFill>
                          <a:schemeClr val="bg1">
                            <a:lumMod val="95000"/>
                          </a:schemeClr>
                        </a:solidFill>
                        <a:ln w="6350">
                          <a:noFill/>
                        </a:ln>
                      </wps:spPr>
                      <wps:txbx>
                        <w:txbxContent>
                          <w:p w14:paraId="34F4593E" w14:textId="77777777" w:rsidR="00E4195F" w:rsidRPr="00714403" w:rsidRDefault="00E4195F" w:rsidP="00E4195F">
                            <w:pPr>
                              <w:autoSpaceDE w:val="0"/>
                              <w:autoSpaceDN w:val="0"/>
                              <w:adjustRightInd w:val="0"/>
                              <w:rPr>
                                <w:rFonts w:ascii="Cambria" w:hAnsi="Cambria" w:cs="Calibri"/>
                                <w:b/>
                                <w:bCs/>
                                <w:iCs/>
                              </w:rPr>
                            </w:pPr>
                            <w:r w:rsidRPr="00714403">
                              <w:rPr>
                                <w:rFonts w:ascii="Cambria" w:hAnsi="Cambria" w:cs="Calibri"/>
                                <w:b/>
                                <w:bCs/>
                                <w:iCs/>
                              </w:rPr>
                              <w:t xml:space="preserve">Featured Source: </w:t>
                            </w:r>
                          </w:p>
                          <w:p w14:paraId="1D10717F" w14:textId="77777777" w:rsidR="00E4195F" w:rsidRPr="00714403" w:rsidRDefault="00E4195F" w:rsidP="00E4195F">
                            <w:pPr>
                              <w:autoSpaceDE w:val="0"/>
                              <w:autoSpaceDN w:val="0"/>
                              <w:adjustRightInd w:val="0"/>
                              <w:rPr>
                                <w:rFonts w:ascii="Cambria" w:hAnsi="Cambria" w:cs="Calibri"/>
                                <w:iCs/>
                              </w:rPr>
                            </w:pPr>
                          </w:p>
                          <w:p w14:paraId="1ADEE40A" w14:textId="77777777" w:rsidR="00E4195F" w:rsidRPr="00714403" w:rsidRDefault="00E4195F" w:rsidP="00E4195F">
                            <w:pPr>
                              <w:autoSpaceDE w:val="0"/>
                              <w:autoSpaceDN w:val="0"/>
                              <w:adjustRightInd w:val="0"/>
                              <w:rPr>
                                <w:rFonts w:ascii="Cambria" w:hAnsi="Cambria" w:cs="Calibri"/>
                              </w:rPr>
                            </w:pPr>
                            <w:r w:rsidRPr="00714403">
                              <w:rPr>
                                <w:rFonts w:ascii="Cambria" w:hAnsi="Cambria" w:cs="Calibri"/>
                                <w:iCs/>
                              </w:rPr>
                              <w:t xml:space="preserve">The prisoners in Canadian Internment Camps came to the Dominion [of Canada] as peaceful emigrants and the great majority of them at least have been good, </w:t>
                            </w:r>
                            <w:proofErr w:type="gramStart"/>
                            <w:r w:rsidRPr="00714403">
                              <w:rPr>
                                <w:rFonts w:ascii="Cambria" w:hAnsi="Cambria" w:cs="Calibri"/>
                                <w:iCs/>
                              </w:rPr>
                              <w:t>law abiding</w:t>
                            </w:r>
                            <w:proofErr w:type="gramEnd"/>
                            <w:r w:rsidRPr="00714403">
                              <w:rPr>
                                <w:rFonts w:ascii="Cambria" w:hAnsi="Cambria" w:cs="Calibri"/>
                                <w:iCs/>
                              </w:rPr>
                              <w:t xml:space="preserve"> residents …. In other words, these men now held as prisoners …  are good, sturdy, inoffensive men, able and willing to work, most of them desirous of becoming [wanting to become] Canadian citizens. .... There is no doubt in my mind, that at the present moment, the great majority of the prisoners....could safely be returned to their homes and families, and that such return would be more profitable [valuable] to Canada in the end...</w:t>
                            </w:r>
                          </w:p>
                          <w:p w14:paraId="73DF115F" w14:textId="77777777" w:rsidR="00E4195F" w:rsidRPr="00714403" w:rsidRDefault="00E4195F" w:rsidP="00E4195F">
                            <w:pPr>
                              <w:rPr>
                                <w:rFonts w:ascii="Cambria" w:hAnsi="Cambria" w:cs="Calibri"/>
                                <w:b/>
                                <w:bCs/>
                                <w:sz w:val="20"/>
                                <w:szCs w:val="20"/>
                              </w:rPr>
                            </w:pPr>
                          </w:p>
                          <w:p w14:paraId="4FAA5D20" w14:textId="77777777" w:rsidR="00E4195F" w:rsidRPr="00714403" w:rsidRDefault="00E4195F" w:rsidP="00E4195F">
                            <w:pPr>
                              <w:rPr>
                                <w:rFonts w:ascii="Cambria" w:hAnsi="Cambria" w:cs="Calibri"/>
                                <w:bCs/>
                                <w:iCs/>
                                <w:color w:val="333333"/>
                                <w:sz w:val="16"/>
                                <w:szCs w:val="16"/>
                              </w:rPr>
                            </w:pPr>
                            <w:r w:rsidRPr="00714403">
                              <w:rPr>
                                <w:rFonts w:ascii="Cambria" w:hAnsi="Cambria" w:cs="Calibri"/>
                                <w:b/>
                                <w:bCs/>
                                <w:sz w:val="16"/>
                                <w:szCs w:val="16"/>
                              </w:rPr>
                              <w:t>Source:</w:t>
                            </w:r>
                            <w:r w:rsidRPr="00714403">
                              <w:rPr>
                                <w:rFonts w:ascii="Cambria" w:hAnsi="Cambria" w:cs="Calibri"/>
                                <w:sz w:val="16"/>
                                <w:szCs w:val="16"/>
                              </w:rPr>
                              <w:t xml:space="preserve"> </w:t>
                            </w:r>
                            <w:proofErr w:type="spellStart"/>
                            <w:r w:rsidRPr="00714403">
                              <w:rPr>
                                <w:rFonts w:ascii="Cambria" w:hAnsi="Cambria" w:cs="Calibri"/>
                                <w:sz w:val="16"/>
                                <w:szCs w:val="16"/>
                              </w:rPr>
                              <w:t>Willrich</w:t>
                            </w:r>
                            <w:proofErr w:type="spellEnd"/>
                            <w:r w:rsidRPr="00714403">
                              <w:rPr>
                                <w:rFonts w:ascii="Cambria" w:hAnsi="Cambria" w:cs="Calibri"/>
                                <w:sz w:val="16"/>
                                <w:szCs w:val="16"/>
                              </w:rPr>
                              <w:t>, G. US Consul, Quebec City, 16-21 November 1916</w:t>
                            </w:r>
                            <w:r w:rsidRPr="00714403">
                              <w:rPr>
                                <w:rFonts w:ascii="Cambria" w:hAnsi="Cambria" w:cs="Calibri"/>
                                <w:bCs/>
                                <w:iCs/>
                                <w:color w:val="333333"/>
                                <w:sz w:val="16"/>
                                <w:szCs w:val="16"/>
                              </w:rPr>
                              <w:t xml:space="preserve">. </w:t>
                            </w:r>
                            <w:r w:rsidRPr="00714403">
                              <w:rPr>
                                <w:rFonts w:ascii="Cambria" w:hAnsi="Cambria" w:cs="Calibri"/>
                                <w:iCs/>
                                <w:color w:val="333333"/>
                                <w:sz w:val="16"/>
                                <w:szCs w:val="16"/>
                              </w:rPr>
                              <w:t xml:space="preserve">G. </w:t>
                            </w:r>
                            <w:proofErr w:type="spellStart"/>
                            <w:r w:rsidRPr="00714403">
                              <w:rPr>
                                <w:rFonts w:ascii="Cambria" w:hAnsi="Cambria" w:cs="Calibri"/>
                                <w:iCs/>
                                <w:color w:val="333333"/>
                                <w:sz w:val="16"/>
                                <w:szCs w:val="16"/>
                              </w:rPr>
                              <w:t>Willrich</w:t>
                            </w:r>
                            <w:proofErr w:type="spellEnd"/>
                            <w:r w:rsidRPr="00714403">
                              <w:rPr>
                                <w:rFonts w:ascii="Cambria" w:hAnsi="Cambria" w:cs="Calibri"/>
                                <w:bCs/>
                                <w:iCs/>
                                <w:color w:val="333333"/>
                                <w:sz w:val="16"/>
                                <w:szCs w:val="16"/>
                              </w:rPr>
                              <w:t xml:space="preserve"> reported on the conditions  in Canadian internment camp, as neutral governments were permitted to inspect the treatment of prisoners of war being held in enemy camps due to  the 1907 Hague Convention. </w:t>
                            </w:r>
                          </w:p>
                          <w:p w14:paraId="55C378F4" w14:textId="77777777" w:rsidR="00E4195F" w:rsidRPr="00714403" w:rsidRDefault="00E4195F" w:rsidP="00E4195F">
                            <w:pPr>
                              <w:rPr>
                                <w:rFonts w:ascii="Cambria" w:hAnsi="Cambria" w:cs="Calibri"/>
                                <w:sz w:val="16"/>
                                <w:szCs w:val="16"/>
                              </w:rPr>
                            </w:pPr>
                          </w:p>
                          <w:p w14:paraId="47040ACC" w14:textId="77777777" w:rsidR="00E4195F" w:rsidRPr="00714403" w:rsidRDefault="00E4195F" w:rsidP="00E419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B4D9" id="_x0000_s1036" type="#_x0000_t202" style="position:absolute;margin-left:38.35pt;margin-top:3.7pt;width:459.1pt;height:19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" fillcolor="#f2f2f2 [3052]" stroked="f" strokeweight=".5pt">
                <v:textbox>
                  <w:txbxContent>
                    <w:p w14:paraId="34F4593E" w14:textId="77777777" w:rsidR="00E4195F" w:rsidRPr="00714403" w:rsidRDefault="00E4195F" w:rsidP="00E4195F">
                      <w:pPr>
                        <w:autoSpaceDE w:val="0"/>
                        <w:autoSpaceDN w:val="0"/>
                        <w:adjustRightInd w:val="0"/>
                        <w:rPr>
                          <w:rFonts w:ascii="Cambria" w:hAnsi="Cambria" w:cs="Calibri"/>
                          <w:b/>
                          <w:bCs/>
                          <w:iCs/>
                        </w:rPr>
                      </w:pPr>
                      <w:r w:rsidRPr="00714403">
                        <w:rPr>
                          <w:rFonts w:ascii="Cambria" w:hAnsi="Cambria" w:cs="Calibri"/>
                          <w:b/>
                          <w:bCs/>
                          <w:iCs/>
                        </w:rPr>
                        <w:t xml:space="preserve">Featured Source: </w:t>
                      </w:r>
                    </w:p>
                    <w:p w14:paraId="1D10717F" w14:textId="77777777" w:rsidR="00E4195F" w:rsidRPr="00714403" w:rsidRDefault="00E4195F" w:rsidP="00E4195F">
                      <w:pPr>
                        <w:autoSpaceDE w:val="0"/>
                        <w:autoSpaceDN w:val="0"/>
                        <w:adjustRightInd w:val="0"/>
                        <w:rPr>
                          <w:rFonts w:ascii="Cambria" w:hAnsi="Cambria" w:cs="Calibri"/>
                          <w:iCs/>
                        </w:rPr>
                      </w:pPr>
                    </w:p>
                    <w:p w14:paraId="1ADEE40A" w14:textId="77777777" w:rsidR="00E4195F" w:rsidRPr="00714403" w:rsidRDefault="00E4195F" w:rsidP="00E4195F">
                      <w:pPr>
                        <w:autoSpaceDE w:val="0"/>
                        <w:autoSpaceDN w:val="0"/>
                        <w:adjustRightInd w:val="0"/>
                        <w:rPr>
                          <w:rFonts w:ascii="Cambria" w:hAnsi="Cambria" w:cs="Calibri"/>
                        </w:rPr>
                      </w:pPr>
                      <w:r w:rsidRPr="00714403">
                        <w:rPr>
                          <w:rFonts w:ascii="Cambria" w:hAnsi="Cambria" w:cs="Calibri"/>
                          <w:iCs/>
                        </w:rPr>
                        <w:t xml:space="preserve">The prisoners in Canadian Internment Camps came to the Dominion [of Canada] as peaceful emigrants and the great majority of them at least have been good, </w:t>
                      </w:r>
                      <w:proofErr w:type="gramStart"/>
                      <w:r w:rsidRPr="00714403">
                        <w:rPr>
                          <w:rFonts w:ascii="Cambria" w:hAnsi="Cambria" w:cs="Calibri"/>
                          <w:iCs/>
                        </w:rPr>
                        <w:t>law abiding</w:t>
                      </w:r>
                      <w:proofErr w:type="gramEnd"/>
                      <w:r w:rsidRPr="00714403">
                        <w:rPr>
                          <w:rFonts w:ascii="Cambria" w:hAnsi="Cambria" w:cs="Calibri"/>
                          <w:iCs/>
                        </w:rPr>
                        <w:t xml:space="preserve"> residents …. In other words, these men now held as prisoners …  are good, sturdy, inoffensive men, able and willing to work, most of them desirous of becoming [wanting to become] Canadian citizens. .... There is no doubt in my mind, that at the present moment, the great majority of the prisoners....could safely be returned to their homes and families, and that such return would be more profitable [valuable] to Canada in the end...</w:t>
                      </w:r>
                    </w:p>
                    <w:p w14:paraId="73DF115F" w14:textId="77777777" w:rsidR="00E4195F" w:rsidRPr="00714403" w:rsidRDefault="00E4195F" w:rsidP="00E4195F">
                      <w:pPr>
                        <w:rPr>
                          <w:rFonts w:ascii="Cambria" w:hAnsi="Cambria" w:cs="Calibri"/>
                          <w:b/>
                          <w:bCs/>
                          <w:sz w:val="20"/>
                          <w:szCs w:val="20"/>
                        </w:rPr>
                      </w:pPr>
                    </w:p>
                    <w:p w14:paraId="4FAA5D20" w14:textId="77777777" w:rsidR="00E4195F" w:rsidRPr="00714403" w:rsidRDefault="00E4195F" w:rsidP="00E4195F">
                      <w:pPr>
                        <w:rPr>
                          <w:rFonts w:ascii="Cambria" w:hAnsi="Cambria" w:cs="Calibri"/>
                          <w:bCs/>
                          <w:iCs/>
                          <w:color w:val="333333"/>
                          <w:sz w:val="16"/>
                          <w:szCs w:val="16"/>
                        </w:rPr>
                      </w:pPr>
                      <w:r w:rsidRPr="00714403">
                        <w:rPr>
                          <w:rFonts w:ascii="Cambria" w:hAnsi="Cambria" w:cs="Calibri"/>
                          <w:b/>
                          <w:bCs/>
                          <w:sz w:val="16"/>
                          <w:szCs w:val="16"/>
                        </w:rPr>
                        <w:t>Source:</w:t>
                      </w:r>
                      <w:r w:rsidRPr="00714403">
                        <w:rPr>
                          <w:rFonts w:ascii="Cambria" w:hAnsi="Cambria" w:cs="Calibri"/>
                          <w:sz w:val="16"/>
                          <w:szCs w:val="16"/>
                        </w:rPr>
                        <w:t xml:space="preserve"> </w:t>
                      </w:r>
                      <w:proofErr w:type="spellStart"/>
                      <w:r w:rsidRPr="00714403">
                        <w:rPr>
                          <w:rFonts w:ascii="Cambria" w:hAnsi="Cambria" w:cs="Calibri"/>
                          <w:sz w:val="16"/>
                          <w:szCs w:val="16"/>
                        </w:rPr>
                        <w:t>Willrich</w:t>
                      </w:r>
                      <w:proofErr w:type="spellEnd"/>
                      <w:r w:rsidRPr="00714403">
                        <w:rPr>
                          <w:rFonts w:ascii="Cambria" w:hAnsi="Cambria" w:cs="Calibri"/>
                          <w:sz w:val="16"/>
                          <w:szCs w:val="16"/>
                        </w:rPr>
                        <w:t>, G. US Consul, Quebec City, 16-21 November 1916</w:t>
                      </w:r>
                      <w:r w:rsidRPr="00714403">
                        <w:rPr>
                          <w:rFonts w:ascii="Cambria" w:hAnsi="Cambria" w:cs="Calibri"/>
                          <w:bCs/>
                          <w:iCs/>
                          <w:color w:val="333333"/>
                          <w:sz w:val="16"/>
                          <w:szCs w:val="16"/>
                        </w:rPr>
                        <w:t xml:space="preserve">. </w:t>
                      </w:r>
                      <w:r w:rsidRPr="00714403">
                        <w:rPr>
                          <w:rFonts w:ascii="Cambria" w:hAnsi="Cambria" w:cs="Calibri"/>
                          <w:iCs/>
                          <w:color w:val="333333"/>
                          <w:sz w:val="16"/>
                          <w:szCs w:val="16"/>
                        </w:rPr>
                        <w:t xml:space="preserve">G. </w:t>
                      </w:r>
                      <w:proofErr w:type="spellStart"/>
                      <w:r w:rsidRPr="00714403">
                        <w:rPr>
                          <w:rFonts w:ascii="Cambria" w:hAnsi="Cambria" w:cs="Calibri"/>
                          <w:iCs/>
                          <w:color w:val="333333"/>
                          <w:sz w:val="16"/>
                          <w:szCs w:val="16"/>
                        </w:rPr>
                        <w:t>Willrich</w:t>
                      </w:r>
                      <w:proofErr w:type="spellEnd"/>
                      <w:r w:rsidRPr="00714403">
                        <w:rPr>
                          <w:rFonts w:ascii="Cambria" w:hAnsi="Cambria" w:cs="Calibri"/>
                          <w:bCs/>
                          <w:iCs/>
                          <w:color w:val="333333"/>
                          <w:sz w:val="16"/>
                          <w:szCs w:val="16"/>
                        </w:rPr>
                        <w:t xml:space="preserve"> reported on the conditions  in Canadian internment camp, as neutral governments were permitted to inspect the treatment of prisoners of war being held in enemy camps due to  the 1907 Hague Convention. </w:t>
                      </w:r>
                    </w:p>
                    <w:p w14:paraId="55C378F4" w14:textId="77777777" w:rsidR="00E4195F" w:rsidRPr="00714403" w:rsidRDefault="00E4195F" w:rsidP="00E4195F">
                      <w:pPr>
                        <w:rPr>
                          <w:rFonts w:ascii="Cambria" w:hAnsi="Cambria" w:cs="Calibri"/>
                          <w:sz w:val="16"/>
                          <w:szCs w:val="16"/>
                        </w:rPr>
                      </w:pPr>
                    </w:p>
                    <w:p w14:paraId="47040ACC" w14:textId="77777777" w:rsidR="00E4195F" w:rsidRPr="00714403" w:rsidRDefault="00E4195F" w:rsidP="00E419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sz w:val="20"/>
                          <w:szCs w:val="20"/>
                        </w:rPr>
                      </w:pPr>
                    </w:p>
                  </w:txbxContent>
                </v:textbox>
                <w10:wrap type="square"/>
              </v:shape>
            </w:pict>
          </mc:Fallback>
        </mc:AlternateContent>
      </w:r>
    </w:p>
    <w:p w14:paraId="45AB6586" w14:textId="77777777" w:rsidR="00E4195F" w:rsidRDefault="00E4195F" w:rsidP="00D61575">
      <w:pPr>
        <w:ind w:right="452"/>
        <w:rPr>
          <w:rFonts w:ascii="Cambria" w:hAnsi="Cambria" w:cs="Calibri"/>
          <w:sz w:val="22"/>
          <w:szCs w:val="22"/>
        </w:rPr>
      </w:pPr>
    </w:p>
    <w:p w14:paraId="740406AA" w14:textId="77777777" w:rsidR="00E4195F" w:rsidRDefault="00E4195F" w:rsidP="00D61575">
      <w:pPr>
        <w:ind w:right="452"/>
        <w:rPr>
          <w:rFonts w:ascii="Cambria" w:hAnsi="Cambria" w:cs="Calibri"/>
          <w:sz w:val="22"/>
          <w:szCs w:val="22"/>
        </w:rPr>
      </w:pPr>
    </w:p>
    <w:p w14:paraId="03F75E17" w14:textId="77777777" w:rsidR="00E4195F" w:rsidRDefault="00E4195F" w:rsidP="00D61575">
      <w:pPr>
        <w:ind w:right="452"/>
        <w:rPr>
          <w:rFonts w:ascii="Cambria" w:hAnsi="Cambria" w:cs="Calibri"/>
          <w:sz w:val="22"/>
          <w:szCs w:val="22"/>
        </w:rPr>
      </w:pPr>
    </w:p>
    <w:tbl>
      <w:tblPr>
        <w:tblStyle w:val="TableGrid"/>
        <w:tblW w:w="9498" w:type="dxa"/>
        <w:tblInd w:w="562" w:type="dxa"/>
        <w:shd w:val="solid" w:color="auto" w:fill="auto"/>
        <w:tblLook w:val="04A0" w:firstRow="1" w:lastRow="0" w:firstColumn="1" w:lastColumn="0" w:noHBand="0" w:noVBand="1"/>
      </w:tblPr>
      <w:tblGrid>
        <w:gridCol w:w="9498"/>
      </w:tblGrid>
      <w:tr w:rsidR="00E4195F" w14:paraId="7B90FF2F" w14:textId="77777777" w:rsidTr="00D61575">
        <w:trPr>
          <w:trHeight w:val="514"/>
        </w:trPr>
        <w:tc>
          <w:tcPr>
            <w:tcW w:w="9498" w:type="dxa"/>
            <w:shd w:val="solid" w:color="auto" w:fill="auto"/>
          </w:tcPr>
          <w:p w14:paraId="1C978333" w14:textId="6B0D3664" w:rsidR="00E4195F"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Sourcing - </w:t>
            </w:r>
            <w:r w:rsidRPr="00A23FA4">
              <w:rPr>
                <w:rFonts w:ascii="Rockwell" w:hAnsi="Rockwell"/>
                <w:b/>
                <w:bCs/>
              </w:rPr>
              <w:t>Cognitive Demand</w:t>
            </w:r>
            <w:r>
              <w:rPr>
                <w:rFonts w:ascii="Rockwell" w:hAnsi="Rockwell"/>
                <w:b/>
                <w:bCs/>
              </w:rPr>
              <w:t xml:space="preserve">: </w:t>
            </w:r>
            <w:r w:rsidR="00E4195F">
              <w:rPr>
                <w:rFonts w:ascii="Rockwell" w:hAnsi="Rockwell"/>
                <w:b/>
                <w:bCs/>
              </w:rPr>
              <w:t>Identifies source metadata [Template]</w:t>
            </w:r>
          </w:p>
        </w:tc>
      </w:tr>
    </w:tbl>
    <w:p w14:paraId="46144949" w14:textId="671BF119" w:rsidR="00DA118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rPr>
      </w:pPr>
      <w:r>
        <w:rPr>
          <w:rFonts w:ascii="Cambria" w:hAnsi="Cambria"/>
          <w:b/>
          <w:bCs/>
          <w:noProof/>
          <w:sz w:val="22"/>
          <w:szCs w:val="22"/>
        </w:rPr>
        <w:drawing>
          <wp:anchor distT="0" distB="0" distL="114300" distR="114300" simplePos="0" relativeHeight="251762688" behindDoc="0" locked="0" layoutInCell="1" allowOverlap="1" wp14:anchorId="33B72C44" wp14:editId="2A8AAED0">
            <wp:simplePos x="0" y="0"/>
            <wp:positionH relativeFrom="column">
              <wp:posOffset>385258</wp:posOffset>
            </wp:positionH>
            <wp:positionV relativeFrom="paragraph">
              <wp:posOffset>124647</wp:posOffset>
            </wp:positionV>
            <wp:extent cx="295275" cy="295275"/>
            <wp:effectExtent l="0" t="0" r="0" b="0"/>
            <wp:wrapSquare wrapText="bothSides"/>
            <wp:docPr id="1801335802"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134C3FC7" w14:textId="299C2A9F" w:rsidR="00DA118D" w:rsidRPr="005E451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r w:rsidRPr="005E451D">
        <w:rPr>
          <w:rFonts w:ascii="Cambria" w:hAnsi="Cambria"/>
          <w:b/>
          <w:bCs/>
          <w:sz w:val="22"/>
          <w:szCs w:val="22"/>
        </w:rPr>
        <w:t>Directions:</w:t>
      </w:r>
      <w:r w:rsidRPr="005E451D">
        <w:rPr>
          <w:rFonts w:ascii="Cambria" w:hAnsi="Cambria"/>
          <w:sz w:val="22"/>
          <w:szCs w:val="22"/>
        </w:rPr>
        <w:t xml:space="preserve"> After reading the background information and source, answer the questions below. </w:t>
      </w:r>
    </w:p>
    <w:p w14:paraId="3063AD64"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2"/>
          <w:szCs w:val="22"/>
        </w:rPr>
      </w:pPr>
    </w:p>
    <w:p w14:paraId="3B99F131"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2"/>
          <w:szCs w:val="22"/>
        </w:rPr>
      </w:pPr>
    </w:p>
    <w:p w14:paraId="6C62FFED" w14:textId="65EF45EE" w:rsidR="00DA118D" w:rsidRPr="00DA118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2"/>
          <w:szCs w:val="22"/>
        </w:rPr>
      </w:pPr>
      <w:r>
        <w:rPr>
          <w:rFonts w:ascii="Cambria" w:hAnsi="Cambria"/>
          <w:b/>
          <w:bCs/>
          <w:sz w:val="22"/>
          <w:szCs w:val="22"/>
        </w:rPr>
        <w:tab/>
      </w:r>
      <w:r w:rsidR="00DA118D" w:rsidRPr="005E451D">
        <w:rPr>
          <w:rFonts w:ascii="Cambria" w:hAnsi="Cambria"/>
          <w:b/>
          <w:bCs/>
          <w:sz w:val="22"/>
          <w:szCs w:val="22"/>
        </w:rPr>
        <w:t xml:space="preserve">Background Information: </w:t>
      </w:r>
      <w:r w:rsidR="00DA118D">
        <w:rPr>
          <w:rFonts w:ascii="Cambria" w:hAnsi="Cambria"/>
          <w:b/>
          <w:bCs/>
          <w:sz w:val="22"/>
          <w:szCs w:val="22"/>
        </w:rPr>
        <w:t xml:space="preserve"> </w:t>
      </w:r>
      <w:r w:rsidR="00DA118D">
        <w:rPr>
          <w:rFonts w:ascii="Cambria" w:hAnsi="Cambria"/>
          <w:i/>
          <w:iCs/>
          <w:sz w:val="22"/>
          <w:szCs w:val="22"/>
        </w:rPr>
        <w:t>[Insert Contextual Information]</w:t>
      </w:r>
    </w:p>
    <w:p w14:paraId="2D010A87"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i/>
          <w:iCs/>
          <w:sz w:val="22"/>
          <w:szCs w:val="22"/>
        </w:rPr>
      </w:pPr>
    </w:p>
    <w:p w14:paraId="1BFDB862"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i/>
          <w:iCs/>
          <w:sz w:val="22"/>
          <w:szCs w:val="22"/>
        </w:rPr>
      </w:pPr>
    </w:p>
    <w:tbl>
      <w:tblPr>
        <w:tblStyle w:val="TableGrid"/>
        <w:tblW w:w="0" w:type="auto"/>
        <w:tblInd w:w="560" w:type="dxa"/>
        <w:tblLook w:val="04A0" w:firstRow="1" w:lastRow="0" w:firstColumn="1" w:lastColumn="0" w:noHBand="0" w:noVBand="1"/>
      </w:tblPr>
      <w:tblGrid>
        <w:gridCol w:w="9350"/>
      </w:tblGrid>
      <w:tr w:rsidR="00DA118D" w14:paraId="13E070EF" w14:textId="77777777" w:rsidTr="00512A22">
        <w:trPr>
          <w:trHeight w:val="3178"/>
        </w:trPr>
        <w:tc>
          <w:tcPr>
            <w:tcW w:w="9350" w:type="dxa"/>
          </w:tcPr>
          <w:p w14:paraId="6F974B2F"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p w14:paraId="1A2C4423"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r>
              <w:rPr>
                <w:rFonts w:ascii="Cambria" w:hAnsi="Cambria"/>
                <w:i/>
                <w:iCs/>
                <w:sz w:val="22"/>
                <w:szCs w:val="22"/>
              </w:rPr>
              <w:t>[Insert Source]</w:t>
            </w:r>
          </w:p>
          <w:p w14:paraId="2F3EA225"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p w14:paraId="10DF3E76"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p w14:paraId="5F6BE040"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p w14:paraId="4886D79C"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p w14:paraId="780A45C6"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p w14:paraId="3D23AF6C"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p w14:paraId="1D0D8AB1"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p w14:paraId="2B8E7494"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p w14:paraId="131B2829"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r>
              <w:rPr>
                <w:rFonts w:ascii="Cambria" w:hAnsi="Cambria"/>
                <w:i/>
                <w:iCs/>
                <w:sz w:val="22"/>
                <w:szCs w:val="22"/>
              </w:rPr>
              <w:t>Source: [Insert Source Information</w:t>
            </w:r>
          </w:p>
        </w:tc>
      </w:tr>
    </w:tbl>
    <w:p w14:paraId="2459319B" w14:textId="77777777" w:rsidR="00DA118D" w:rsidRPr="005E451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i/>
          <w:iCs/>
          <w:sz w:val="22"/>
          <w:szCs w:val="22"/>
        </w:rPr>
      </w:pPr>
      <w:r w:rsidRPr="005E451D">
        <w:rPr>
          <w:rFonts w:ascii="Cambria" w:hAnsi="Cambria"/>
          <w:i/>
          <w:iCs/>
          <w:sz w:val="22"/>
          <w:szCs w:val="22"/>
        </w:rPr>
        <w:t xml:space="preserve"> </w:t>
      </w:r>
    </w:p>
    <w:p w14:paraId="0CD0C44E" w14:textId="77777777" w:rsidR="00DA118D" w:rsidRPr="005E451D" w:rsidRDefault="00DA118D" w:rsidP="00D61575">
      <w:pPr>
        <w:ind w:right="452"/>
        <w:rPr>
          <w:rFonts w:ascii="Cambria" w:hAnsi="Cambria"/>
          <w:sz w:val="22"/>
          <w:szCs w:val="22"/>
        </w:rPr>
      </w:pPr>
      <w:r w:rsidRPr="005E451D">
        <w:rPr>
          <w:rFonts w:ascii="Cambria" w:hAnsi="Cambria"/>
          <w:sz w:val="22"/>
          <w:szCs w:val="22"/>
        </w:rPr>
        <w:t xml:space="preserve"> </w:t>
      </w:r>
    </w:p>
    <w:p w14:paraId="40079244" w14:textId="77777777" w:rsidR="00DA118D" w:rsidRPr="005E451D" w:rsidRDefault="00DA118D" w:rsidP="00D61575">
      <w:pPr>
        <w:pStyle w:val="ListParagraph"/>
        <w:numPr>
          <w:ilvl w:val="0"/>
          <w:numId w:val="1"/>
        </w:numPr>
        <w:ind w:right="452"/>
        <w:rPr>
          <w:rFonts w:ascii="Cambria" w:hAnsi="Cambria"/>
          <w:sz w:val="22"/>
          <w:szCs w:val="22"/>
        </w:rPr>
      </w:pPr>
      <w:r w:rsidRPr="005E451D">
        <w:rPr>
          <w:rFonts w:ascii="Cambria" w:hAnsi="Cambria"/>
          <w:sz w:val="22"/>
          <w:szCs w:val="22"/>
        </w:rPr>
        <w:t>The author</w:t>
      </w:r>
      <w:r>
        <w:rPr>
          <w:rFonts w:ascii="Cambria" w:hAnsi="Cambria"/>
          <w:sz w:val="22"/>
          <w:szCs w:val="22"/>
        </w:rPr>
        <w:t>/creator of this source is…</w:t>
      </w:r>
    </w:p>
    <w:p w14:paraId="7D8321CD" w14:textId="77777777" w:rsidR="00DA118D" w:rsidRPr="005E451D" w:rsidRDefault="00DA118D" w:rsidP="00D61575">
      <w:pPr>
        <w:pStyle w:val="ListParagraph"/>
        <w:numPr>
          <w:ilvl w:val="1"/>
          <w:numId w:val="1"/>
        </w:numPr>
        <w:ind w:right="452"/>
        <w:rPr>
          <w:rFonts w:ascii="Cambria" w:hAnsi="Cambria"/>
          <w:sz w:val="22"/>
          <w:szCs w:val="22"/>
        </w:rPr>
      </w:pPr>
    </w:p>
    <w:p w14:paraId="2AB4B347" w14:textId="77777777" w:rsidR="00DA118D" w:rsidRPr="005E451D" w:rsidRDefault="00DA118D" w:rsidP="00D61575">
      <w:pPr>
        <w:pStyle w:val="ListParagraph"/>
        <w:numPr>
          <w:ilvl w:val="1"/>
          <w:numId w:val="1"/>
        </w:numPr>
        <w:ind w:right="452"/>
        <w:rPr>
          <w:rFonts w:ascii="Cambria" w:hAnsi="Cambria"/>
          <w:sz w:val="22"/>
          <w:szCs w:val="22"/>
        </w:rPr>
      </w:pPr>
    </w:p>
    <w:p w14:paraId="714E83BB" w14:textId="77777777" w:rsidR="00DA118D" w:rsidRPr="005E451D" w:rsidRDefault="00DA118D" w:rsidP="00D61575">
      <w:pPr>
        <w:pStyle w:val="ListParagraph"/>
        <w:numPr>
          <w:ilvl w:val="1"/>
          <w:numId w:val="1"/>
        </w:numPr>
        <w:ind w:right="452"/>
        <w:rPr>
          <w:rFonts w:ascii="Cambria" w:hAnsi="Cambria"/>
          <w:sz w:val="22"/>
          <w:szCs w:val="22"/>
        </w:rPr>
      </w:pPr>
    </w:p>
    <w:p w14:paraId="6C208E13" w14:textId="77777777" w:rsidR="00DA118D" w:rsidRPr="005E451D" w:rsidRDefault="00DA118D" w:rsidP="00D61575">
      <w:pPr>
        <w:pStyle w:val="ListParagraph"/>
        <w:numPr>
          <w:ilvl w:val="1"/>
          <w:numId w:val="1"/>
        </w:numPr>
        <w:ind w:right="452"/>
        <w:rPr>
          <w:rFonts w:ascii="Cambria" w:hAnsi="Cambria"/>
          <w:sz w:val="22"/>
          <w:szCs w:val="22"/>
        </w:rPr>
      </w:pPr>
    </w:p>
    <w:p w14:paraId="37F75362" w14:textId="77777777" w:rsidR="00DA118D" w:rsidRPr="005E451D" w:rsidRDefault="00DA118D" w:rsidP="00D61575">
      <w:pPr>
        <w:ind w:right="452"/>
        <w:rPr>
          <w:rFonts w:ascii="Cambria" w:hAnsi="Cambria"/>
          <w:sz w:val="22"/>
          <w:szCs w:val="22"/>
        </w:rPr>
      </w:pPr>
    </w:p>
    <w:p w14:paraId="2646A068" w14:textId="77777777" w:rsidR="00DA118D" w:rsidRPr="005E451D" w:rsidRDefault="00DA118D" w:rsidP="00D61575">
      <w:pPr>
        <w:pStyle w:val="ListParagraph"/>
        <w:numPr>
          <w:ilvl w:val="0"/>
          <w:numId w:val="1"/>
        </w:numPr>
        <w:ind w:right="452"/>
        <w:rPr>
          <w:rFonts w:ascii="Cambria" w:hAnsi="Cambria"/>
          <w:sz w:val="22"/>
          <w:szCs w:val="22"/>
        </w:rPr>
      </w:pPr>
      <w:r w:rsidRPr="005E451D">
        <w:rPr>
          <w:rFonts w:ascii="Cambria" w:hAnsi="Cambria"/>
          <w:sz w:val="22"/>
          <w:szCs w:val="22"/>
        </w:rPr>
        <w:t xml:space="preserve">The source was created in… </w:t>
      </w:r>
    </w:p>
    <w:p w14:paraId="7E848C65" w14:textId="77777777" w:rsidR="00DA118D" w:rsidRPr="005E451D" w:rsidRDefault="00DA118D" w:rsidP="00D61575">
      <w:pPr>
        <w:pStyle w:val="ListParagraph"/>
        <w:numPr>
          <w:ilvl w:val="1"/>
          <w:numId w:val="1"/>
        </w:numPr>
        <w:ind w:right="452"/>
        <w:rPr>
          <w:rFonts w:ascii="Cambria" w:hAnsi="Cambria"/>
          <w:sz w:val="22"/>
          <w:szCs w:val="22"/>
        </w:rPr>
      </w:pPr>
    </w:p>
    <w:p w14:paraId="3E0AFDFF" w14:textId="77777777" w:rsidR="00DA118D" w:rsidRPr="005E451D" w:rsidRDefault="00DA118D" w:rsidP="00D61575">
      <w:pPr>
        <w:pStyle w:val="ListParagraph"/>
        <w:numPr>
          <w:ilvl w:val="1"/>
          <w:numId w:val="1"/>
        </w:numPr>
        <w:ind w:right="452"/>
        <w:rPr>
          <w:rFonts w:ascii="Cambria" w:hAnsi="Cambria"/>
          <w:sz w:val="22"/>
          <w:szCs w:val="22"/>
        </w:rPr>
      </w:pPr>
    </w:p>
    <w:p w14:paraId="46BEEA7D" w14:textId="3BABA447" w:rsidR="00DA118D" w:rsidRDefault="00DA118D" w:rsidP="00D61575">
      <w:pPr>
        <w:pStyle w:val="ListParagraph"/>
        <w:numPr>
          <w:ilvl w:val="1"/>
          <w:numId w:val="1"/>
        </w:numPr>
        <w:ind w:right="452"/>
        <w:rPr>
          <w:rFonts w:ascii="Cambria" w:hAnsi="Cambria"/>
          <w:sz w:val="22"/>
          <w:szCs w:val="22"/>
        </w:rPr>
      </w:pPr>
      <w:r>
        <w:rPr>
          <w:rFonts w:ascii="Cambria" w:hAnsi="Cambria"/>
          <w:sz w:val="22"/>
          <w:szCs w:val="22"/>
        </w:rPr>
        <w:t xml:space="preserve"> </w:t>
      </w:r>
    </w:p>
    <w:p w14:paraId="5B447A58" w14:textId="6D1666AC" w:rsidR="00DA118D" w:rsidRDefault="00DA118D" w:rsidP="00D61575">
      <w:pPr>
        <w:pStyle w:val="ListParagraph"/>
        <w:numPr>
          <w:ilvl w:val="1"/>
          <w:numId w:val="1"/>
        </w:numPr>
        <w:ind w:right="452"/>
        <w:rPr>
          <w:rFonts w:ascii="Cambria" w:hAnsi="Cambria"/>
          <w:sz w:val="22"/>
          <w:szCs w:val="22"/>
        </w:rPr>
      </w:pPr>
      <w:r>
        <w:rPr>
          <w:rFonts w:ascii="Cambria" w:hAnsi="Cambria"/>
          <w:sz w:val="22"/>
          <w:szCs w:val="22"/>
        </w:rPr>
        <w:t xml:space="preserve"> </w:t>
      </w:r>
    </w:p>
    <w:p w14:paraId="7E7D6F9E" w14:textId="77777777" w:rsidR="00DA118D" w:rsidRDefault="00DA118D" w:rsidP="00D61575">
      <w:pPr>
        <w:pStyle w:val="ListParagraph"/>
        <w:ind w:left="1440" w:right="452"/>
        <w:rPr>
          <w:rFonts w:ascii="Cambria" w:hAnsi="Cambria"/>
          <w:sz w:val="22"/>
          <w:szCs w:val="22"/>
        </w:rPr>
      </w:pPr>
    </w:p>
    <w:p w14:paraId="2745F217" w14:textId="77777777" w:rsidR="00DA118D" w:rsidRDefault="00DA118D" w:rsidP="00D61575">
      <w:pPr>
        <w:pStyle w:val="ListParagraph"/>
        <w:ind w:left="1440" w:right="452"/>
        <w:rPr>
          <w:rFonts w:ascii="Cambria" w:hAnsi="Cambria"/>
          <w:sz w:val="22"/>
          <w:szCs w:val="22"/>
        </w:rPr>
      </w:pPr>
    </w:p>
    <w:p w14:paraId="6186DD39" w14:textId="77777777" w:rsidR="00DA118D" w:rsidRDefault="00DA118D" w:rsidP="00D61575">
      <w:pPr>
        <w:pStyle w:val="ListParagraph"/>
        <w:ind w:left="1440" w:right="452"/>
        <w:rPr>
          <w:rFonts w:ascii="Cambria" w:hAnsi="Cambria"/>
          <w:sz w:val="22"/>
          <w:szCs w:val="22"/>
        </w:rPr>
      </w:pPr>
    </w:p>
    <w:p w14:paraId="069F37EF" w14:textId="77777777" w:rsidR="00DA118D" w:rsidRPr="00483FD9" w:rsidRDefault="00DA118D" w:rsidP="00D61575">
      <w:pPr>
        <w:ind w:right="452"/>
        <w:rPr>
          <w:rFonts w:ascii="Cambria" w:hAnsi="Cambria"/>
          <w:sz w:val="22"/>
          <w:szCs w:val="22"/>
        </w:rPr>
        <w:sectPr w:rsidR="00DA118D" w:rsidRPr="00483FD9" w:rsidSect="00F664EC">
          <w:pgSz w:w="12240" w:h="15840"/>
          <w:pgMar w:top="720" w:right="1455"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pPr w:leftFromText="180" w:rightFromText="180" w:vertAnchor="text" w:horzAnchor="margin" w:tblpX="562" w:tblpY="-271"/>
        <w:tblW w:w="13183" w:type="dxa"/>
        <w:shd w:val="solid" w:color="auto" w:fill="auto"/>
        <w:tblLook w:val="04A0" w:firstRow="1" w:lastRow="0" w:firstColumn="1" w:lastColumn="0" w:noHBand="0" w:noVBand="1"/>
      </w:tblPr>
      <w:tblGrid>
        <w:gridCol w:w="13183"/>
      </w:tblGrid>
      <w:tr w:rsidR="00D61575" w14:paraId="3E4F19E3" w14:textId="77777777" w:rsidTr="00D61575">
        <w:trPr>
          <w:trHeight w:val="430"/>
        </w:trPr>
        <w:tc>
          <w:tcPr>
            <w:tcW w:w="13183" w:type="dxa"/>
            <w:shd w:val="solid" w:color="auto" w:fill="auto"/>
          </w:tcPr>
          <w:p w14:paraId="1FC75D32"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Sourcing - </w:t>
            </w:r>
            <w:r w:rsidRPr="00A23FA4">
              <w:rPr>
                <w:rFonts w:ascii="Rockwell" w:hAnsi="Rockwell"/>
                <w:b/>
                <w:bCs/>
              </w:rPr>
              <w:t>Cognitive Demand</w:t>
            </w:r>
            <w:r>
              <w:rPr>
                <w:rFonts w:ascii="Rockwell" w:hAnsi="Rockwell"/>
                <w:b/>
                <w:bCs/>
              </w:rPr>
              <w:t>: Identifies relevant background information [Example]</w:t>
            </w:r>
          </w:p>
        </w:tc>
      </w:tr>
    </w:tbl>
    <w:p w14:paraId="1AF77044" w14:textId="5595849E" w:rsidR="00483FD9" w:rsidRDefault="00483FD9" w:rsidP="00D61575">
      <w:pPr>
        <w:ind w:right="452"/>
      </w:pPr>
    </w:p>
    <w:p w14:paraId="6C51070A" w14:textId="640D7996" w:rsidR="00483FD9"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rPr>
      </w:pPr>
      <w:r>
        <w:rPr>
          <w:rFonts w:ascii="Cambria" w:hAnsi="Cambria"/>
          <w:b/>
          <w:bCs/>
          <w:noProof/>
          <w:sz w:val="22"/>
          <w:szCs w:val="22"/>
        </w:rPr>
        <w:drawing>
          <wp:anchor distT="0" distB="0" distL="114300" distR="114300" simplePos="0" relativeHeight="251766784" behindDoc="0" locked="0" layoutInCell="1" allowOverlap="1" wp14:anchorId="65F0E80B" wp14:editId="7D225E5A">
            <wp:simplePos x="0" y="0"/>
            <wp:positionH relativeFrom="column">
              <wp:posOffset>384810</wp:posOffset>
            </wp:positionH>
            <wp:positionV relativeFrom="paragraph">
              <wp:posOffset>168910</wp:posOffset>
            </wp:positionV>
            <wp:extent cx="295275" cy="295275"/>
            <wp:effectExtent l="0" t="0" r="0" b="0"/>
            <wp:wrapSquare wrapText="bothSides"/>
            <wp:docPr id="1325081577"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7B880C1B" w14:textId="7AC4C00D" w:rsidR="00483FD9" w:rsidRPr="00831190"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r w:rsidRPr="00831190">
        <w:rPr>
          <w:rFonts w:ascii="Cambria" w:hAnsi="Cambria"/>
          <w:b/>
          <w:bCs/>
          <w:sz w:val="20"/>
          <w:szCs w:val="20"/>
        </w:rPr>
        <w:t>Directions:</w:t>
      </w:r>
      <w:r w:rsidRPr="00831190">
        <w:rPr>
          <w:rFonts w:ascii="Cambria" w:hAnsi="Cambria"/>
          <w:sz w:val="20"/>
          <w:szCs w:val="20"/>
        </w:rPr>
        <w:t xml:space="preserve"> After reading the background information and source, answer the questions below. </w:t>
      </w:r>
    </w:p>
    <w:p w14:paraId="2D456338" w14:textId="77777777" w:rsidR="00483FD9" w:rsidRPr="00831190"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0"/>
          <w:szCs w:val="20"/>
        </w:rPr>
      </w:pPr>
    </w:p>
    <w:p w14:paraId="59FC151D" w14:textId="4DEB8848" w:rsidR="00483FD9" w:rsidRPr="00831190"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0"/>
          <w:szCs w:val="20"/>
        </w:rPr>
      </w:pPr>
      <w:r>
        <w:rPr>
          <w:rFonts w:ascii="Cambria" w:hAnsi="Cambria"/>
          <w:b/>
          <w:bCs/>
          <w:sz w:val="20"/>
          <w:szCs w:val="20"/>
        </w:rPr>
        <w:tab/>
      </w:r>
      <w:r w:rsidR="00483FD9" w:rsidRPr="00831190">
        <w:rPr>
          <w:rFonts w:ascii="Cambria" w:hAnsi="Cambria"/>
          <w:b/>
          <w:bCs/>
          <w:sz w:val="20"/>
          <w:szCs w:val="20"/>
        </w:rPr>
        <w:t>Trudeau on the Meech Lake Accord</w:t>
      </w:r>
    </w:p>
    <w:p w14:paraId="36C2D519" w14:textId="77777777" w:rsidR="00483FD9" w:rsidRPr="00831190"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sz w:val="20"/>
          <w:szCs w:val="20"/>
        </w:rPr>
      </w:pPr>
    </w:p>
    <w:p w14:paraId="6B75F892" w14:textId="77777777" w:rsidR="00483FD9" w:rsidRPr="00831190" w:rsidRDefault="00483FD9" w:rsidP="00D61575">
      <w:pPr>
        <w:ind w:left="720" w:right="452"/>
        <w:rPr>
          <w:rFonts w:ascii="Cambria" w:hAnsi="Cambria"/>
          <w:i/>
          <w:iCs/>
          <w:sz w:val="20"/>
          <w:szCs w:val="20"/>
        </w:rPr>
      </w:pPr>
      <w:r w:rsidRPr="00831190">
        <w:rPr>
          <w:rFonts w:ascii="Cambria" w:hAnsi="Cambria"/>
          <w:i/>
          <w:iCs/>
          <w:sz w:val="20"/>
          <w:szCs w:val="20"/>
        </w:rPr>
        <w:fldChar w:fldCharType="begin"/>
      </w:r>
      <w:r w:rsidRPr="00831190">
        <w:rPr>
          <w:rFonts w:ascii="Cambria" w:hAnsi="Cambria"/>
          <w:i/>
          <w:iCs/>
          <w:sz w:val="20"/>
          <w:szCs w:val="20"/>
        </w:rPr>
        <w:instrText xml:space="preserve"> INCLUDEPICTURE "https://t3.ftcdn.net/jpg/03/61/19/98/240_F_361199867_PAx7XWLqwqoSZdcYAzRx3yQtmXmtZltp.jpg" \* MERGEFORMATINET </w:instrText>
      </w:r>
      <w:r w:rsidRPr="00831190">
        <w:rPr>
          <w:rFonts w:ascii="Cambria" w:hAnsi="Cambria"/>
          <w:i/>
          <w:iCs/>
          <w:sz w:val="20"/>
          <w:szCs w:val="20"/>
        </w:rPr>
        <w:fldChar w:fldCharType="separate"/>
      </w:r>
      <w:r w:rsidRPr="00831190">
        <w:rPr>
          <w:rFonts w:ascii="Cambria" w:hAnsi="Cambria"/>
          <w:i/>
          <w:iCs/>
          <w:noProof/>
          <w:sz w:val="20"/>
          <w:szCs w:val="20"/>
        </w:rPr>
        <w:drawing>
          <wp:inline distT="0" distB="0" distL="0" distR="0" wp14:anchorId="5C900ADE" wp14:editId="1CFDD685">
            <wp:extent cx="108815" cy="108175"/>
            <wp:effectExtent l="0" t="0" r="5715" b="0"/>
            <wp:docPr id="2085810682" name="Picture 2085810682"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60" t="14625" r="77581" b="53687"/>
                    <a:stretch/>
                  </pic:blipFill>
                  <pic:spPr bwMode="auto">
                    <a:xfrm>
                      <a:off x="0" y="0"/>
                      <a:ext cx="123617" cy="122890"/>
                    </a:xfrm>
                    <a:prstGeom prst="rect">
                      <a:avLst/>
                    </a:prstGeom>
                    <a:noFill/>
                    <a:ln>
                      <a:noFill/>
                    </a:ln>
                    <a:extLst>
                      <a:ext uri="{53640926-AAD7-44D8-BBD7-CCE9431645EC}">
                        <a14:shadowObscured xmlns:a14="http://schemas.microsoft.com/office/drawing/2010/main"/>
                      </a:ext>
                    </a:extLst>
                  </pic:spPr>
                </pic:pic>
              </a:graphicData>
            </a:graphic>
          </wp:inline>
        </w:drawing>
      </w:r>
      <w:r w:rsidRPr="00831190">
        <w:rPr>
          <w:rFonts w:ascii="Cambria" w:hAnsi="Cambria"/>
          <w:i/>
          <w:iCs/>
          <w:sz w:val="20"/>
          <w:szCs w:val="20"/>
        </w:rPr>
        <w:fldChar w:fldCharType="end"/>
      </w:r>
      <w:r w:rsidRPr="00831190">
        <w:rPr>
          <w:rFonts w:ascii="Cambria" w:hAnsi="Cambria"/>
          <w:i/>
          <w:iCs/>
          <w:sz w:val="20"/>
          <w:szCs w:val="20"/>
          <w:u w:val="single"/>
        </w:rPr>
        <w:t>Pierre Trudeau, born on October 18, 1919, in Montreal, Quebec, emerged as a prominent figure in Canadian politics during the latter half of the 20th century. He was known for his dynamic personality, with his charm and charisma often captivating the public and media.</w:t>
      </w:r>
      <w:r w:rsidRPr="00831190">
        <w:rPr>
          <w:rFonts w:ascii="Cambria" w:hAnsi="Cambria"/>
          <w:i/>
          <w:iCs/>
          <w:sz w:val="20"/>
          <w:szCs w:val="20"/>
        </w:rPr>
        <w:t xml:space="preserve"> </w:t>
      </w:r>
      <w:r w:rsidRPr="00831190">
        <w:rPr>
          <w:rFonts w:ascii="Cambria" w:hAnsi="Cambria"/>
          <w:i/>
          <w:iCs/>
          <w:sz w:val="20"/>
          <w:szCs w:val="20"/>
        </w:rPr>
        <w:fldChar w:fldCharType="begin"/>
      </w:r>
      <w:r w:rsidRPr="00831190">
        <w:rPr>
          <w:rFonts w:ascii="Cambria" w:hAnsi="Cambria"/>
          <w:i/>
          <w:iCs/>
          <w:sz w:val="20"/>
          <w:szCs w:val="20"/>
        </w:rPr>
        <w:instrText xml:space="preserve"> INCLUDEPICTURE "https://t3.ftcdn.net/jpg/03/61/19/98/240_F_361199867_PAx7XWLqwqoSZdcYAzRx3yQtmXmtZltp.jpg" \* MERGEFORMATINET </w:instrText>
      </w:r>
      <w:r w:rsidRPr="00831190">
        <w:rPr>
          <w:rFonts w:ascii="Cambria" w:hAnsi="Cambria"/>
          <w:i/>
          <w:iCs/>
          <w:sz w:val="20"/>
          <w:szCs w:val="20"/>
        </w:rPr>
        <w:fldChar w:fldCharType="separate"/>
      </w:r>
      <w:r w:rsidRPr="00831190">
        <w:rPr>
          <w:rFonts w:ascii="Cambria" w:hAnsi="Cambria"/>
          <w:i/>
          <w:iCs/>
          <w:noProof/>
          <w:sz w:val="20"/>
          <w:szCs w:val="20"/>
        </w:rPr>
        <w:drawing>
          <wp:inline distT="0" distB="0" distL="0" distR="0" wp14:anchorId="511B670F" wp14:editId="234D93E0">
            <wp:extent cx="118110" cy="111399"/>
            <wp:effectExtent l="0" t="0" r="0" b="3175"/>
            <wp:docPr id="504062951" name="Picture 504062951"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678" t="14625" r="59975" b="54250"/>
                    <a:stretch/>
                  </pic:blipFill>
                  <pic:spPr bwMode="auto">
                    <a:xfrm>
                      <a:off x="0" y="0"/>
                      <a:ext cx="128666" cy="121355"/>
                    </a:xfrm>
                    <a:prstGeom prst="rect">
                      <a:avLst/>
                    </a:prstGeom>
                    <a:noFill/>
                    <a:ln>
                      <a:noFill/>
                    </a:ln>
                    <a:extLst>
                      <a:ext uri="{53640926-AAD7-44D8-BBD7-CCE9431645EC}">
                        <a14:shadowObscured xmlns:a14="http://schemas.microsoft.com/office/drawing/2010/main"/>
                      </a:ext>
                    </a:extLst>
                  </pic:spPr>
                </pic:pic>
              </a:graphicData>
            </a:graphic>
          </wp:inline>
        </w:drawing>
      </w:r>
      <w:r w:rsidRPr="00831190">
        <w:rPr>
          <w:rFonts w:ascii="Cambria" w:hAnsi="Cambria"/>
          <w:i/>
          <w:iCs/>
          <w:sz w:val="20"/>
          <w:szCs w:val="20"/>
        </w:rPr>
        <w:fldChar w:fldCharType="end"/>
      </w:r>
      <w:r w:rsidRPr="00831190">
        <w:rPr>
          <w:rFonts w:ascii="Cambria" w:hAnsi="Cambria"/>
          <w:i/>
          <w:iCs/>
          <w:sz w:val="20"/>
          <w:szCs w:val="20"/>
        </w:rPr>
        <w:t xml:space="preserve"> He was also particularly known for his love of outdoor activities, including canoeing, skiing, and boxing. </w:t>
      </w:r>
      <w:r w:rsidRPr="00831190">
        <w:rPr>
          <w:rFonts w:ascii="Cambria" w:hAnsi="Cambria"/>
          <w:i/>
          <w:iCs/>
          <w:sz w:val="20"/>
          <w:szCs w:val="20"/>
        </w:rPr>
        <w:fldChar w:fldCharType="begin"/>
      </w:r>
      <w:r w:rsidRPr="00831190">
        <w:rPr>
          <w:rFonts w:ascii="Cambria" w:hAnsi="Cambria"/>
          <w:i/>
          <w:iCs/>
          <w:sz w:val="20"/>
          <w:szCs w:val="20"/>
        </w:rPr>
        <w:instrText xml:space="preserve"> INCLUDEPICTURE "https://t3.ftcdn.net/jpg/03/61/19/98/240_F_361199867_PAx7XWLqwqoSZdcYAzRx3yQtmXmtZltp.jpg" \* MERGEFORMATINET </w:instrText>
      </w:r>
      <w:r w:rsidRPr="00831190">
        <w:rPr>
          <w:rFonts w:ascii="Cambria" w:hAnsi="Cambria"/>
          <w:i/>
          <w:iCs/>
          <w:sz w:val="20"/>
          <w:szCs w:val="20"/>
        </w:rPr>
        <w:fldChar w:fldCharType="separate"/>
      </w:r>
      <w:r w:rsidRPr="00831190">
        <w:rPr>
          <w:rFonts w:ascii="Cambria" w:hAnsi="Cambria"/>
          <w:i/>
          <w:iCs/>
          <w:noProof/>
          <w:sz w:val="20"/>
          <w:szCs w:val="20"/>
        </w:rPr>
        <w:drawing>
          <wp:inline distT="0" distB="0" distL="0" distR="0" wp14:anchorId="722EC1A7" wp14:editId="06C8163D">
            <wp:extent cx="131445" cy="133001"/>
            <wp:effectExtent l="0" t="0" r="0" b="0"/>
            <wp:docPr id="1352986583" name="Picture 1352986583"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3125" t="13874" r="43098" b="54064"/>
                    <a:stretch/>
                  </pic:blipFill>
                  <pic:spPr bwMode="auto">
                    <a:xfrm>
                      <a:off x="0" y="0"/>
                      <a:ext cx="142919" cy="144611"/>
                    </a:xfrm>
                    <a:prstGeom prst="rect">
                      <a:avLst/>
                    </a:prstGeom>
                    <a:noFill/>
                    <a:ln>
                      <a:noFill/>
                    </a:ln>
                    <a:extLst>
                      <a:ext uri="{53640926-AAD7-44D8-BBD7-CCE9431645EC}">
                        <a14:shadowObscured xmlns:a14="http://schemas.microsoft.com/office/drawing/2010/main"/>
                      </a:ext>
                    </a:extLst>
                  </pic:spPr>
                </pic:pic>
              </a:graphicData>
            </a:graphic>
          </wp:inline>
        </w:drawing>
      </w:r>
      <w:r w:rsidRPr="00831190">
        <w:rPr>
          <w:rFonts w:ascii="Cambria" w:hAnsi="Cambria"/>
          <w:i/>
          <w:iCs/>
          <w:sz w:val="20"/>
          <w:szCs w:val="20"/>
        </w:rPr>
        <w:fldChar w:fldCharType="end"/>
      </w:r>
      <w:r w:rsidRPr="00831190">
        <w:rPr>
          <w:rFonts w:ascii="Cambria" w:hAnsi="Cambria"/>
          <w:i/>
          <w:iCs/>
          <w:sz w:val="20"/>
          <w:szCs w:val="20"/>
        </w:rPr>
        <w:t xml:space="preserve"> </w:t>
      </w:r>
      <w:r w:rsidRPr="00831190">
        <w:rPr>
          <w:rFonts w:ascii="Cambria" w:hAnsi="Cambria"/>
          <w:i/>
          <w:iCs/>
          <w:sz w:val="20"/>
          <w:szCs w:val="20"/>
          <w:u w:val="single"/>
        </w:rPr>
        <w:t xml:space="preserve">As the 15th Prime Minister of Canada, serving from 1968 to 1979 and again from 1980 to 1984, Trudeau had a significant impact on </w:t>
      </w:r>
      <w:proofErr w:type="gramStart"/>
      <w:r w:rsidRPr="00831190">
        <w:rPr>
          <w:rFonts w:ascii="Cambria" w:hAnsi="Cambria"/>
          <w:i/>
          <w:iCs/>
          <w:sz w:val="20"/>
          <w:szCs w:val="20"/>
          <w:u w:val="single"/>
        </w:rPr>
        <w:t>French-English</w:t>
      </w:r>
      <w:proofErr w:type="gramEnd"/>
      <w:r w:rsidRPr="00831190">
        <w:rPr>
          <w:rFonts w:ascii="Cambria" w:hAnsi="Cambria"/>
          <w:i/>
          <w:iCs/>
          <w:sz w:val="20"/>
          <w:szCs w:val="20"/>
          <w:u w:val="single"/>
        </w:rPr>
        <w:t xml:space="preserve"> relations in the country. He was a strong supporter of bilingualism and multiculturalism, seeking to promote a stronger sense of national unity among Canadians, regardless of their linguistic or cultural backgrounds.</w:t>
      </w:r>
      <w:r w:rsidRPr="00831190">
        <w:rPr>
          <w:rFonts w:ascii="Cambria" w:hAnsi="Cambria"/>
          <w:i/>
          <w:iCs/>
          <w:sz w:val="20"/>
          <w:szCs w:val="20"/>
        </w:rPr>
        <w:t xml:space="preserve"> </w:t>
      </w:r>
      <w:r w:rsidRPr="00831190">
        <w:rPr>
          <w:rFonts w:ascii="Cambria" w:hAnsi="Cambria"/>
          <w:i/>
          <w:iCs/>
          <w:sz w:val="20"/>
          <w:szCs w:val="20"/>
        </w:rPr>
        <w:fldChar w:fldCharType="begin"/>
      </w:r>
      <w:r w:rsidRPr="00831190">
        <w:rPr>
          <w:rFonts w:ascii="Cambria" w:hAnsi="Cambria"/>
          <w:i/>
          <w:iCs/>
          <w:sz w:val="20"/>
          <w:szCs w:val="20"/>
        </w:rPr>
        <w:instrText xml:space="preserve"> INCLUDEPICTURE "https://t3.ftcdn.net/jpg/03/61/19/98/240_F_361199867_PAx7XWLqwqoSZdcYAzRx3yQtmXmtZltp.jpg" \* MERGEFORMATINET </w:instrText>
      </w:r>
      <w:r w:rsidRPr="00831190">
        <w:rPr>
          <w:rFonts w:ascii="Cambria" w:hAnsi="Cambria"/>
          <w:i/>
          <w:iCs/>
          <w:sz w:val="20"/>
          <w:szCs w:val="20"/>
        </w:rPr>
        <w:fldChar w:fldCharType="separate"/>
      </w:r>
      <w:r w:rsidRPr="00831190">
        <w:rPr>
          <w:rFonts w:ascii="Cambria" w:hAnsi="Cambria"/>
          <w:i/>
          <w:iCs/>
          <w:noProof/>
          <w:sz w:val="20"/>
          <w:szCs w:val="20"/>
        </w:rPr>
        <w:drawing>
          <wp:inline distT="0" distB="0" distL="0" distR="0" wp14:anchorId="4509CB4C" wp14:editId="23C8F1BC">
            <wp:extent cx="119337" cy="125730"/>
            <wp:effectExtent l="0" t="0" r="0" b="1270"/>
            <wp:docPr id="554499104" name="Picture 554499104"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0489" t="13313" r="25815" b="53500"/>
                    <a:stretch/>
                  </pic:blipFill>
                  <pic:spPr bwMode="auto">
                    <a:xfrm>
                      <a:off x="0" y="0"/>
                      <a:ext cx="130841" cy="137850"/>
                    </a:xfrm>
                    <a:prstGeom prst="rect">
                      <a:avLst/>
                    </a:prstGeom>
                    <a:noFill/>
                    <a:ln>
                      <a:noFill/>
                    </a:ln>
                    <a:extLst>
                      <a:ext uri="{53640926-AAD7-44D8-BBD7-CCE9431645EC}">
                        <a14:shadowObscured xmlns:a14="http://schemas.microsoft.com/office/drawing/2010/main"/>
                      </a:ext>
                    </a:extLst>
                  </pic:spPr>
                </pic:pic>
              </a:graphicData>
            </a:graphic>
          </wp:inline>
        </w:drawing>
      </w:r>
      <w:r w:rsidRPr="00831190">
        <w:rPr>
          <w:rFonts w:ascii="Cambria" w:hAnsi="Cambria"/>
          <w:i/>
          <w:iCs/>
          <w:sz w:val="20"/>
          <w:szCs w:val="20"/>
        </w:rPr>
        <w:fldChar w:fldCharType="end"/>
      </w:r>
      <w:r w:rsidRPr="00831190">
        <w:rPr>
          <w:rFonts w:ascii="Cambria" w:hAnsi="Cambria"/>
          <w:i/>
          <w:iCs/>
          <w:sz w:val="20"/>
          <w:szCs w:val="20"/>
        </w:rPr>
        <w:t xml:space="preserve"> Trudeau's implementation of the Official Languages Act in 1969 made Canada an officially bilingual nation. </w:t>
      </w:r>
    </w:p>
    <w:p w14:paraId="27CDE6BC" w14:textId="64B941FB" w:rsidR="00483FD9" w:rsidRPr="00831190"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i/>
          <w:iCs/>
          <w:sz w:val="20"/>
          <w:szCs w:val="20"/>
        </w:rPr>
      </w:pPr>
    </w:p>
    <w:p w14:paraId="21199124" w14:textId="322519F1" w:rsidR="00483FD9" w:rsidRDefault="00D61575" w:rsidP="00D61575">
      <w:pPr>
        <w:ind w:right="452"/>
        <w:rPr>
          <w:rFonts w:ascii="Cambria" w:hAnsi="Cambria"/>
          <w:b/>
          <w:bCs/>
          <w:sz w:val="20"/>
          <w:szCs w:val="20"/>
        </w:rPr>
      </w:pPr>
      <w:r w:rsidRPr="00831190">
        <w:rPr>
          <w:noProof/>
          <w:sz w:val="20"/>
          <w:szCs w:val="20"/>
        </w:rPr>
        <mc:AlternateContent>
          <mc:Choice Requires="wps">
            <w:drawing>
              <wp:anchor distT="0" distB="0" distL="114300" distR="114300" simplePos="0" relativeHeight="251712512" behindDoc="0" locked="0" layoutInCell="1" allowOverlap="1" wp14:anchorId="6EEE8BF1" wp14:editId="09414E8B">
                <wp:simplePos x="0" y="0"/>
                <wp:positionH relativeFrom="column">
                  <wp:posOffset>457200</wp:posOffset>
                </wp:positionH>
                <wp:positionV relativeFrom="paragraph">
                  <wp:posOffset>26035</wp:posOffset>
                </wp:positionV>
                <wp:extent cx="8310245" cy="1828800"/>
                <wp:effectExtent l="0" t="0" r="8255" b="15875"/>
                <wp:wrapSquare wrapText="bothSides"/>
                <wp:docPr id="826244769" name="Text Box 1"/>
                <wp:cNvGraphicFramePr/>
                <a:graphic xmlns:a="http://schemas.openxmlformats.org/drawingml/2006/main">
                  <a:graphicData uri="http://schemas.microsoft.com/office/word/2010/wordprocessingShape">
                    <wps:wsp>
                      <wps:cNvSpPr txBox="1"/>
                      <wps:spPr>
                        <a:xfrm>
                          <a:off x="0" y="0"/>
                          <a:ext cx="8310245" cy="1828800"/>
                        </a:xfrm>
                        <a:prstGeom prst="rect">
                          <a:avLst/>
                        </a:prstGeom>
                        <a:noFill/>
                        <a:ln w="6350">
                          <a:solidFill>
                            <a:prstClr val="black"/>
                          </a:solidFill>
                        </a:ln>
                      </wps:spPr>
                      <wps:txbx>
                        <w:txbxContent>
                          <w:p w14:paraId="219AA6C3" w14:textId="23581D5E" w:rsidR="00483FD9" w:rsidRPr="00840DEE" w:rsidRDefault="00483FD9" w:rsidP="00483FD9">
                            <w:pPr>
                              <w:rPr>
                                <w:rFonts w:ascii="Cambria" w:hAnsi="Cambria" w:cs="Open Sans"/>
                                <w:sz w:val="22"/>
                                <w:szCs w:val="22"/>
                              </w:rPr>
                            </w:pPr>
                            <w:r w:rsidRPr="00840DEE">
                              <w:rPr>
                                <w:rFonts w:ascii="Cambria" w:hAnsi="Cambria" w:cs="Open Sans"/>
                                <w:sz w:val="22"/>
                                <w:szCs w:val="22"/>
                              </w:rPr>
                              <w:t>“The real question to be asked is whether the French Canadians living in Quebec need a provincial government with more powers than the other provinces. I believe it is insulting to us to claim that we do. The new generation of business executives, scientists, writers, filmmakers, and artists of every description has no use for the siege mentality [feeling defensive, or like a victim] in which the elites of bygone days used to cower [hide in fear]. The members of this new generation know that the true opportunities of the future extend beyond the boundaries of Quebec, indeed beyond the boundaries of Canada itself. They don’t suffer from any inferiority complex [feeling inadequate or less than], and they say good riddance [goodbye] to the times when we didn’t dare to measure ourselves against “others” without fear or trembling. In short, they need no crutches.”</w:t>
                            </w:r>
                          </w:p>
                          <w:p w14:paraId="44FC5A4F" w14:textId="77777777" w:rsidR="00483FD9" w:rsidRPr="00041D58" w:rsidRDefault="00483FD9" w:rsidP="00483FD9">
                            <w:pPr>
                              <w:rPr>
                                <w:rFonts w:ascii="Cambria" w:hAnsi="Cambria" w:cs="Open Sans"/>
                              </w:rPr>
                            </w:pPr>
                          </w:p>
                          <w:p w14:paraId="20216FE1" w14:textId="77777777" w:rsidR="00483FD9" w:rsidRPr="00041D58" w:rsidRDefault="00483FD9" w:rsidP="00483FD9">
                            <w:pPr>
                              <w:rPr>
                                <w:rFonts w:ascii="Cambria" w:hAnsi="Cambria" w:cs="Open Sans"/>
                                <w:b/>
                                <w:bCs/>
                                <w:sz w:val="20"/>
                                <w:szCs w:val="20"/>
                              </w:rPr>
                            </w:pPr>
                            <w:r w:rsidRPr="00041D58">
                              <w:rPr>
                                <w:rFonts w:ascii="Cambria" w:hAnsi="Cambria" w:cs="Open Sans"/>
                                <w:b/>
                                <w:bCs/>
                                <w:sz w:val="20"/>
                                <w:szCs w:val="20"/>
                              </w:rPr>
                              <w:t>Source:</w:t>
                            </w:r>
                            <w:r w:rsidRPr="00041D58">
                              <w:rPr>
                                <w:rFonts w:ascii="Cambria" w:hAnsi="Cambria" w:cs="Open Sans"/>
                                <w:sz w:val="20"/>
                                <w:szCs w:val="20"/>
                              </w:rPr>
                              <w:t xml:space="preserve"> Pierre Elliott Trudeau, “Say Goodbye to the Dream of One Canada”, </w:t>
                            </w:r>
                            <w:r w:rsidRPr="00041D58">
                              <w:rPr>
                                <w:rFonts w:ascii="Cambria" w:hAnsi="Cambria" w:cs="Open Sans"/>
                                <w:i/>
                                <w:iCs/>
                                <w:sz w:val="20"/>
                                <w:szCs w:val="20"/>
                              </w:rPr>
                              <w:t>Toronto Star &amp; [Montreal] La Presse</w:t>
                            </w:r>
                            <w:r w:rsidRPr="00041D58">
                              <w:rPr>
                                <w:rFonts w:ascii="Cambria" w:hAnsi="Cambria" w:cs="Open Sans"/>
                                <w:sz w:val="20"/>
                                <w:szCs w:val="20"/>
                              </w:rPr>
                              <w:t> (27 May 1987).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EE8BF1" id="_x0000_s1037" type="#_x0000_t202" style="position:absolute;margin-left:36pt;margin-top:2.05pt;width:654.35pt;height:2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" filled="f" strokeweight=".5pt">
                <v:textbox style="mso-fit-shape-to-text:t">
                  <w:txbxContent>
                    <w:p w14:paraId="219AA6C3" w14:textId="23581D5E" w:rsidR="00483FD9" w:rsidRPr="00840DEE" w:rsidRDefault="00483FD9" w:rsidP="00483FD9">
                      <w:pPr>
                        <w:rPr>
                          <w:rFonts w:ascii="Cambria" w:hAnsi="Cambria" w:cs="Open Sans"/>
                          <w:sz w:val="22"/>
                          <w:szCs w:val="22"/>
                        </w:rPr>
                      </w:pPr>
                      <w:r w:rsidRPr="00840DEE">
                        <w:rPr>
                          <w:rFonts w:ascii="Cambria" w:hAnsi="Cambria" w:cs="Open Sans"/>
                          <w:sz w:val="22"/>
                          <w:szCs w:val="22"/>
                        </w:rPr>
                        <w:t>“The real question to be asked is whether the French Canadians living in Quebec need a provincial government with more powers than the other provinces. I believe it is insulting to us to claim that we do. The new generation of business executives, scientists, writers, filmmakers, and artists of every description has no use for the siege mentality [feeling defensive, or like a victim] in which the elites of bygone days used to cower [hide in fear]. The members of this new generation know that the true opportunities of the future extend beyond the boundaries of Quebec, indeed beyond the boundaries of Canada itself. They don’t suffer from any inferiority complex [feeling inadequate or less than], and they say good riddance [goodbye] to the times when we didn’t dare to measure ourselves against “others” without fear or trembling. In short, they need no crutches.”</w:t>
                      </w:r>
                    </w:p>
                    <w:p w14:paraId="44FC5A4F" w14:textId="77777777" w:rsidR="00483FD9" w:rsidRPr="00041D58" w:rsidRDefault="00483FD9" w:rsidP="00483FD9">
                      <w:pPr>
                        <w:rPr>
                          <w:rFonts w:ascii="Cambria" w:hAnsi="Cambria" w:cs="Open Sans"/>
                        </w:rPr>
                      </w:pPr>
                    </w:p>
                    <w:p w14:paraId="20216FE1" w14:textId="77777777" w:rsidR="00483FD9" w:rsidRPr="00041D58" w:rsidRDefault="00483FD9" w:rsidP="00483FD9">
                      <w:pPr>
                        <w:rPr>
                          <w:rFonts w:ascii="Cambria" w:hAnsi="Cambria" w:cs="Open Sans"/>
                          <w:b/>
                          <w:bCs/>
                          <w:sz w:val="20"/>
                          <w:szCs w:val="20"/>
                        </w:rPr>
                      </w:pPr>
                      <w:r w:rsidRPr="00041D58">
                        <w:rPr>
                          <w:rFonts w:ascii="Cambria" w:hAnsi="Cambria" w:cs="Open Sans"/>
                          <w:b/>
                          <w:bCs/>
                          <w:sz w:val="20"/>
                          <w:szCs w:val="20"/>
                        </w:rPr>
                        <w:t>Source:</w:t>
                      </w:r>
                      <w:r w:rsidRPr="00041D58">
                        <w:rPr>
                          <w:rFonts w:ascii="Cambria" w:hAnsi="Cambria" w:cs="Open Sans"/>
                          <w:sz w:val="20"/>
                          <w:szCs w:val="20"/>
                        </w:rPr>
                        <w:t xml:space="preserve"> Pierre Elliott Trudeau, “Say Goodbye to the Dream of One Canada”, </w:t>
                      </w:r>
                      <w:r w:rsidRPr="00041D58">
                        <w:rPr>
                          <w:rFonts w:ascii="Cambria" w:hAnsi="Cambria" w:cs="Open Sans"/>
                          <w:i/>
                          <w:iCs/>
                          <w:sz w:val="20"/>
                          <w:szCs w:val="20"/>
                        </w:rPr>
                        <w:t>Toronto Star &amp; [Montreal] La Presse</w:t>
                      </w:r>
                      <w:r w:rsidRPr="00041D58">
                        <w:rPr>
                          <w:rFonts w:ascii="Cambria" w:hAnsi="Cambria" w:cs="Open Sans"/>
                          <w:sz w:val="20"/>
                          <w:szCs w:val="20"/>
                        </w:rPr>
                        <w:t> (27 May 1987).</w:t>
                      </w:r>
                    </w:p>
                  </w:txbxContent>
                </v:textbox>
                <w10:wrap type="square"/>
              </v:shape>
            </w:pict>
          </mc:Fallback>
        </mc:AlternateContent>
      </w:r>
    </w:p>
    <w:p w14:paraId="1AD0E774" w14:textId="77777777" w:rsidR="00D61575" w:rsidRDefault="00D61575" w:rsidP="00D61575">
      <w:pPr>
        <w:ind w:right="452"/>
        <w:rPr>
          <w:rFonts w:ascii="Cambria" w:hAnsi="Cambria"/>
          <w:b/>
          <w:bCs/>
          <w:sz w:val="20"/>
          <w:szCs w:val="20"/>
        </w:rPr>
      </w:pPr>
    </w:p>
    <w:p w14:paraId="10B47D10" w14:textId="77777777" w:rsidR="00D61575" w:rsidRDefault="00D61575" w:rsidP="00D61575">
      <w:pPr>
        <w:ind w:right="452"/>
        <w:rPr>
          <w:rFonts w:ascii="Cambria" w:hAnsi="Cambria"/>
          <w:b/>
          <w:bCs/>
          <w:sz w:val="20"/>
          <w:szCs w:val="20"/>
        </w:rPr>
      </w:pPr>
    </w:p>
    <w:p w14:paraId="4CC51403" w14:textId="77777777" w:rsidR="00D61575" w:rsidRDefault="00D61575" w:rsidP="00D61575">
      <w:pPr>
        <w:ind w:right="452"/>
        <w:rPr>
          <w:rFonts w:ascii="Cambria" w:hAnsi="Cambria"/>
          <w:b/>
          <w:bCs/>
          <w:sz w:val="20"/>
          <w:szCs w:val="20"/>
        </w:rPr>
      </w:pPr>
    </w:p>
    <w:p w14:paraId="1DA22B8C" w14:textId="77777777" w:rsidR="00D61575" w:rsidRDefault="00D61575" w:rsidP="00D61575">
      <w:pPr>
        <w:ind w:right="452"/>
        <w:rPr>
          <w:rFonts w:ascii="Cambria" w:hAnsi="Cambria"/>
          <w:b/>
          <w:bCs/>
          <w:sz w:val="20"/>
          <w:szCs w:val="20"/>
        </w:rPr>
      </w:pPr>
    </w:p>
    <w:p w14:paraId="08C3F359" w14:textId="77777777" w:rsidR="00D61575" w:rsidRDefault="00D61575" w:rsidP="00D61575">
      <w:pPr>
        <w:ind w:right="452"/>
        <w:rPr>
          <w:rFonts w:ascii="Cambria" w:hAnsi="Cambria"/>
          <w:b/>
          <w:bCs/>
          <w:sz w:val="20"/>
          <w:szCs w:val="20"/>
        </w:rPr>
      </w:pPr>
    </w:p>
    <w:p w14:paraId="2D17C5C4" w14:textId="77777777" w:rsidR="00D61575" w:rsidRDefault="00D61575" w:rsidP="00D61575">
      <w:pPr>
        <w:ind w:right="452"/>
        <w:rPr>
          <w:rFonts w:ascii="Cambria" w:hAnsi="Cambria"/>
          <w:b/>
          <w:bCs/>
          <w:sz w:val="20"/>
          <w:szCs w:val="20"/>
        </w:rPr>
      </w:pPr>
    </w:p>
    <w:p w14:paraId="2A04BB8E" w14:textId="77777777" w:rsidR="00D61575" w:rsidRDefault="00D61575" w:rsidP="00D61575">
      <w:pPr>
        <w:ind w:right="452"/>
        <w:rPr>
          <w:rFonts w:ascii="Cambria" w:hAnsi="Cambria"/>
          <w:b/>
          <w:bCs/>
          <w:sz w:val="20"/>
          <w:szCs w:val="20"/>
        </w:rPr>
      </w:pPr>
    </w:p>
    <w:p w14:paraId="0332B0B2" w14:textId="77777777" w:rsidR="00D61575" w:rsidRDefault="00D61575" w:rsidP="00D61575">
      <w:pPr>
        <w:ind w:right="452"/>
        <w:rPr>
          <w:rFonts w:ascii="Cambria" w:hAnsi="Cambria"/>
          <w:b/>
          <w:bCs/>
          <w:sz w:val="20"/>
          <w:szCs w:val="20"/>
        </w:rPr>
      </w:pPr>
    </w:p>
    <w:p w14:paraId="0D8A9BB5" w14:textId="77777777" w:rsidR="00D61575" w:rsidRDefault="00D61575" w:rsidP="00D61575">
      <w:pPr>
        <w:ind w:right="452"/>
        <w:rPr>
          <w:rFonts w:ascii="Cambria" w:hAnsi="Cambria"/>
          <w:b/>
          <w:bCs/>
          <w:sz w:val="20"/>
          <w:szCs w:val="20"/>
        </w:rPr>
      </w:pPr>
    </w:p>
    <w:p w14:paraId="7D13A3C0" w14:textId="77777777" w:rsidR="00D61575" w:rsidRDefault="00D61575" w:rsidP="00D61575">
      <w:pPr>
        <w:ind w:right="452"/>
        <w:rPr>
          <w:rFonts w:ascii="Cambria" w:hAnsi="Cambria"/>
          <w:b/>
          <w:bCs/>
          <w:sz w:val="20"/>
          <w:szCs w:val="20"/>
        </w:rPr>
      </w:pPr>
    </w:p>
    <w:p w14:paraId="7AA36DBC" w14:textId="77777777" w:rsidR="00D61575" w:rsidRDefault="00D61575" w:rsidP="00D61575">
      <w:pPr>
        <w:ind w:right="452"/>
        <w:rPr>
          <w:rFonts w:ascii="Cambria" w:hAnsi="Cambria"/>
          <w:b/>
          <w:bCs/>
          <w:sz w:val="20"/>
          <w:szCs w:val="20"/>
        </w:rPr>
      </w:pPr>
    </w:p>
    <w:p w14:paraId="6CE1D98F" w14:textId="040AB66A" w:rsidR="00483FD9" w:rsidRPr="00831190" w:rsidRDefault="00483FD9" w:rsidP="00D61575">
      <w:pPr>
        <w:ind w:left="720" w:right="452"/>
        <w:rPr>
          <w:rFonts w:ascii="Cambria" w:hAnsi="Cambria" w:cs="Open Sans"/>
          <w:sz w:val="20"/>
          <w:szCs w:val="20"/>
        </w:rPr>
      </w:pPr>
      <w:r w:rsidRPr="00831190">
        <w:rPr>
          <w:rFonts w:ascii="Cambria" w:hAnsi="Cambria"/>
          <w:b/>
          <w:bCs/>
          <w:sz w:val="20"/>
          <w:szCs w:val="20"/>
        </w:rPr>
        <w:t xml:space="preserve">Multiple Choice: </w:t>
      </w:r>
      <w:r w:rsidRPr="00831190">
        <w:rPr>
          <w:rFonts w:ascii="Cambria" w:hAnsi="Cambria"/>
          <w:sz w:val="20"/>
          <w:szCs w:val="20"/>
        </w:rPr>
        <w:t xml:space="preserve"> Which section of the background information provides the least relevant contextual information to inform your response to the following question: “How does Pierre Trudeau’s speech ‘Say Goodbye to the Dream of One Canada’ reveal his attitude towards French-English relations in Canada between 1968-1984?” (Circle One)</w:t>
      </w:r>
    </w:p>
    <w:p w14:paraId="2F6427BB" w14:textId="77777777" w:rsidR="00483FD9" w:rsidRPr="00831190" w:rsidRDefault="00483FD9" w:rsidP="00D61575">
      <w:pPr>
        <w:pStyle w:val="ListParagraph"/>
        <w:numPr>
          <w:ilvl w:val="0"/>
          <w:numId w:val="7"/>
        </w:numPr>
        <w:ind w:right="452"/>
        <w:rPr>
          <w:rFonts w:ascii="Cambria" w:hAnsi="Cambria" w:cs="Open Sans"/>
          <w:sz w:val="20"/>
          <w:szCs w:val="20"/>
        </w:rPr>
      </w:pPr>
      <w:r w:rsidRPr="00831190">
        <w:rPr>
          <w:rFonts w:ascii="Cambria" w:hAnsi="Cambria" w:cs="Open Sans"/>
          <w:sz w:val="20"/>
          <w:szCs w:val="20"/>
        </w:rPr>
        <w:t>Section 1</w:t>
      </w:r>
    </w:p>
    <w:p w14:paraId="3054F040" w14:textId="77777777" w:rsidR="00483FD9" w:rsidRPr="00831190" w:rsidRDefault="00483FD9" w:rsidP="00D61575">
      <w:pPr>
        <w:pStyle w:val="ListParagraph"/>
        <w:numPr>
          <w:ilvl w:val="0"/>
          <w:numId w:val="7"/>
        </w:numPr>
        <w:ind w:right="452"/>
        <w:rPr>
          <w:rFonts w:ascii="Cambria" w:hAnsi="Cambria" w:cs="Open Sans"/>
          <w:sz w:val="20"/>
          <w:szCs w:val="20"/>
        </w:rPr>
      </w:pPr>
      <w:r w:rsidRPr="00831190">
        <w:rPr>
          <w:rFonts w:ascii="Cambria" w:hAnsi="Cambria" w:cs="Open Sans"/>
          <w:sz w:val="20"/>
          <w:szCs w:val="20"/>
        </w:rPr>
        <w:t>Section 2</w:t>
      </w:r>
    </w:p>
    <w:p w14:paraId="45918D62" w14:textId="77777777" w:rsidR="00483FD9" w:rsidRPr="00831190" w:rsidRDefault="00483FD9" w:rsidP="00D61575">
      <w:pPr>
        <w:pStyle w:val="ListParagraph"/>
        <w:numPr>
          <w:ilvl w:val="0"/>
          <w:numId w:val="7"/>
        </w:numPr>
        <w:ind w:right="452"/>
        <w:rPr>
          <w:rFonts w:ascii="Cambria" w:hAnsi="Cambria" w:cs="Open Sans"/>
          <w:sz w:val="20"/>
          <w:szCs w:val="20"/>
        </w:rPr>
      </w:pPr>
      <w:r w:rsidRPr="00831190">
        <w:rPr>
          <w:rFonts w:ascii="Cambria" w:hAnsi="Cambria" w:cs="Open Sans"/>
          <w:sz w:val="20"/>
          <w:szCs w:val="20"/>
        </w:rPr>
        <w:t>Section 3</w:t>
      </w:r>
    </w:p>
    <w:p w14:paraId="7BE9C309" w14:textId="77777777" w:rsidR="00483FD9" w:rsidRPr="00831190" w:rsidRDefault="00483FD9" w:rsidP="00D61575">
      <w:pPr>
        <w:pStyle w:val="ListParagraph"/>
        <w:numPr>
          <w:ilvl w:val="0"/>
          <w:numId w:val="7"/>
        </w:numPr>
        <w:ind w:right="452"/>
        <w:rPr>
          <w:rFonts w:ascii="Cambria" w:hAnsi="Cambria" w:cs="Open Sans"/>
          <w:sz w:val="20"/>
          <w:szCs w:val="20"/>
        </w:rPr>
      </w:pPr>
      <w:r w:rsidRPr="00831190">
        <w:rPr>
          <w:rFonts w:ascii="Cambria" w:hAnsi="Cambria" w:cs="Open Sans"/>
          <w:sz w:val="20"/>
          <w:szCs w:val="20"/>
        </w:rPr>
        <w:t>Section 4</w:t>
      </w:r>
    </w:p>
    <w:p w14:paraId="51EC39B0" w14:textId="77777777" w:rsidR="00483FD9" w:rsidRPr="00831190" w:rsidRDefault="00483FD9" w:rsidP="00D61575">
      <w:pPr>
        <w:pStyle w:val="ListParagraph"/>
        <w:ind w:left="1080" w:right="452"/>
        <w:rPr>
          <w:rFonts w:ascii="Cambria" w:hAnsi="Cambria" w:cs="Open Sans"/>
          <w:sz w:val="20"/>
          <w:szCs w:val="20"/>
        </w:rPr>
      </w:pPr>
    </w:p>
    <w:p w14:paraId="6E6DF3B8" w14:textId="63A909B2" w:rsidR="00483FD9"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r>
        <w:rPr>
          <w:rFonts w:ascii="Cambria" w:hAnsi="Cambria" w:cs="Open Sans"/>
          <w:b/>
          <w:bCs/>
          <w:sz w:val="20"/>
          <w:szCs w:val="20"/>
        </w:rPr>
        <w:tab/>
      </w:r>
      <w:r w:rsidR="00483FD9" w:rsidRPr="00831190">
        <w:rPr>
          <w:rFonts w:ascii="Cambria" w:hAnsi="Cambria" w:cs="Open Sans"/>
          <w:b/>
          <w:bCs/>
          <w:sz w:val="20"/>
          <w:szCs w:val="20"/>
        </w:rPr>
        <w:t>Short Answer Response:</w:t>
      </w:r>
      <w:r w:rsidR="00483FD9" w:rsidRPr="00831190">
        <w:rPr>
          <w:rFonts w:ascii="Cambria" w:hAnsi="Cambria" w:cs="Open Sans"/>
          <w:sz w:val="20"/>
          <w:szCs w:val="20"/>
        </w:rPr>
        <w:t xml:space="preserve"> </w:t>
      </w:r>
      <w:r w:rsidR="00483FD9" w:rsidRPr="00831190">
        <w:rPr>
          <w:rFonts w:ascii="Cambria" w:hAnsi="Cambria"/>
          <w:sz w:val="20"/>
          <w:szCs w:val="20"/>
        </w:rPr>
        <w:t>Explain your reasoning:</w:t>
      </w:r>
    </w:p>
    <w:p w14:paraId="0B2BD16F" w14:textId="77777777" w:rsidR="00483FD9"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2B0E3EE8" w14:textId="6C9430FB" w:rsidR="00483FD9"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r>
        <w:rPr>
          <w:rFonts w:ascii="Cambria" w:hAnsi="Cambria"/>
          <w:sz w:val="20"/>
          <w:szCs w:val="20"/>
        </w:rPr>
        <w:tab/>
      </w:r>
      <w:r w:rsidR="00483FD9">
        <w:rPr>
          <w:rFonts w:ascii="Cambria" w:hAnsi="Cambria"/>
          <w:sz w:val="20"/>
          <w:szCs w:val="20"/>
        </w:rPr>
        <w:t>Section ____ is less relevant because…</w:t>
      </w:r>
    </w:p>
    <w:p w14:paraId="10B60AB9" w14:textId="77777777" w:rsidR="00483FD9" w:rsidRDefault="00483FD9" w:rsidP="00D61575">
      <w:pPr>
        <w:ind w:right="452"/>
      </w:pPr>
    </w:p>
    <w:p w14:paraId="72B286CE" w14:textId="77777777" w:rsidR="00483FD9" w:rsidRDefault="00483FD9" w:rsidP="00D61575">
      <w:pPr>
        <w:ind w:right="452"/>
      </w:pPr>
    </w:p>
    <w:p w14:paraId="4FEFC44C" w14:textId="77777777" w:rsidR="00483FD9" w:rsidRDefault="00483FD9" w:rsidP="00D61575">
      <w:pPr>
        <w:ind w:right="452"/>
      </w:pPr>
    </w:p>
    <w:tbl>
      <w:tblPr>
        <w:tblStyle w:val="TableGrid"/>
        <w:tblpPr w:leftFromText="180" w:rightFromText="180" w:vertAnchor="text" w:horzAnchor="margin" w:tblpX="562" w:tblpY="182"/>
        <w:tblW w:w="13178" w:type="dxa"/>
        <w:shd w:val="solid" w:color="auto" w:fill="auto"/>
        <w:tblLook w:val="04A0" w:firstRow="1" w:lastRow="0" w:firstColumn="1" w:lastColumn="0" w:noHBand="0" w:noVBand="1"/>
      </w:tblPr>
      <w:tblGrid>
        <w:gridCol w:w="13178"/>
      </w:tblGrid>
      <w:tr w:rsidR="00483FD9" w14:paraId="0025CAF0" w14:textId="77777777" w:rsidTr="00D61575">
        <w:trPr>
          <w:trHeight w:val="430"/>
        </w:trPr>
        <w:tc>
          <w:tcPr>
            <w:tcW w:w="13178" w:type="dxa"/>
            <w:shd w:val="solid" w:color="auto" w:fill="auto"/>
          </w:tcPr>
          <w:p w14:paraId="33C0A279" w14:textId="2A12003D" w:rsidR="00483FD9"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Sourcing - </w:t>
            </w:r>
            <w:r w:rsidRPr="00A23FA4">
              <w:rPr>
                <w:rFonts w:ascii="Rockwell" w:hAnsi="Rockwell"/>
                <w:b/>
                <w:bCs/>
              </w:rPr>
              <w:t>Cognitive Demand</w:t>
            </w:r>
            <w:r>
              <w:rPr>
                <w:rFonts w:ascii="Rockwell" w:hAnsi="Rockwell"/>
                <w:b/>
                <w:bCs/>
              </w:rPr>
              <w:t>: Identifies relevant background information</w:t>
            </w:r>
            <w:r w:rsidR="002E3CF8">
              <w:rPr>
                <w:rFonts w:ascii="Rockwell" w:hAnsi="Rockwell"/>
                <w:b/>
                <w:bCs/>
              </w:rPr>
              <w:t xml:space="preserve"> [Template]</w:t>
            </w:r>
          </w:p>
        </w:tc>
      </w:tr>
    </w:tbl>
    <w:p w14:paraId="44E6F789" w14:textId="77777777" w:rsidR="00483FD9" w:rsidRDefault="00483FD9" w:rsidP="00D61575">
      <w:pPr>
        <w:ind w:right="452"/>
      </w:pPr>
    </w:p>
    <w:p w14:paraId="6BB30BE6" w14:textId="77777777" w:rsidR="00483FD9" w:rsidRDefault="00483FD9" w:rsidP="00D61575">
      <w:pPr>
        <w:ind w:right="452"/>
      </w:pPr>
    </w:p>
    <w:p w14:paraId="4709E794"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rPr>
      </w:pPr>
    </w:p>
    <w:p w14:paraId="4EDC6992" w14:textId="2860F77C" w:rsidR="00483FD9"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rPr>
      </w:pPr>
      <w:r>
        <w:rPr>
          <w:rFonts w:ascii="Cambria" w:hAnsi="Cambria"/>
          <w:b/>
          <w:bCs/>
          <w:noProof/>
          <w:sz w:val="22"/>
          <w:szCs w:val="22"/>
        </w:rPr>
        <w:drawing>
          <wp:anchor distT="0" distB="0" distL="114300" distR="114300" simplePos="0" relativeHeight="251768832" behindDoc="0" locked="0" layoutInCell="1" allowOverlap="1" wp14:anchorId="1C1E949E" wp14:editId="05EA0083">
            <wp:simplePos x="0" y="0"/>
            <wp:positionH relativeFrom="column">
              <wp:posOffset>375920</wp:posOffset>
            </wp:positionH>
            <wp:positionV relativeFrom="paragraph">
              <wp:posOffset>20096</wp:posOffset>
            </wp:positionV>
            <wp:extent cx="295275" cy="295275"/>
            <wp:effectExtent l="0" t="0" r="0" b="0"/>
            <wp:wrapSquare wrapText="bothSides"/>
            <wp:docPr id="1043000981"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00483FD9" w:rsidRPr="007F2666">
        <w:rPr>
          <w:rFonts w:ascii="Cambria" w:hAnsi="Cambria"/>
          <w:b/>
          <w:bCs/>
        </w:rPr>
        <w:t>Directions:</w:t>
      </w:r>
      <w:r w:rsidR="00483FD9" w:rsidRPr="007F2666">
        <w:rPr>
          <w:rFonts w:ascii="Cambria" w:hAnsi="Cambria"/>
        </w:rPr>
        <w:t xml:space="preserve"> After </w:t>
      </w:r>
      <w:r w:rsidR="00483FD9">
        <w:rPr>
          <w:rFonts w:ascii="Cambria" w:hAnsi="Cambria"/>
        </w:rPr>
        <w:t>reading the background information and</w:t>
      </w:r>
      <w:r w:rsidR="00483FD9" w:rsidRPr="007F2666">
        <w:rPr>
          <w:rFonts w:ascii="Cambria" w:hAnsi="Cambria"/>
        </w:rPr>
        <w:t xml:space="preserve"> source, answer the questions below. </w:t>
      </w:r>
    </w:p>
    <w:p w14:paraId="78CAD8FB" w14:textId="0724C332" w:rsidR="00483FD9"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pPr>
    </w:p>
    <w:p w14:paraId="18F31850" w14:textId="77777777" w:rsidR="00483FD9"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rPr>
      </w:pPr>
    </w:p>
    <w:p w14:paraId="40F86398" w14:textId="577885C5" w:rsidR="00483FD9" w:rsidRPr="00DA118D"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b/>
          <w:bCs/>
          <w:sz w:val="22"/>
          <w:szCs w:val="22"/>
        </w:rPr>
      </w:pPr>
      <w:r w:rsidRPr="005E451D">
        <w:rPr>
          <w:rFonts w:ascii="Cambria" w:hAnsi="Cambria"/>
          <w:b/>
          <w:bCs/>
          <w:sz w:val="22"/>
          <w:szCs w:val="22"/>
        </w:rPr>
        <w:t xml:space="preserve">Background Information: </w:t>
      </w:r>
      <w:r w:rsidRPr="00DA118D">
        <w:rPr>
          <w:rFonts w:ascii="Cambria" w:hAnsi="Cambria"/>
          <w:i/>
          <w:iCs/>
        </w:rPr>
        <w:fldChar w:fldCharType="begin"/>
      </w:r>
      <w:r w:rsidRPr="00DA118D">
        <w:rPr>
          <w:rFonts w:ascii="Cambria" w:hAnsi="Cambria"/>
          <w:i/>
          <w:iCs/>
        </w:rPr>
        <w:instrText xml:space="preserve"> INCLUDEPICTURE "https://t3.ftcdn.net/jpg/03/61/19/98/240_F_361199867_PAx7XWLqwqoSZdcYAzRx3yQtmXmtZltp.jpg" \* MERGEFORMATINET </w:instrText>
      </w:r>
      <w:r w:rsidRPr="00DA118D">
        <w:rPr>
          <w:rFonts w:ascii="Cambria" w:hAnsi="Cambria"/>
          <w:i/>
          <w:iCs/>
        </w:rPr>
        <w:fldChar w:fldCharType="separate"/>
      </w:r>
      <w:r w:rsidRPr="00DA118D">
        <w:rPr>
          <w:rFonts w:ascii="Cambria" w:hAnsi="Cambria"/>
          <w:i/>
          <w:iCs/>
          <w:noProof/>
        </w:rPr>
        <w:drawing>
          <wp:inline distT="0" distB="0" distL="0" distR="0" wp14:anchorId="742BA495" wp14:editId="4955E69C">
            <wp:extent cx="108815" cy="108175"/>
            <wp:effectExtent l="0" t="0" r="5715" b="0"/>
            <wp:docPr id="1421574546" name="Picture 1421574546"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560" t="14625" r="77581" b="53687"/>
                    <a:stretch/>
                  </pic:blipFill>
                  <pic:spPr bwMode="auto">
                    <a:xfrm>
                      <a:off x="0" y="0"/>
                      <a:ext cx="123617" cy="122890"/>
                    </a:xfrm>
                    <a:prstGeom prst="rect">
                      <a:avLst/>
                    </a:prstGeom>
                    <a:noFill/>
                    <a:ln>
                      <a:noFill/>
                    </a:ln>
                    <a:extLst>
                      <a:ext uri="{53640926-AAD7-44D8-BBD7-CCE9431645EC}">
                        <a14:shadowObscured xmlns:a14="http://schemas.microsoft.com/office/drawing/2010/main"/>
                      </a:ext>
                    </a:extLst>
                  </pic:spPr>
                </pic:pic>
              </a:graphicData>
            </a:graphic>
          </wp:inline>
        </w:drawing>
      </w:r>
      <w:r w:rsidRPr="00DA118D">
        <w:rPr>
          <w:rFonts w:ascii="Cambria" w:hAnsi="Cambria"/>
          <w:i/>
          <w:iCs/>
        </w:rPr>
        <w:fldChar w:fldCharType="end"/>
      </w:r>
      <w:r w:rsidRPr="00DA118D">
        <w:rPr>
          <w:rFonts w:ascii="Cambria" w:hAnsi="Cambria"/>
          <w:i/>
          <w:iCs/>
        </w:rPr>
        <w:t xml:space="preserve">[Insert contextual Information] </w:t>
      </w:r>
      <w:r w:rsidRPr="00DA118D">
        <w:rPr>
          <w:rFonts w:ascii="Cambria" w:hAnsi="Cambria"/>
          <w:i/>
          <w:iCs/>
        </w:rPr>
        <w:fldChar w:fldCharType="begin"/>
      </w:r>
      <w:r w:rsidRPr="00DA118D">
        <w:rPr>
          <w:rFonts w:ascii="Cambria" w:hAnsi="Cambria"/>
          <w:i/>
          <w:iCs/>
        </w:rPr>
        <w:instrText xml:space="preserve"> INCLUDEPICTURE "https://t3.ftcdn.net/jpg/03/61/19/98/240_F_361199867_PAx7XWLqwqoSZdcYAzRx3yQtmXmtZltp.jpg" \* MERGEFORMATINET </w:instrText>
      </w:r>
      <w:r w:rsidRPr="00DA118D">
        <w:rPr>
          <w:rFonts w:ascii="Cambria" w:hAnsi="Cambria"/>
          <w:i/>
          <w:iCs/>
        </w:rPr>
        <w:fldChar w:fldCharType="separate"/>
      </w:r>
      <w:r w:rsidRPr="00DA118D">
        <w:rPr>
          <w:rFonts w:ascii="Cambria" w:hAnsi="Cambria"/>
          <w:i/>
          <w:iCs/>
          <w:noProof/>
        </w:rPr>
        <w:drawing>
          <wp:inline distT="0" distB="0" distL="0" distR="0" wp14:anchorId="7F7CB986" wp14:editId="6EE63520">
            <wp:extent cx="118110" cy="111399"/>
            <wp:effectExtent l="0" t="0" r="0" b="3175"/>
            <wp:docPr id="1380584170" name="Picture 1380584170"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678" t="14625" r="59975" b="54250"/>
                    <a:stretch/>
                  </pic:blipFill>
                  <pic:spPr bwMode="auto">
                    <a:xfrm>
                      <a:off x="0" y="0"/>
                      <a:ext cx="128666" cy="121355"/>
                    </a:xfrm>
                    <a:prstGeom prst="rect">
                      <a:avLst/>
                    </a:prstGeom>
                    <a:noFill/>
                    <a:ln>
                      <a:noFill/>
                    </a:ln>
                    <a:extLst>
                      <a:ext uri="{53640926-AAD7-44D8-BBD7-CCE9431645EC}">
                        <a14:shadowObscured xmlns:a14="http://schemas.microsoft.com/office/drawing/2010/main"/>
                      </a:ext>
                    </a:extLst>
                  </pic:spPr>
                </pic:pic>
              </a:graphicData>
            </a:graphic>
          </wp:inline>
        </w:drawing>
      </w:r>
      <w:r w:rsidRPr="00DA118D">
        <w:rPr>
          <w:rFonts w:ascii="Cambria" w:hAnsi="Cambria"/>
          <w:i/>
          <w:iCs/>
        </w:rPr>
        <w:fldChar w:fldCharType="end"/>
      </w:r>
      <w:r w:rsidRPr="00DA118D">
        <w:rPr>
          <w:rFonts w:ascii="Cambria" w:hAnsi="Cambria"/>
          <w:i/>
          <w:iCs/>
        </w:rPr>
        <w:t xml:space="preserve"> [Insert contextual Information] </w:t>
      </w:r>
      <w:r w:rsidRPr="00DA118D">
        <w:rPr>
          <w:rFonts w:ascii="Cambria" w:hAnsi="Cambria"/>
          <w:i/>
          <w:iCs/>
        </w:rPr>
        <w:fldChar w:fldCharType="begin"/>
      </w:r>
      <w:r w:rsidRPr="00DA118D">
        <w:rPr>
          <w:rFonts w:ascii="Cambria" w:hAnsi="Cambria"/>
          <w:i/>
          <w:iCs/>
        </w:rPr>
        <w:instrText xml:space="preserve"> INCLUDEPICTURE "https://t3.ftcdn.net/jpg/03/61/19/98/240_F_361199867_PAx7XWLqwqoSZdcYAzRx3yQtmXmtZltp.jpg" \* MERGEFORMATINET </w:instrText>
      </w:r>
      <w:r w:rsidRPr="00DA118D">
        <w:rPr>
          <w:rFonts w:ascii="Cambria" w:hAnsi="Cambria"/>
          <w:i/>
          <w:iCs/>
        </w:rPr>
        <w:fldChar w:fldCharType="separate"/>
      </w:r>
      <w:r w:rsidRPr="00DA118D">
        <w:rPr>
          <w:rFonts w:ascii="Cambria" w:hAnsi="Cambria"/>
          <w:i/>
          <w:iCs/>
          <w:noProof/>
        </w:rPr>
        <w:drawing>
          <wp:inline distT="0" distB="0" distL="0" distR="0" wp14:anchorId="1090F89A" wp14:editId="249DD5AF">
            <wp:extent cx="131445" cy="133001"/>
            <wp:effectExtent l="0" t="0" r="0" b="0"/>
            <wp:docPr id="1368868156" name="Picture 1368868156"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3125" t="13874" r="43098" b="54064"/>
                    <a:stretch/>
                  </pic:blipFill>
                  <pic:spPr bwMode="auto">
                    <a:xfrm>
                      <a:off x="0" y="0"/>
                      <a:ext cx="142919" cy="144611"/>
                    </a:xfrm>
                    <a:prstGeom prst="rect">
                      <a:avLst/>
                    </a:prstGeom>
                    <a:noFill/>
                    <a:ln>
                      <a:noFill/>
                    </a:ln>
                    <a:extLst>
                      <a:ext uri="{53640926-AAD7-44D8-BBD7-CCE9431645EC}">
                        <a14:shadowObscured xmlns:a14="http://schemas.microsoft.com/office/drawing/2010/main"/>
                      </a:ext>
                    </a:extLst>
                  </pic:spPr>
                </pic:pic>
              </a:graphicData>
            </a:graphic>
          </wp:inline>
        </w:drawing>
      </w:r>
      <w:r w:rsidRPr="00DA118D">
        <w:rPr>
          <w:rFonts w:ascii="Cambria" w:hAnsi="Cambria"/>
          <w:i/>
          <w:iCs/>
        </w:rPr>
        <w:fldChar w:fldCharType="end"/>
      </w:r>
      <w:r w:rsidRPr="00DA118D">
        <w:rPr>
          <w:rFonts w:ascii="Cambria" w:hAnsi="Cambria"/>
          <w:i/>
          <w:iCs/>
        </w:rPr>
        <w:t xml:space="preserve"> [Insert contextual Information] </w:t>
      </w:r>
      <w:r w:rsidRPr="00DA118D">
        <w:rPr>
          <w:rFonts w:ascii="Cambria" w:hAnsi="Cambria"/>
          <w:i/>
          <w:iCs/>
        </w:rPr>
        <w:fldChar w:fldCharType="begin"/>
      </w:r>
      <w:r w:rsidRPr="00DA118D">
        <w:rPr>
          <w:rFonts w:ascii="Cambria" w:hAnsi="Cambria"/>
          <w:i/>
          <w:iCs/>
        </w:rPr>
        <w:instrText xml:space="preserve"> INCLUDEPICTURE "https://t3.ftcdn.net/jpg/03/61/19/98/240_F_361199867_PAx7XWLqwqoSZdcYAzRx3yQtmXmtZltp.jpg" \* MERGEFORMATINET </w:instrText>
      </w:r>
      <w:r w:rsidRPr="00DA118D">
        <w:rPr>
          <w:rFonts w:ascii="Cambria" w:hAnsi="Cambria"/>
          <w:i/>
          <w:iCs/>
        </w:rPr>
        <w:fldChar w:fldCharType="separate"/>
      </w:r>
      <w:r w:rsidRPr="00DA118D">
        <w:rPr>
          <w:rFonts w:ascii="Cambria" w:hAnsi="Cambria"/>
          <w:i/>
          <w:iCs/>
          <w:noProof/>
        </w:rPr>
        <w:drawing>
          <wp:inline distT="0" distB="0" distL="0" distR="0" wp14:anchorId="561B54B8" wp14:editId="718DEEE2">
            <wp:extent cx="119337" cy="125730"/>
            <wp:effectExtent l="0" t="0" r="0" b="1270"/>
            <wp:docPr id="1674927763" name="Picture 1674927763" descr="Simple round numbers symbol set. Black isolated font in vector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round numbers symbol set. Black isolated font in vector fla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0489" t="13313" r="25815" b="53500"/>
                    <a:stretch/>
                  </pic:blipFill>
                  <pic:spPr bwMode="auto">
                    <a:xfrm>
                      <a:off x="0" y="0"/>
                      <a:ext cx="130841" cy="137850"/>
                    </a:xfrm>
                    <a:prstGeom prst="rect">
                      <a:avLst/>
                    </a:prstGeom>
                    <a:noFill/>
                    <a:ln>
                      <a:noFill/>
                    </a:ln>
                    <a:extLst>
                      <a:ext uri="{53640926-AAD7-44D8-BBD7-CCE9431645EC}">
                        <a14:shadowObscured xmlns:a14="http://schemas.microsoft.com/office/drawing/2010/main"/>
                      </a:ext>
                    </a:extLst>
                  </pic:spPr>
                </pic:pic>
              </a:graphicData>
            </a:graphic>
          </wp:inline>
        </w:drawing>
      </w:r>
      <w:r w:rsidRPr="00DA118D">
        <w:rPr>
          <w:rFonts w:ascii="Cambria" w:hAnsi="Cambria"/>
          <w:i/>
          <w:iCs/>
        </w:rPr>
        <w:fldChar w:fldCharType="end"/>
      </w:r>
      <w:r w:rsidRPr="00DA118D">
        <w:rPr>
          <w:rFonts w:ascii="Cambria" w:hAnsi="Cambria"/>
          <w:i/>
          <w:iCs/>
        </w:rPr>
        <w:t xml:space="preserve"> [Insert contextual Information] </w:t>
      </w:r>
    </w:p>
    <w:p w14:paraId="14119058" w14:textId="6DFB36B1" w:rsidR="00483FD9" w:rsidRDefault="00483FD9" w:rsidP="00D61575">
      <w:pPr>
        <w:ind w:left="720" w:right="452"/>
        <w:rPr>
          <w:rFonts w:ascii="Cambria" w:hAnsi="Cambria"/>
          <w:i/>
          <w:iCs/>
        </w:rPr>
      </w:pPr>
    </w:p>
    <w:p w14:paraId="00DB3672" w14:textId="596E0BA0" w:rsidR="00483FD9" w:rsidRPr="007F2666"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rPr>
      </w:pPr>
      <w:r>
        <w:rPr>
          <w:noProof/>
        </w:rPr>
        <mc:AlternateContent>
          <mc:Choice Requires="wps">
            <w:drawing>
              <wp:anchor distT="0" distB="0" distL="114300" distR="114300" simplePos="0" relativeHeight="251714560" behindDoc="0" locked="0" layoutInCell="1" allowOverlap="1" wp14:anchorId="16D6EDFE" wp14:editId="53731A4F">
                <wp:simplePos x="0" y="0"/>
                <wp:positionH relativeFrom="column">
                  <wp:posOffset>438785</wp:posOffset>
                </wp:positionH>
                <wp:positionV relativeFrom="paragraph">
                  <wp:posOffset>140970</wp:posOffset>
                </wp:positionV>
                <wp:extent cx="8291830" cy="2661920"/>
                <wp:effectExtent l="0" t="0" r="13970" b="17780"/>
                <wp:wrapSquare wrapText="bothSides"/>
                <wp:docPr id="1940655661" name="Text Box 1"/>
                <wp:cNvGraphicFramePr/>
                <a:graphic xmlns:a="http://schemas.openxmlformats.org/drawingml/2006/main">
                  <a:graphicData uri="http://schemas.microsoft.com/office/word/2010/wordprocessingShape">
                    <wps:wsp>
                      <wps:cNvSpPr txBox="1"/>
                      <wps:spPr>
                        <a:xfrm>
                          <a:off x="0" y="0"/>
                          <a:ext cx="8291830" cy="2661920"/>
                        </a:xfrm>
                        <a:prstGeom prst="rect">
                          <a:avLst/>
                        </a:prstGeom>
                        <a:noFill/>
                        <a:ln w="6350">
                          <a:solidFill>
                            <a:prstClr val="black"/>
                          </a:solidFill>
                        </a:ln>
                      </wps:spPr>
                      <wps:txbx>
                        <w:txbxContent>
                          <w:p w14:paraId="3C4A87B4" w14:textId="77777777" w:rsidR="00483FD9" w:rsidRDefault="00483FD9" w:rsidP="00483FD9">
                            <w:pPr>
                              <w:rPr>
                                <w:rFonts w:ascii="Cambria" w:hAnsi="Cambria"/>
                              </w:rPr>
                            </w:pPr>
                            <w:r>
                              <w:rPr>
                                <w:rFonts w:ascii="Cambria" w:hAnsi="Cambria"/>
                              </w:rPr>
                              <w:t>[Insert Source]</w:t>
                            </w:r>
                          </w:p>
                          <w:p w14:paraId="1244D40B" w14:textId="77777777" w:rsidR="00483FD9" w:rsidRDefault="00483FD9" w:rsidP="00483FD9">
                            <w:pPr>
                              <w:rPr>
                                <w:rFonts w:ascii="Cambria" w:hAnsi="Cambria"/>
                              </w:rPr>
                            </w:pPr>
                          </w:p>
                          <w:p w14:paraId="758760B1" w14:textId="77777777" w:rsidR="00483FD9" w:rsidRDefault="00483FD9" w:rsidP="00483FD9">
                            <w:pPr>
                              <w:rPr>
                                <w:rFonts w:ascii="Cambria" w:hAnsi="Cambria"/>
                              </w:rPr>
                            </w:pPr>
                          </w:p>
                          <w:p w14:paraId="65955711" w14:textId="77777777" w:rsidR="00483FD9" w:rsidRPr="007F2666" w:rsidRDefault="00483FD9" w:rsidP="00483FD9">
                            <w:pPr>
                              <w:rPr>
                                <w:rFonts w:ascii="Cambria" w:hAnsi="Cambria"/>
                              </w:rPr>
                            </w:pPr>
                          </w:p>
                          <w:p w14:paraId="2D3A0F41" w14:textId="77777777" w:rsidR="00483FD9" w:rsidRDefault="00483FD9" w:rsidP="00483FD9">
                            <w:pPr>
                              <w:rPr>
                                <w:rFonts w:ascii="Cambria" w:hAnsi="Cambria"/>
                                <w:b/>
                                <w:bCs/>
                                <w:sz w:val="20"/>
                                <w:szCs w:val="20"/>
                              </w:rPr>
                            </w:pPr>
                          </w:p>
                          <w:p w14:paraId="2767EF8E" w14:textId="77777777" w:rsidR="00483FD9" w:rsidRDefault="00483FD9" w:rsidP="00483FD9">
                            <w:pPr>
                              <w:rPr>
                                <w:rFonts w:ascii="Cambria" w:hAnsi="Cambria"/>
                                <w:b/>
                                <w:bCs/>
                                <w:sz w:val="20"/>
                                <w:szCs w:val="20"/>
                              </w:rPr>
                            </w:pPr>
                          </w:p>
                          <w:p w14:paraId="595DE43D" w14:textId="77777777" w:rsidR="00483FD9" w:rsidRDefault="00483FD9" w:rsidP="00483FD9">
                            <w:pPr>
                              <w:rPr>
                                <w:rFonts w:ascii="Cambria" w:hAnsi="Cambria"/>
                                <w:b/>
                                <w:bCs/>
                                <w:sz w:val="20"/>
                                <w:szCs w:val="20"/>
                              </w:rPr>
                            </w:pPr>
                          </w:p>
                          <w:p w14:paraId="0209E735" w14:textId="77777777" w:rsidR="00483FD9" w:rsidRDefault="00483FD9" w:rsidP="00483FD9">
                            <w:pPr>
                              <w:rPr>
                                <w:rFonts w:ascii="Cambria" w:hAnsi="Cambria"/>
                                <w:b/>
                                <w:bCs/>
                                <w:sz w:val="20"/>
                                <w:szCs w:val="20"/>
                              </w:rPr>
                            </w:pPr>
                          </w:p>
                          <w:p w14:paraId="50F79712" w14:textId="77777777" w:rsidR="00483FD9" w:rsidRDefault="00483FD9" w:rsidP="00483FD9">
                            <w:pPr>
                              <w:rPr>
                                <w:rFonts w:ascii="Cambria" w:hAnsi="Cambria"/>
                                <w:b/>
                                <w:bCs/>
                                <w:sz w:val="20"/>
                                <w:szCs w:val="20"/>
                              </w:rPr>
                            </w:pPr>
                          </w:p>
                          <w:p w14:paraId="456B7DEF" w14:textId="77777777" w:rsidR="00483FD9" w:rsidRDefault="00483FD9" w:rsidP="00483FD9">
                            <w:pPr>
                              <w:rPr>
                                <w:rFonts w:ascii="Cambria" w:hAnsi="Cambria"/>
                                <w:b/>
                                <w:bCs/>
                                <w:sz w:val="20"/>
                                <w:szCs w:val="20"/>
                              </w:rPr>
                            </w:pPr>
                          </w:p>
                          <w:p w14:paraId="47CB15FC" w14:textId="77777777" w:rsidR="00483FD9" w:rsidRDefault="00483FD9" w:rsidP="00483FD9">
                            <w:pPr>
                              <w:rPr>
                                <w:rFonts w:ascii="Cambria" w:hAnsi="Cambria"/>
                                <w:b/>
                                <w:bCs/>
                                <w:sz w:val="20"/>
                                <w:szCs w:val="20"/>
                              </w:rPr>
                            </w:pPr>
                          </w:p>
                          <w:p w14:paraId="55174E6B" w14:textId="77777777" w:rsidR="00483FD9" w:rsidRDefault="00483FD9" w:rsidP="00483FD9">
                            <w:pPr>
                              <w:rPr>
                                <w:rFonts w:ascii="Cambria" w:hAnsi="Cambria"/>
                                <w:b/>
                                <w:bCs/>
                                <w:sz w:val="20"/>
                                <w:szCs w:val="20"/>
                              </w:rPr>
                            </w:pPr>
                          </w:p>
                          <w:p w14:paraId="7A2851F5" w14:textId="77777777" w:rsidR="00483FD9" w:rsidRDefault="00483FD9" w:rsidP="00483FD9">
                            <w:pPr>
                              <w:rPr>
                                <w:rFonts w:ascii="Cambria" w:hAnsi="Cambria"/>
                                <w:b/>
                                <w:bCs/>
                                <w:sz w:val="20"/>
                                <w:szCs w:val="20"/>
                              </w:rPr>
                            </w:pPr>
                          </w:p>
                          <w:p w14:paraId="77DD2434" w14:textId="77777777" w:rsidR="00483FD9" w:rsidRDefault="00483FD9" w:rsidP="00483FD9">
                            <w:pPr>
                              <w:rPr>
                                <w:rFonts w:ascii="Cambria" w:hAnsi="Cambria"/>
                                <w:b/>
                                <w:bCs/>
                                <w:sz w:val="20"/>
                                <w:szCs w:val="20"/>
                              </w:rPr>
                            </w:pPr>
                          </w:p>
                          <w:p w14:paraId="79C2D6FF" w14:textId="77777777" w:rsidR="00483FD9" w:rsidRPr="00EA59CD" w:rsidRDefault="00483FD9" w:rsidP="00483FD9">
                            <w:pPr>
                              <w:rPr>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Metadata] </w:t>
                            </w:r>
                          </w:p>
                          <w:p w14:paraId="42BEFB6F" w14:textId="77777777" w:rsidR="00483FD9" w:rsidRPr="00EA59CD" w:rsidRDefault="00483FD9" w:rsidP="00483FD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6EDFE" id="_x0000_s1038" type="#_x0000_t202" style="position:absolute;margin-left:34.55pt;margin-top:11.1pt;width:652.9pt;height:20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" filled="f" strokeweight=".5pt">
                <v:textbox>
                  <w:txbxContent>
                    <w:p w14:paraId="3C4A87B4" w14:textId="77777777" w:rsidR="00483FD9" w:rsidRDefault="00483FD9" w:rsidP="00483FD9">
                      <w:pPr>
                        <w:rPr>
                          <w:rFonts w:ascii="Cambria" w:hAnsi="Cambria"/>
                        </w:rPr>
                      </w:pPr>
                      <w:r>
                        <w:rPr>
                          <w:rFonts w:ascii="Cambria" w:hAnsi="Cambria"/>
                        </w:rPr>
                        <w:t>[Insert Source]</w:t>
                      </w:r>
                    </w:p>
                    <w:p w14:paraId="1244D40B" w14:textId="77777777" w:rsidR="00483FD9" w:rsidRDefault="00483FD9" w:rsidP="00483FD9">
                      <w:pPr>
                        <w:rPr>
                          <w:rFonts w:ascii="Cambria" w:hAnsi="Cambria"/>
                        </w:rPr>
                      </w:pPr>
                    </w:p>
                    <w:p w14:paraId="758760B1" w14:textId="77777777" w:rsidR="00483FD9" w:rsidRDefault="00483FD9" w:rsidP="00483FD9">
                      <w:pPr>
                        <w:rPr>
                          <w:rFonts w:ascii="Cambria" w:hAnsi="Cambria"/>
                        </w:rPr>
                      </w:pPr>
                    </w:p>
                    <w:p w14:paraId="65955711" w14:textId="77777777" w:rsidR="00483FD9" w:rsidRPr="007F2666" w:rsidRDefault="00483FD9" w:rsidP="00483FD9">
                      <w:pPr>
                        <w:rPr>
                          <w:rFonts w:ascii="Cambria" w:hAnsi="Cambria"/>
                        </w:rPr>
                      </w:pPr>
                    </w:p>
                    <w:p w14:paraId="2D3A0F41" w14:textId="77777777" w:rsidR="00483FD9" w:rsidRDefault="00483FD9" w:rsidP="00483FD9">
                      <w:pPr>
                        <w:rPr>
                          <w:rFonts w:ascii="Cambria" w:hAnsi="Cambria"/>
                          <w:b/>
                          <w:bCs/>
                          <w:sz w:val="20"/>
                          <w:szCs w:val="20"/>
                        </w:rPr>
                      </w:pPr>
                    </w:p>
                    <w:p w14:paraId="2767EF8E" w14:textId="77777777" w:rsidR="00483FD9" w:rsidRDefault="00483FD9" w:rsidP="00483FD9">
                      <w:pPr>
                        <w:rPr>
                          <w:rFonts w:ascii="Cambria" w:hAnsi="Cambria"/>
                          <w:b/>
                          <w:bCs/>
                          <w:sz w:val="20"/>
                          <w:szCs w:val="20"/>
                        </w:rPr>
                      </w:pPr>
                    </w:p>
                    <w:p w14:paraId="595DE43D" w14:textId="77777777" w:rsidR="00483FD9" w:rsidRDefault="00483FD9" w:rsidP="00483FD9">
                      <w:pPr>
                        <w:rPr>
                          <w:rFonts w:ascii="Cambria" w:hAnsi="Cambria"/>
                          <w:b/>
                          <w:bCs/>
                          <w:sz w:val="20"/>
                          <w:szCs w:val="20"/>
                        </w:rPr>
                      </w:pPr>
                    </w:p>
                    <w:p w14:paraId="0209E735" w14:textId="77777777" w:rsidR="00483FD9" w:rsidRDefault="00483FD9" w:rsidP="00483FD9">
                      <w:pPr>
                        <w:rPr>
                          <w:rFonts w:ascii="Cambria" w:hAnsi="Cambria"/>
                          <w:b/>
                          <w:bCs/>
                          <w:sz w:val="20"/>
                          <w:szCs w:val="20"/>
                        </w:rPr>
                      </w:pPr>
                    </w:p>
                    <w:p w14:paraId="50F79712" w14:textId="77777777" w:rsidR="00483FD9" w:rsidRDefault="00483FD9" w:rsidP="00483FD9">
                      <w:pPr>
                        <w:rPr>
                          <w:rFonts w:ascii="Cambria" w:hAnsi="Cambria"/>
                          <w:b/>
                          <w:bCs/>
                          <w:sz w:val="20"/>
                          <w:szCs w:val="20"/>
                        </w:rPr>
                      </w:pPr>
                    </w:p>
                    <w:p w14:paraId="456B7DEF" w14:textId="77777777" w:rsidR="00483FD9" w:rsidRDefault="00483FD9" w:rsidP="00483FD9">
                      <w:pPr>
                        <w:rPr>
                          <w:rFonts w:ascii="Cambria" w:hAnsi="Cambria"/>
                          <w:b/>
                          <w:bCs/>
                          <w:sz w:val="20"/>
                          <w:szCs w:val="20"/>
                        </w:rPr>
                      </w:pPr>
                    </w:p>
                    <w:p w14:paraId="47CB15FC" w14:textId="77777777" w:rsidR="00483FD9" w:rsidRDefault="00483FD9" w:rsidP="00483FD9">
                      <w:pPr>
                        <w:rPr>
                          <w:rFonts w:ascii="Cambria" w:hAnsi="Cambria"/>
                          <w:b/>
                          <w:bCs/>
                          <w:sz w:val="20"/>
                          <w:szCs w:val="20"/>
                        </w:rPr>
                      </w:pPr>
                    </w:p>
                    <w:p w14:paraId="55174E6B" w14:textId="77777777" w:rsidR="00483FD9" w:rsidRDefault="00483FD9" w:rsidP="00483FD9">
                      <w:pPr>
                        <w:rPr>
                          <w:rFonts w:ascii="Cambria" w:hAnsi="Cambria"/>
                          <w:b/>
                          <w:bCs/>
                          <w:sz w:val="20"/>
                          <w:szCs w:val="20"/>
                        </w:rPr>
                      </w:pPr>
                    </w:p>
                    <w:p w14:paraId="7A2851F5" w14:textId="77777777" w:rsidR="00483FD9" w:rsidRDefault="00483FD9" w:rsidP="00483FD9">
                      <w:pPr>
                        <w:rPr>
                          <w:rFonts w:ascii="Cambria" w:hAnsi="Cambria"/>
                          <w:b/>
                          <w:bCs/>
                          <w:sz w:val="20"/>
                          <w:szCs w:val="20"/>
                        </w:rPr>
                      </w:pPr>
                    </w:p>
                    <w:p w14:paraId="77DD2434" w14:textId="77777777" w:rsidR="00483FD9" w:rsidRDefault="00483FD9" w:rsidP="00483FD9">
                      <w:pPr>
                        <w:rPr>
                          <w:rFonts w:ascii="Cambria" w:hAnsi="Cambria"/>
                          <w:b/>
                          <w:bCs/>
                          <w:sz w:val="20"/>
                          <w:szCs w:val="20"/>
                        </w:rPr>
                      </w:pPr>
                    </w:p>
                    <w:p w14:paraId="79C2D6FF" w14:textId="77777777" w:rsidR="00483FD9" w:rsidRPr="00EA59CD" w:rsidRDefault="00483FD9" w:rsidP="00483FD9">
                      <w:pPr>
                        <w:rPr>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Metadata] </w:t>
                      </w:r>
                    </w:p>
                    <w:p w14:paraId="42BEFB6F" w14:textId="77777777" w:rsidR="00483FD9" w:rsidRPr="00EA59CD" w:rsidRDefault="00483FD9" w:rsidP="00483FD9">
                      <w:pPr>
                        <w:rPr>
                          <w:sz w:val="20"/>
                          <w:szCs w:val="20"/>
                        </w:rPr>
                      </w:pPr>
                    </w:p>
                  </w:txbxContent>
                </v:textbox>
                <w10:wrap type="square"/>
              </v:shape>
            </w:pict>
          </mc:Fallback>
        </mc:AlternateContent>
      </w:r>
    </w:p>
    <w:p w14:paraId="74C468E9" w14:textId="77777777" w:rsidR="00483FD9" w:rsidRPr="00831190" w:rsidRDefault="00483FD9" w:rsidP="00D61575">
      <w:pPr>
        <w:ind w:right="452"/>
        <w:rPr>
          <w:rFonts w:ascii="Cambria" w:hAnsi="Cambria"/>
        </w:rPr>
      </w:pPr>
      <w:r w:rsidRPr="00831190">
        <w:rPr>
          <w:rFonts w:ascii="Cambria" w:hAnsi="Cambria"/>
          <w:b/>
          <w:bCs/>
        </w:rPr>
        <w:t>Multiple Choice:</w:t>
      </w:r>
      <w:r w:rsidRPr="00831190">
        <w:rPr>
          <w:rFonts w:ascii="Cambria" w:hAnsi="Cambria"/>
        </w:rPr>
        <w:t xml:space="preserve"> Which section of the background information provides the least relevant contextual information to inform your response to the following question: “</w:t>
      </w:r>
      <w:r>
        <w:rPr>
          <w:rFonts w:ascii="Cambria" w:hAnsi="Cambria"/>
        </w:rPr>
        <w:t>[Insert inquiry question]”</w:t>
      </w:r>
      <w:r w:rsidRPr="00831190">
        <w:rPr>
          <w:rFonts w:ascii="Cambria" w:hAnsi="Cambria"/>
        </w:rPr>
        <w:t xml:space="preserve"> </w:t>
      </w:r>
    </w:p>
    <w:p w14:paraId="2DF9A703" w14:textId="77777777" w:rsidR="00483FD9" w:rsidRPr="00831190" w:rsidRDefault="00483FD9" w:rsidP="00D61575">
      <w:pPr>
        <w:ind w:right="452"/>
        <w:rPr>
          <w:rFonts w:ascii="Cambria" w:hAnsi="Cambria"/>
        </w:rPr>
      </w:pPr>
    </w:p>
    <w:p w14:paraId="5D88E066" w14:textId="77777777" w:rsidR="00483FD9" w:rsidRPr="00831190" w:rsidRDefault="00483FD9" w:rsidP="00D61575">
      <w:pPr>
        <w:pStyle w:val="ListParagraph"/>
        <w:numPr>
          <w:ilvl w:val="0"/>
          <w:numId w:val="2"/>
        </w:numPr>
        <w:ind w:right="452"/>
        <w:rPr>
          <w:rFonts w:ascii="Cambria" w:hAnsi="Cambria" w:cs="Open Sans"/>
        </w:rPr>
      </w:pPr>
      <w:r w:rsidRPr="00831190">
        <w:rPr>
          <w:rFonts w:ascii="Cambria" w:hAnsi="Cambria" w:cs="Open Sans"/>
        </w:rPr>
        <w:t>Section 1</w:t>
      </w:r>
    </w:p>
    <w:p w14:paraId="67159FBD" w14:textId="77777777" w:rsidR="00483FD9" w:rsidRPr="00831190" w:rsidRDefault="00483FD9" w:rsidP="00D61575">
      <w:pPr>
        <w:pStyle w:val="ListParagraph"/>
        <w:numPr>
          <w:ilvl w:val="0"/>
          <w:numId w:val="2"/>
        </w:numPr>
        <w:ind w:right="452"/>
        <w:rPr>
          <w:rFonts w:ascii="Cambria" w:hAnsi="Cambria" w:cs="Open Sans"/>
        </w:rPr>
      </w:pPr>
      <w:r w:rsidRPr="00831190">
        <w:rPr>
          <w:rFonts w:ascii="Cambria" w:hAnsi="Cambria" w:cs="Open Sans"/>
        </w:rPr>
        <w:t>Section 2</w:t>
      </w:r>
    </w:p>
    <w:p w14:paraId="439E0B13" w14:textId="77777777" w:rsidR="00483FD9" w:rsidRPr="00831190" w:rsidRDefault="00483FD9" w:rsidP="00D61575">
      <w:pPr>
        <w:pStyle w:val="ListParagraph"/>
        <w:numPr>
          <w:ilvl w:val="0"/>
          <w:numId w:val="2"/>
        </w:numPr>
        <w:ind w:right="452"/>
        <w:rPr>
          <w:rFonts w:ascii="Cambria" w:hAnsi="Cambria" w:cs="Open Sans"/>
        </w:rPr>
      </w:pPr>
      <w:r w:rsidRPr="00831190">
        <w:rPr>
          <w:rFonts w:ascii="Cambria" w:hAnsi="Cambria" w:cs="Open Sans"/>
        </w:rPr>
        <w:lastRenderedPageBreak/>
        <w:t>Section 3</w:t>
      </w:r>
    </w:p>
    <w:p w14:paraId="211BA395" w14:textId="77777777" w:rsidR="00483FD9" w:rsidRPr="00831190" w:rsidRDefault="00483FD9" w:rsidP="00D61575">
      <w:pPr>
        <w:pStyle w:val="ListParagraph"/>
        <w:numPr>
          <w:ilvl w:val="0"/>
          <w:numId w:val="2"/>
        </w:numPr>
        <w:ind w:right="452"/>
        <w:rPr>
          <w:rFonts w:ascii="Cambria" w:hAnsi="Cambria" w:cs="Open Sans"/>
        </w:rPr>
      </w:pPr>
      <w:r w:rsidRPr="00831190">
        <w:rPr>
          <w:rFonts w:ascii="Cambria" w:hAnsi="Cambria" w:cs="Open Sans"/>
        </w:rPr>
        <w:t>Section 4</w:t>
      </w:r>
    </w:p>
    <w:p w14:paraId="7DF3C3E5" w14:textId="77777777" w:rsidR="00483FD9" w:rsidRDefault="00483FD9" w:rsidP="00D61575">
      <w:pPr>
        <w:ind w:right="452"/>
        <w:sectPr w:rsidR="00483FD9" w:rsidSect="00D61575">
          <w:pgSz w:w="15840" w:h="12240" w:orient="landscape"/>
          <w:pgMar w:top="720" w:right="747"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pPr w:leftFromText="180" w:rightFromText="180" w:horzAnchor="margin" w:tblpY="-268"/>
        <w:tblW w:w="9776" w:type="dxa"/>
        <w:shd w:val="solid" w:color="auto" w:fill="auto"/>
        <w:tblLook w:val="04A0" w:firstRow="1" w:lastRow="0" w:firstColumn="1" w:lastColumn="0" w:noHBand="0" w:noVBand="1"/>
      </w:tblPr>
      <w:tblGrid>
        <w:gridCol w:w="9776"/>
      </w:tblGrid>
      <w:tr w:rsidR="003B10DC" w14:paraId="22CCC10F" w14:textId="77777777" w:rsidTr="00D61575">
        <w:trPr>
          <w:trHeight w:val="450"/>
        </w:trPr>
        <w:tc>
          <w:tcPr>
            <w:tcW w:w="9776" w:type="dxa"/>
            <w:shd w:val="solid" w:color="auto" w:fill="auto"/>
          </w:tcPr>
          <w:p w14:paraId="5C14BE13" w14:textId="00855CD2" w:rsidR="003B10DC"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Sourcing - </w:t>
            </w:r>
            <w:r w:rsidRPr="00A23FA4">
              <w:rPr>
                <w:rFonts w:ascii="Rockwell" w:hAnsi="Rockwell"/>
                <w:b/>
                <w:bCs/>
              </w:rPr>
              <w:t>Cognitive Demand</w:t>
            </w:r>
            <w:r>
              <w:rPr>
                <w:rFonts w:ascii="Rockwell" w:hAnsi="Rockwell"/>
                <w:b/>
                <w:bCs/>
              </w:rPr>
              <w:t>: Explains the strengths and limitations of a source based upon its metadata</w:t>
            </w:r>
            <w:r w:rsidR="002E3CF8">
              <w:rPr>
                <w:rFonts w:ascii="Rockwell" w:hAnsi="Rockwell"/>
                <w:b/>
                <w:bCs/>
              </w:rPr>
              <w:t xml:space="preserve"> </w:t>
            </w:r>
            <w:r w:rsidR="00D61575">
              <w:rPr>
                <w:rFonts w:ascii="Rockwell" w:hAnsi="Rockwell"/>
                <w:b/>
                <w:bCs/>
              </w:rPr>
              <w:t>[</w:t>
            </w:r>
            <w:r w:rsidR="002E3CF8">
              <w:rPr>
                <w:rFonts w:ascii="Rockwell" w:hAnsi="Rockwell"/>
                <w:b/>
                <w:bCs/>
              </w:rPr>
              <w:t>Example</w:t>
            </w:r>
            <w:r w:rsidR="00D61575">
              <w:rPr>
                <w:rFonts w:ascii="Rockwell" w:hAnsi="Rockwell"/>
                <w:b/>
                <w:bCs/>
              </w:rPr>
              <w:t xml:space="preserve"> – Digital Inquiry Group</w:t>
            </w:r>
            <w:r w:rsidR="002E3CF8">
              <w:rPr>
                <w:rFonts w:ascii="Rockwell" w:hAnsi="Rockwell"/>
                <w:b/>
                <w:bCs/>
              </w:rPr>
              <w:t>]</w:t>
            </w:r>
          </w:p>
        </w:tc>
      </w:tr>
    </w:tbl>
    <w:p w14:paraId="293FC9EB" w14:textId="77777777" w:rsidR="003B10DC"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1159B74B" w14:textId="56A9112E" w:rsidR="003B10DC"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770880" behindDoc="0" locked="0" layoutInCell="1" allowOverlap="1" wp14:anchorId="2EC4B0AE" wp14:editId="1E7EEA2A">
            <wp:simplePos x="0" y="0"/>
            <wp:positionH relativeFrom="column">
              <wp:posOffset>-5715</wp:posOffset>
            </wp:positionH>
            <wp:positionV relativeFrom="paragraph">
              <wp:posOffset>37465</wp:posOffset>
            </wp:positionV>
            <wp:extent cx="295275" cy="295275"/>
            <wp:effectExtent l="0" t="0" r="0" b="0"/>
            <wp:wrapSquare wrapText="bothSides"/>
            <wp:docPr id="1107887501"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003B10DC" w:rsidRPr="00DA05CA">
        <w:rPr>
          <w:rFonts w:ascii="Cambria" w:hAnsi="Cambria" w:cs="Calibri"/>
          <w:b/>
          <w:bCs/>
        </w:rPr>
        <w:t>Directions:</w:t>
      </w:r>
      <w:r w:rsidR="003B10DC" w:rsidRPr="00DA05CA">
        <w:rPr>
          <w:rFonts w:ascii="Cambria" w:hAnsi="Cambria" w:cs="Calibri"/>
        </w:rPr>
        <w:t xml:space="preserve"> After reading the background information and examining the source, answer the questions below.</w:t>
      </w:r>
    </w:p>
    <w:p w14:paraId="39D96055" w14:textId="77777777" w:rsidR="003B10DC" w:rsidRPr="00EF5A38"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63517D89" w14:textId="3DF5D497" w:rsidR="003B10DC" w:rsidRPr="00EF5A38" w:rsidRDefault="003B10DC" w:rsidP="00D61575">
      <w:pPr>
        <w:ind w:left="720" w:right="452"/>
        <w:rPr>
          <w:rFonts w:ascii="Cambria" w:hAnsi="Cambria"/>
          <w:i/>
          <w:iCs/>
          <w:sz w:val="22"/>
          <w:szCs w:val="22"/>
        </w:rPr>
      </w:pPr>
      <w:r w:rsidRPr="00F67AE0">
        <w:rPr>
          <w:rFonts w:ascii="Cambria" w:hAnsi="Cambria"/>
          <w:b/>
          <w:bCs/>
          <w:sz w:val="22"/>
          <w:szCs w:val="22"/>
        </w:rPr>
        <w:fldChar w:fldCharType="begin"/>
      </w:r>
      <w:r w:rsidRPr="00F67AE0">
        <w:rPr>
          <w:rFonts w:ascii="Cambria" w:hAnsi="Cambria"/>
          <w:b/>
          <w:bCs/>
          <w:sz w:val="22"/>
          <w:szCs w:val="22"/>
        </w:rPr>
        <w:instrText xml:space="preserve"> INCLUDEPICTURE "http://reseaupatrimoine.ca/cyberexpositions/samuel-de-champlain/wp-content/uploads/2013/02/1-4-e_defaite_yroquois.jpg" \* MERGEFORMATINET </w:instrText>
      </w:r>
      <w:r w:rsidRPr="00F67AE0">
        <w:rPr>
          <w:rFonts w:ascii="Cambria" w:hAnsi="Cambria"/>
          <w:b/>
          <w:bCs/>
          <w:sz w:val="22"/>
          <w:szCs w:val="22"/>
        </w:rPr>
        <w:fldChar w:fldCharType="separate"/>
      </w:r>
      <w:r w:rsidRPr="00F67AE0">
        <w:rPr>
          <w:rFonts w:ascii="Cambria" w:hAnsi="Cambria"/>
          <w:b/>
          <w:bCs/>
          <w:sz w:val="22"/>
          <w:szCs w:val="22"/>
        </w:rPr>
        <w:fldChar w:fldCharType="end"/>
      </w:r>
      <w:r w:rsidRPr="00F67AE0">
        <w:rPr>
          <w:rFonts w:ascii="Cambria" w:hAnsi="Cambria"/>
          <w:b/>
          <w:bCs/>
          <w:sz w:val="22"/>
          <w:szCs w:val="22"/>
        </w:rPr>
        <w:t>Background information:</w:t>
      </w:r>
      <w:r w:rsidRPr="00F67AE0">
        <w:rPr>
          <w:rFonts w:ascii="Cambria" w:hAnsi="Cambria"/>
          <w:i/>
          <w:iCs/>
          <w:sz w:val="22"/>
          <w:szCs w:val="22"/>
        </w:rPr>
        <w:t xml:space="preserve"> Samuel de Champlain was a French explorer who played a significant role in the early exploration and colonization of Canada. He founded the city of Quebec in 1608 and established enduring French influence in the region. In 1609, Samuel de Champlain joined Algonquin, Wendat (Huron) and Innu (Montagnais) allies in a battle against the Iroquois near Ticonderoga. </w:t>
      </w:r>
    </w:p>
    <w:p w14:paraId="4AC6D17F" w14:textId="58F16121" w:rsidR="003B10DC" w:rsidRPr="00F67AE0" w:rsidRDefault="003B10DC" w:rsidP="00D61575">
      <w:pPr>
        <w:ind w:right="452"/>
        <w:rPr>
          <w:rFonts w:ascii="Cambria" w:hAnsi="Cambria"/>
          <w:sz w:val="22"/>
          <w:szCs w:val="22"/>
        </w:rPr>
      </w:pPr>
      <w:r w:rsidRPr="00F67AE0">
        <w:rPr>
          <w:rFonts w:ascii="Cambria" w:hAnsi="Cambria"/>
          <w:i/>
          <w:iCs/>
          <w:noProof/>
          <w:sz w:val="22"/>
          <w:szCs w:val="22"/>
        </w:rPr>
        <mc:AlternateContent>
          <mc:Choice Requires="wps">
            <w:drawing>
              <wp:anchor distT="0" distB="0" distL="114300" distR="114300" simplePos="0" relativeHeight="251720704" behindDoc="0" locked="0" layoutInCell="1" allowOverlap="1" wp14:anchorId="421E07AD" wp14:editId="7DD60FAB">
                <wp:simplePos x="0" y="0"/>
                <wp:positionH relativeFrom="column">
                  <wp:posOffset>-1270</wp:posOffset>
                </wp:positionH>
                <wp:positionV relativeFrom="paragraph">
                  <wp:posOffset>269875</wp:posOffset>
                </wp:positionV>
                <wp:extent cx="6052820" cy="4412615"/>
                <wp:effectExtent l="0" t="0" r="5080" b="0"/>
                <wp:wrapSquare wrapText="bothSides"/>
                <wp:docPr id="1318709163" name="Text Box 4"/>
                <wp:cNvGraphicFramePr/>
                <a:graphic xmlns:a="http://schemas.openxmlformats.org/drawingml/2006/main">
                  <a:graphicData uri="http://schemas.microsoft.com/office/word/2010/wordprocessingShape">
                    <wps:wsp>
                      <wps:cNvSpPr txBox="1"/>
                      <wps:spPr>
                        <a:xfrm>
                          <a:off x="0" y="0"/>
                          <a:ext cx="6052820" cy="4412615"/>
                        </a:xfrm>
                        <a:prstGeom prst="rect">
                          <a:avLst/>
                        </a:prstGeom>
                        <a:solidFill>
                          <a:schemeClr val="bg1">
                            <a:lumMod val="95000"/>
                          </a:schemeClr>
                        </a:solidFill>
                        <a:ln w="6350">
                          <a:noFill/>
                        </a:ln>
                      </wps:spPr>
                      <wps:txbx>
                        <w:txbxContent>
                          <w:p w14:paraId="7287F040"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6418BCBC"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p>
                          <w:p w14:paraId="240D714F" w14:textId="77777777" w:rsidR="003B10DC" w:rsidRPr="00E53089" w:rsidRDefault="003B10DC"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sz w:val="22"/>
                                <w:szCs w:val="22"/>
                              </w:rPr>
                            </w:pPr>
                            <w:r>
                              <w:rPr>
                                <w:noProof/>
                              </w:rPr>
                              <w:drawing>
                                <wp:inline distT="0" distB="0" distL="0" distR="0" wp14:anchorId="62F96C7C" wp14:editId="75136253">
                                  <wp:extent cx="4581939" cy="3362902"/>
                                  <wp:effectExtent l="0" t="0" r="3175" b="3175"/>
                                  <wp:docPr id="115254406" name="Picture 1" descr="A drawing of a group of soldi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4406" name="Picture 115254406" descr="A drawing of a group of soldiers&#10;&#10;Description automatically generated"/>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8058" cy="3396751"/>
                                          </a:xfrm>
                                          <a:prstGeom prst="rect">
                                            <a:avLst/>
                                          </a:prstGeom>
                                          <a:noFill/>
                                          <a:ln>
                                            <a:noFill/>
                                          </a:ln>
                                        </pic:spPr>
                                      </pic:pic>
                                    </a:graphicData>
                                  </a:graphic>
                                </wp:inline>
                              </w:drawing>
                            </w:r>
                          </w:p>
                          <w:p w14:paraId="32C0A497" w14:textId="77777777" w:rsidR="003B10DC" w:rsidRPr="00B04CE4" w:rsidRDefault="003B10DC" w:rsidP="003B10DC">
                            <w:pPr>
                              <w:jc w:val="center"/>
                              <w:rPr>
                                <w:rFonts w:ascii="Cambria" w:eastAsia="Times New Roman" w:hAnsi="Cambria" w:cs="Arial"/>
                                <w:color w:val="4B4B4B"/>
                                <w:sz w:val="22"/>
                                <w:szCs w:val="22"/>
                              </w:rPr>
                            </w:pPr>
                          </w:p>
                          <w:p w14:paraId="2376F3DF" w14:textId="77777777" w:rsidR="003B10DC" w:rsidRPr="00B04CE4" w:rsidRDefault="003B10DC" w:rsidP="003B10DC">
                            <w:pPr>
                              <w:rPr>
                                <w:rFonts w:ascii="Cambria" w:hAnsi="Cambria"/>
                                <w:sz w:val="22"/>
                                <w:szCs w:val="22"/>
                              </w:rPr>
                            </w:pPr>
                            <w:r w:rsidRPr="00B04CE4">
                              <w:rPr>
                                <w:rFonts w:ascii="Cambria" w:hAnsi="Cambria"/>
                                <w:b/>
                                <w:bCs/>
                                <w:sz w:val="22"/>
                                <w:szCs w:val="22"/>
                              </w:rPr>
                              <w:t>Source:</w:t>
                            </w:r>
                            <w:r w:rsidRPr="00B04CE4">
                              <w:rPr>
                                <w:rFonts w:ascii="Cambria" w:hAnsi="Cambria"/>
                                <w:sz w:val="22"/>
                                <w:szCs w:val="22"/>
                              </w:rPr>
                              <w:t xml:space="preserve"> Champlain, Samuel </w:t>
                            </w:r>
                            <w:proofErr w:type="spellStart"/>
                            <w:r w:rsidRPr="00B04CE4">
                              <w:rPr>
                                <w:rFonts w:ascii="Cambria" w:hAnsi="Cambria"/>
                                <w:sz w:val="22"/>
                                <w:szCs w:val="22"/>
                              </w:rPr>
                              <w:t>de</w:t>
                            </w:r>
                            <w:proofErr w:type="spellEnd"/>
                            <w:r w:rsidRPr="00B04CE4">
                              <w:rPr>
                                <w:rFonts w:ascii="Cambria" w:hAnsi="Cambria"/>
                                <w:sz w:val="22"/>
                                <w:szCs w:val="22"/>
                              </w:rPr>
                              <w:t xml:space="preserve">. “Deffaite des Yroquois au Lac de Champlain” / “Defeat of the Iroquois at Lake Champlain” published in Champlain, S. de, </w:t>
                            </w:r>
                            <w:r w:rsidRPr="00B04CE4">
                              <w:rPr>
                                <w:rFonts w:ascii="Cambria" w:hAnsi="Cambria"/>
                                <w:i/>
                                <w:iCs/>
                                <w:sz w:val="22"/>
                                <w:szCs w:val="22"/>
                              </w:rPr>
                              <w:t xml:space="preserve">Les voyages du sieur de </w:t>
                            </w:r>
                            <w:proofErr w:type="gramStart"/>
                            <w:r w:rsidRPr="00B04CE4">
                              <w:rPr>
                                <w:rFonts w:ascii="Cambria" w:hAnsi="Cambria"/>
                                <w:i/>
                                <w:iCs/>
                                <w:sz w:val="22"/>
                                <w:szCs w:val="22"/>
                              </w:rPr>
                              <w:t>Champlain..</w:t>
                            </w:r>
                            <w:proofErr w:type="gramEnd"/>
                            <w:r w:rsidRPr="00B04CE4">
                              <w:rPr>
                                <w:rFonts w:ascii="Cambria" w:hAnsi="Cambria"/>
                                <w:i/>
                                <w:iCs/>
                                <w:sz w:val="22"/>
                                <w:szCs w:val="22"/>
                              </w:rPr>
                              <w:t xml:space="preserve"> /</w:t>
                            </w:r>
                            <w:r>
                              <w:rPr>
                                <w:rFonts w:ascii="Cambria" w:hAnsi="Cambria"/>
                                <w:i/>
                                <w:iCs/>
                                <w:sz w:val="22"/>
                                <w:szCs w:val="22"/>
                              </w:rPr>
                              <w:t xml:space="preserve"> </w:t>
                            </w:r>
                            <w:r w:rsidRPr="00B04CE4">
                              <w:rPr>
                                <w:rFonts w:ascii="Cambria" w:hAnsi="Cambria"/>
                                <w:i/>
                                <w:iCs/>
                                <w:sz w:val="22"/>
                                <w:szCs w:val="22"/>
                              </w:rPr>
                              <w:t>Champlain’s Voyages (1613)</w:t>
                            </w:r>
                          </w:p>
                          <w:p w14:paraId="257682A3" w14:textId="77777777" w:rsidR="003B10DC" w:rsidRDefault="003B10DC" w:rsidP="003B1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07AD" id="Text Box 4" o:spid="_x0000_s1039" type="#_x0000_t202" style="position:absolute;margin-left:-.1pt;margin-top:21.25pt;width:476.6pt;height:34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" fillcolor="#f2f2f2 [3052]" stroked="f" strokeweight=".5pt">
                <v:textbox>
                  <w:txbxContent>
                    <w:p w14:paraId="7287F040"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6418BCBC"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p>
                    <w:p w14:paraId="240D714F" w14:textId="77777777" w:rsidR="003B10DC" w:rsidRPr="00E53089" w:rsidRDefault="003B10DC" w:rsidP="00B36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b/>
                          <w:bCs/>
                          <w:sz w:val="22"/>
                          <w:szCs w:val="22"/>
                        </w:rPr>
                      </w:pPr>
                      <w:r>
                        <w:rPr>
                          <w:noProof/>
                        </w:rPr>
                        <w:drawing>
                          <wp:inline distT="0" distB="0" distL="0" distR="0" wp14:anchorId="62F96C7C" wp14:editId="75136253">
                            <wp:extent cx="4581939" cy="3362902"/>
                            <wp:effectExtent l="0" t="0" r="3175" b="3175"/>
                            <wp:docPr id="115254406" name="Picture 1" descr="A drawing of a group of soldi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4406" name="Picture 115254406" descr="A drawing of a group of soldiers&#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8058" cy="3396751"/>
                                    </a:xfrm>
                                    <a:prstGeom prst="rect">
                                      <a:avLst/>
                                    </a:prstGeom>
                                    <a:noFill/>
                                    <a:ln>
                                      <a:noFill/>
                                    </a:ln>
                                  </pic:spPr>
                                </pic:pic>
                              </a:graphicData>
                            </a:graphic>
                          </wp:inline>
                        </w:drawing>
                      </w:r>
                    </w:p>
                    <w:p w14:paraId="32C0A497" w14:textId="77777777" w:rsidR="003B10DC" w:rsidRPr="00B04CE4" w:rsidRDefault="003B10DC" w:rsidP="003B10DC">
                      <w:pPr>
                        <w:jc w:val="center"/>
                        <w:rPr>
                          <w:rFonts w:ascii="Cambria" w:eastAsia="Times New Roman" w:hAnsi="Cambria" w:cs="Arial"/>
                          <w:color w:val="4B4B4B"/>
                          <w:sz w:val="22"/>
                          <w:szCs w:val="22"/>
                        </w:rPr>
                      </w:pPr>
                    </w:p>
                    <w:p w14:paraId="2376F3DF" w14:textId="77777777" w:rsidR="003B10DC" w:rsidRPr="00B04CE4" w:rsidRDefault="003B10DC" w:rsidP="003B10DC">
                      <w:pPr>
                        <w:rPr>
                          <w:rFonts w:ascii="Cambria" w:hAnsi="Cambria"/>
                          <w:sz w:val="22"/>
                          <w:szCs w:val="22"/>
                        </w:rPr>
                      </w:pPr>
                      <w:r w:rsidRPr="00B04CE4">
                        <w:rPr>
                          <w:rFonts w:ascii="Cambria" w:hAnsi="Cambria"/>
                          <w:b/>
                          <w:bCs/>
                          <w:sz w:val="22"/>
                          <w:szCs w:val="22"/>
                        </w:rPr>
                        <w:t>Source:</w:t>
                      </w:r>
                      <w:r w:rsidRPr="00B04CE4">
                        <w:rPr>
                          <w:rFonts w:ascii="Cambria" w:hAnsi="Cambria"/>
                          <w:sz w:val="22"/>
                          <w:szCs w:val="22"/>
                        </w:rPr>
                        <w:t xml:space="preserve"> Champlain, Samuel </w:t>
                      </w:r>
                      <w:proofErr w:type="spellStart"/>
                      <w:r w:rsidRPr="00B04CE4">
                        <w:rPr>
                          <w:rFonts w:ascii="Cambria" w:hAnsi="Cambria"/>
                          <w:sz w:val="22"/>
                          <w:szCs w:val="22"/>
                        </w:rPr>
                        <w:t>de</w:t>
                      </w:r>
                      <w:proofErr w:type="spellEnd"/>
                      <w:r w:rsidRPr="00B04CE4">
                        <w:rPr>
                          <w:rFonts w:ascii="Cambria" w:hAnsi="Cambria"/>
                          <w:sz w:val="22"/>
                          <w:szCs w:val="22"/>
                        </w:rPr>
                        <w:t xml:space="preserve">. “Deffaite des Yroquois au Lac de Champlain” / “Defeat of the Iroquois at Lake Champlain” published in Champlain, S. de, </w:t>
                      </w:r>
                      <w:r w:rsidRPr="00B04CE4">
                        <w:rPr>
                          <w:rFonts w:ascii="Cambria" w:hAnsi="Cambria"/>
                          <w:i/>
                          <w:iCs/>
                          <w:sz w:val="22"/>
                          <w:szCs w:val="22"/>
                        </w:rPr>
                        <w:t xml:space="preserve">Les voyages du sieur de </w:t>
                      </w:r>
                      <w:proofErr w:type="gramStart"/>
                      <w:r w:rsidRPr="00B04CE4">
                        <w:rPr>
                          <w:rFonts w:ascii="Cambria" w:hAnsi="Cambria"/>
                          <w:i/>
                          <w:iCs/>
                          <w:sz w:val="22"/>
                          <w:szCs w:val="22"/>
                        </w:rPr>
                        <w:t>Champlain..</w:t>
                      </w:r>
                      <w:proofErr w:type="gramEnd"/>
                      <w:r w:rsidRPr="00B04CE4">
                        <w:rPr>
                          <w:rFonts w:ascii="Cambria" w:hAnsi="Cambria"/>
                          <w:i/>
                          <w:iCs/>
                          <w:sz w:val="22"/>
                          <w:szCs w:val="22"/>
                        </w:rPr>
                        <w:t xml:space="preserve"> /</w:t>
                      </w:r>
                      <w:r>
                        <w:rPr>
                          <w:rFonts w:ascii="Cambria" w:hAnsi="Cambria"/>
                          <w:i/>
                          <w:iCs/>
                          <w:sz w:val="22"/>
                          <w:szCs w:val="22"/>
                        </w:rPr>
                        <w:t xml:space="preserve"> </w:t>
                      </w:r>
                      <w:r w:rsidRPr="00B04CE4">
                        <w:rPr>
                          <w:rFonts w:ascii="Cambria" w:hAnsi="Cambria"/>
                          <w:i/>
                          <w:iCs/>
                          <w:sz w:val="22"/>
                          <w:szCs w:val="22"/>
                        </w:rPr>
                        <w:t>Champlain’s Voyages (1613)</w:t>
                      </w:r>
                    </w:p>
                    <w:p w14:paraId="257682A3" w14:textId="77777777" w:rsidR="003B10DC" w:rsidRDefault="003B10DC" w:rsidP="003B10DC"/>
                  </w:txbxContent>
                </v:textbox>
                <w10:wrap type="square"/>
              </v:shape>
            </w:pict>
          </mc:Fallback>
        </mc:AlternateContent>
      </w:r>
    </w:p>
    <w:p w14:paraId="485FC5D6" w14:textId="1FF6C507" w:rsidR="003B10DC" w:rsidRPr="00F67AE0" w:rsidRDefault="003B10DC" w:rsidP="00D61575">
      <w:pPr>
        <w:ind w:right="452"/>
        <w:rPr>
          <w:rFonts w:ascii="Cambria" w:hAnsi="Cambria"/>
          <w:sz w:val="22"/>
          <w:szCs w:val="22"/>
        </w:rPr>
      </w:pPr>
    </w:p>
    <w:p w14:paraId="3A98418A" w14:textId="77777777" w:rsidR="00B360E9" w:rsidRDefault="00B360E9" w:rsidP="00D61575">
      <w:pPr>
        <w:ind w:right="452"/>
        <w:rPr>
          <w:rFonts w:ascii="Cambria" w:hAnsi="Cambria"/>
          <w:b/>
          <w:bCs/>
          <w:sz w:val="22"/>
          <w:szCs w:val="22"/>
        </w:rPr>
      </w:pPr>
    </w:p>
    <w:p w14:paraId="5634D5AF" w14:textId="77777777" w:rsidR="00B360E9" w:rsidRDefault="00B360E9" w:rsidP="00D61575">
      <w:pPr>
        <w:ind w:right="452"/>
        <w:rPr>
          <w:rFonts w:ascii="Cambria" w:hAnsi="Cambria"/>
          <w:b/>
          <w:bCs/>
          <w:sz w:val="22"/>
          <w:szCs w:val="22"/>
        </w:rPr>
      </w:pPr>
    </w:p>
    <w:p w14:paraId="62020AFD" w14:textId="77777777" w:rsidR="00B360E9" w:rsidRDefault="00B360E9" w:rsidP="00D61575">
      <w:pPr>
        <w:ind w:right="452"/>
        <w:rPr>
          <w:rFonts w:ascii="Cambria" w:hAnsi="Cambria"/>
          <w:b/>
          <w:bCs/>
          <w:sz w:val="22"/>
          <w:szCs w:val="22"/>
        </w:rPr>
      </w:pPr>
    </w:p>
    <w:p w14:paraId="1D356E46" w14:textId="43F67C0E" w:rsidR="003B10DC" w:rsidRPr="00F67AE0" w:rsidRDefault="003B10DC" w:rsidP="00D61575">
      <w:pPr>
        <w:ind w:right="452"/>
        <w:rPr>
          <w:rFonts w:ascii="Cambria" w:hAnsi="Cambria"/>
          <w:sz w:val="22"/>
          <w:szCs w:val="22"/>
        </w:rPr>
      </w:pPr>
      <w:r w:rsidRPr="00F67AE0">
        <w:rPr>
          <w:rFonts w:ascii="Cambria" w:hAnsi="Cambria"/>
          <w:b/>
          <w:bCs/>
          <w:sz w:val="22"/>
          <w:szCs w:val="22"/>
        </w:rPr>
        <w:t>Question 1:</w:t>
      </w:r>
      <w:r w:rsidRPr="00F67AE0">
        <w:rPr>
          <w:rFonts w:ascii="Cambria" w:hAnsi="Cambria"/>
          <w:sz w:val="22"/>
          <w:szCs w:val="22"/>
        </w:rPr>
        <w:t xml:space="preserve"> Why might this source be useful as evidence of what happened during the battle at Ticonderoga/Lake Champlain?</w:t>
      </w:r>
    </w:p>
    <w:p w14:paraId="25D42A81" w14:textId="77777777" w:rsidR="003B10DC" w:rsidRPr="00F67AE0" w:rsidRDefault="003B10DC" w:rsidP="00D61575">
      <w:pPr>
        <w:ind w:right="452"/>
        <w:rPr>
          <w:rFonts w:ascii="Cambria" w:hAnsi="Cambria"/>
          <w:sz w:val="22"/>
          <w:szCs w:val="22"/>
        </w:rPr>
      </w:pPr>
    </w:p>
    <w:p w14:paraId="576F5DBF" w14:textId="77777777" w:rsidR="003B10DC" w:rsidRPr="00F67AE0" w:rsidRDefault="003B10DC" w:rsidP="00D61575">
      <w:pPr>
        <w:ind w:right="452"/>
        <w:rPr>
          <w:rFonts w:ascii="Cambria" w:hAnsi="Cambria"/>
          <w:sz w:val="22"/>
          <w:szCs w:val="22"/>
        </w:rPr>
      </w:pPr>
      <w:r w:rsidRPr="00F67AE0">
        <w:rPr>
          <w:rFonts w:ascii="Cambria" w:hAnsi="Cambria"/>
          <w:sz w:val="22"/>
          <w:szCs w:val="22"/>
        </w:rPr>
        <w:t>This source is useful because…</w:t>
      </w:r>
    </w:p>
    <w:p w14:paraId="1B4962C0" w14:textId="77777777" w:rsidR="003B10DC" w:rsidRPr="00F67AE0" w:rsidRDefault="003B10DC" w:rsidP="00D61575">
      <w:pPr>
        <w:ind w:right="452"/>
        <w:rPr>
          <w:rFonts w:ascii="Cambria" w:hAnsi="Cambria"/>
          <w:sz w:val="22"/>
          <w:szCs w:val="22"/>
        </w:rPr>
      </w:pPr>
    </w:p>
    <w:p w14:paraId="695E12A0" w14:textId="77777777" w:rsidR="003B10DC" w:rsidRPr="00F67AE0" w:rsidRDefault="003B10DC" w:rsidP="00D61575">
      <w:pPr>
        <w:ind w:right="452"/>
        <w:rPr>
          <w:rFonts w:ascii="Cambria" w:hAnsi="Cambria"/>
          <w:sz w:val="22"/>
          <w:szCs w:val="22"/>
        </w:rPr>
      </w:pPr>
      <w:r w:rsidRPr="00F67AE0">
        <w:rPr>
          <w:rFonts w:ascii="Cambria" w:hAnsi="Cambria"/>
          <w:b/>
          <w:bCs/>
          <w:sz w:val="22"/>
          <w:szCs w:val="22"/>
        </w:rPr>
        <w:t>Question 2:</w:t>
      </w:r>
      <w:r w:rsidRPr="00F67AE0">
        <w:rPr>
          <w:rFonts w:ascii="Cambria" w:hAnsi="Cambria"/>
          <w:sz w:val="22"/>
          <w:szCs w:val="22"/>
        </w:rPr>
        <w:t xml:space="preserve"> What about this source might make it less useful as evidence of what happened during the battle at Ticonderoga/Lake Champlain?</w:t>
      </w:r>
    </w:p>
    <w:p w14:paraId="58FD6AC7" w14:textId="77777777" w:rsidR="003B10DC" w:rsidRPr="00F67AE0" w:rsidRDefault="003B10DC" w:rsidP="00D61575">
      <w:pPr>
        <w:ind w:right="452"/>
        <w:rPr>
          <w:rFonts w:ascii="Cambria" w:hAnsi="Cambria"/>
          <w:sz w:val="22"/>
          <w:szCs w:val="22"/>
        </w:rPr>
      </w:pPr>
    </w:p>
    <w:p w14:paraId="28622100" w14:textId="1E8ABA4E" w:rsidR="00DA118D" w:rsidRPr="00D61575" w:rsidRDefault="003B10DC" w:rsidP="00D61575">
      <w:pPr>
        <w:ind w:right="452"/>
        <w:rPr>
          <w:rFonts w:ascii="Cambria" w:hAnsi="Cambria"/>
          <w:sz w:val="22"/>
          <w:szCs w:val="22"/>
        </w:rPr>
      </w:pPr>
      <w:r w:rsidRPr="00F67AE0">
        <w:rPr>
          <w:rFonts w:ascii="Cambria" w:hAnsi="Cambria"/>
          <w:sz w:val="22"/>
          <w:szCs w:val="22"/>
        </w:rPr>
        <w:t>This source is less useful because…</w:t>
      </w:r>
    </w:p>
    <w:tbl>
      <w:tblPr>
        <w:tblStyle w:val="TableGrid"/>
        <w:tblW w:w="9776" w:type="dxa"/>
        <w:shd w:val="solid" w:color="auto" w:fill="auto"/>
        <w:tblLook w:val="04A0" w:firstRow="1" w:lastRow="0" w:firstColumn="1" w:lastColumn="0" w:noHBand="0" w:noVBand="1"/>
      </w:tblPr>
      <w:tblGrid>
        <w:gridCol w:w="9776"/>
      </w:tblGrid>
      <w:tr w:rsidR="00DA118D" w14:paraId="1AC4E6D1" w14:textId="77777777" w:rsidTr="00D61575">
        <w:trPr>
          <w:trHeight w:val="450"/>
        </w:trPr>
        <w:tc>
          <w:tcPr>
            <w:tcW w:w="9776" w:type="dxa"/>
            <w:shd w:val="solid" w:color="auto" w:fill="auto"/>
          </w:tcPr>
          <w:p w14:paraId="5798C4DB" w14:textId="04113201"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Sourcing</w:t>
            </w:r>
            <w:r w:rsidR="003B10DC">
              <w:rPr>
                <w:rFonts w:ascii="Rockwell" w:hAnsi="Rockwell"/>
                <w:b/>
                <w:bCs/>
              </w:rPr>
              <w:t xml:space="preserve"> - </w:t>
            </w:r>
            <w:r w:rsidRPr="00A23FA4">
              <w:rPr>
                <w:rFonts w:ascii="Rockwell" w:hAnsi="Rockwell"/>
                <w:b/>
                <w:bCs/>
              </w:rPr>
              <w:t>Cognitive Demand</w:t>
            </w:r>
            <w:r w:rsidR="003B10DC">
              <w:rPr>
                <w:rFonts w:ascii="Rockwell" w:hAnsi="Rockwell"/>
                <w:b/>
                <w:bCs/>
              </w:rPr>
              <w:t xml:space="preserve">: </w:t>
            </w:r>
            <w:r>
              <w:rPr>
                <w:rFonts w:ascii="Rockwell" w:hAnsi="Rockwell"/>
                <w:b/>
                <w:bCs/>
              </w:rPr>
              <w:t>Explains the strengths and limitations of a source based upon its metadata</w:t>
            </w:r>
            <w:r w:rsidR="002E3CF8">
              <w:rPr>
                <w:rFonts w:ascii="Rockwell" w:hAnsi="Rockwell"/>
                <w:b/>
                <w:bCs/>
              </w:rPr>
              <w:t xml:space="preserve"> [Template</w:t>
            </w:r>
            <w:r w:rsidR="00D61575">
              <w:rPr>
                <w:rFonts w:ascii="Rockwell" w:hAnsi="Rockwell"/>
                <w:b/>
                <w:bCs/>
              </w:rPr>
              <w:t xml:space="preserve"> - Digital Inquiry Group</w:t>
            </w:r>
            <w:r w:rsidR="002E3CF8">
              <w:rPr>
                <w:rFonts w:ascii="Rockwell" w:hAnsi="Rockwell"/>
                <w:b/>
                <w:bCs/>
              </w:rPr>
              <w:t>]</w:t>
            </w:r>
          </w:p>
        </w:tc>
      </w:tr>
    </w:tbl>
    <w:p w14:paraId="0ED7B0ED" w14:textId="3FEF079A" w:rsidR="00DA118D" w:rsidRPr="003C5194" w:rsidRDefault="00D61575" w:rsidP="00D61575">
      <w:pPr>
        <w:ind w:right="452"/>
        <w:rPr>
          <w:rFonts w:ascii="Cambria" w:hAnsi="Cambria"/>
        </w:rPr>
      </w:pPr>
      <w:r>
        <w:rPr>
          <w:rFonts w:ascii="Cambria" w:hAnsi="Cambria"/>
          <w:b/>
          <w:bCs/>
          <w:noProof/>
          <w:sz w:val="22"/>
          <w:szCs w:val="22"/>
        </w:rPr>
        <w:drawing>
          <wp:anchor distT="0" distB="0" distL="114300" distR="114300" simplePos="0" relativeHeight="251772928" behindDoc="0" locked="0" layoutInCell="1" allowOverlap="1" wp14:anchorId="5003800D" wp14:editId="41B02B6E">
            <wp:simplePos x="0" y="0"/>
            <wp:positionH relativeFrom="column">
              <wp:posOffset>0</wp:posOffset>
            </wp:positionH>
            <wp:positionV relativeFrom="paragraph">
              <wp:posOffset>178435</wp:posOffset>
            </wp:positionV>
            <wp:extent cx="295275" cy="295275"/>
            <wp:effectExtent l="0" t="0" r="0" b="0"/>
            <wp:wrapSquare wrapText="bothSides"/>
            <wp:docPr id="1935182490"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03AB3524" w14:textId="68C7F338" w:rsidR="00DA118D" w:rsidRPr="00F438C8" w:rsidRDefault="00DA118D" w:rsidP="00D61575">
      <w:pPr>
        <w:ind w:right="452"/>
        <w:rPr>
          <w:rFonts w:ascii="Cambria" w:hAnsi="Cambria"/>
          <w:sz w:val="22"/>
          <w:szCs w:val="22"/>
        </w:rPr>
      </w:pPr>
      <w:r w:rsidRPr="00F438C8">
        <w:rPr>
          <w:rFonts w:ascii="Cambria" w:hAnsi="Cambria"/>
          <w:b/>
          <w:bCs/>
          <w:sz w:val="22"/>
          <w:szCs w:val="22"/>
        </w:rPr>
        <w:t>Directions</w:t>
      </w:r>
      <w:r w:rsidRPr="00F438C8">
        <w:rPr>
          <w:rFonts w:ascii="Cambria" w:hAnsi="Cambria"/>
          <w:sz w:val="22"/>
          <w:szCs w:val="22"/>
        </w:rPr>
        <w:t xml:space="preserve">: Use the image, background information, and source information to answer the questions that follow. </w:t>
      </w:r>
    </w:p>
    <w:p w14:paraId="5A224CAA" w14:textId="77777777" w:rsidR="00DA118D" w:rsidRPr="00F438C8" w:rsidRDefault="00DA118D" w:rsidP="00D61575">
      <w:pPr>
        <w:ind w:right="452"/>
        <w:rPr>
          <w:rFonts w:ascii="Cambria" w:hAnsi="Cambria"/>
          <w:sz w:val="22"/>
          <w:szCs w:val="22"/>
        </w:rPr>
      </w:pPr>
    </w:p>
    <w:p w14:paraId="01F15FD5" w14:textId="727BA33C"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firstLine="560"/>
        <w:rPr>
          <w:rFonts w:ascii="Cambria" w:hAnsi="Cambria"/>
          <w:i/>
          <w:iCs/>
          <w:sz w:val="22"/>
          <w:szCs w:val="22"/>
        </w:rPr>
      </w:pPr>
      <w:r w:rsidRPr="001771AD">
        <w:rPr>
          <w:rFonts w:ascii="Cambria" w:hAnsi="Cambria"/>
          <w:b/>
          <w:bCs/>
          <w:sz w:val="22"/>
          <w:szCs w:val="22"/>
        </w:rPr>
        <w:fldChar w:fldCharType="begin"/>
      </w:r>
      <w:r w:rsidRPr="001771AD">
        <w:rPr>
          <w:rFonts w:ascii="Cambria" w:hAnsi="Cambria"/>
          <w:b/>
          <w:bCs/>
          <w:sz w:val="22"/>
          <w:szCs w:val="22"/>
        </w:rPr>
        <w:instrText xml:space="preserve"> INCLUDEPICTURE "http://reseaupatrimoine.ca/cyberexpositions/samuel-de-champlain/wp-content/uploads/2013/02/1-4-e_defaite_yroquois.jpg" \* MERGEFORMATINET </w:instrText>
      </w:r>
      <w:r w:rsidRPr="001771AD">
        <w:rPr>
          <w:rFonts w:ascii="Cambria" w:hAnsi="Cambria"/>
          <w:b/>
          <w:bCs/>
          <w:sz w:val="22"/>
          <w:szCs w:val="22"/>
        </w:rPr>
        <w:fldChar w:fldCharType="separate"/>
      </w:r>
      <w:r w:rsidRPr="001771AD">
        <w:rPr>
          <w:rFonts w:ascii="Cambria" w:hAnsi="Cambria"/>
          <w:b/>
          <w:bCs/>
          <w:sz w:val="22"/>
          <w:szCs w:val="22"/>
        </w:rPr>
        <w:fldChar w:fldCharType="end"/>
      </w:r>
      <w:r w:rsidRPr="005E451D">
        <w:rPr>
          <w:rFonts w:ascii="Cambria" w:hAnsi="Cambria"/>
          <w:b/>
          <w:bCs/>
          <w:sz w:val="22"/>
          <w:szCs w:val="22"/>
        </w:rPr>
        <w:t xml:space="preserve">Background Information: </w:t>
      </w:r>
      <w:r>
        <w:rPr>
          <w:rFonts w:ascii="Cambria" w:hAnsi="Cambria"/>
          <w:b/>
          <w:bCs/>
          <w:sz w:val="22"/>
          <w:szCs w:val="22"/>
        </w:rPr>
        <w:t xml:space="preserve"> </w:t>
      </w:r>
      <w:r>
        <w:rPr>
          <w:rFonts w:ascii="Cambria" w:hAnsi="Cambria"/>
          <w:i/>
          <w:iCs/>
          <w:sz w:val="22"/>
          <w:szCs w:val="22"/>
        </w:rPr>
        <w:t>[Insert Contextual Information]</w:t>
      </w:r>
    </w:p>
    <w:p w14:paraId="19E0D477" w14:textId="550C372B" w:rsidR="00DA118D"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firstLine="560"/>
        <w:rPr>
          <w:rFonts w:ascii="Cambria" w:hAnsi="Cambria"/>
          <w:i/>
          <w:iCs/>
          <w:sz w:val="22"/>
          <w:szCs w:val="22"/>
        </w:rPr>
      </w:pPr>
      <w:r>
        <w:rPr>
          <w:rFonts w:ascii="Cambria" w:hAnsi="Cambria"/>
          <w:b/>
          <w:bCs/>
          <w:noProof/>
          <w:sz w:val="22"/>
          <w:szCs w:val="22"/>
        </w:rPr>
        <mc:AlternateContent>
          <mc:Choice Requires="wps">
            <w:drawing>
              <wp:anchor distT="0" distB="0" distL="114300" distR="114300" simplePos="0" relativeHeight="251668480" behindDoc="0" locked="0" layoutInCell="1" allowOverlap="1" wp14:anchorId="02919A8A" wp14:editId="64680B9E">
                <wp:simplePos x="0" y="0"/>
                <wp:positionH relativeFrom="column">
                  <wp:posOffset>48895</wp:posOffset>
                </wp:positionH>
                <wp:positionV relativeFrom="paragraph">
                  <wp:posOffset>242570</wp:posOffset>
                </wp:positionV>
                <wp:extent cx="6201410" cy="2985135"/>
                <wp:effectExtent l="0" t="0" r="0" b="0"/>
                <wp:wrapSquare wrapText="bothSides"/>
                <wp:docPr id="1233550364" name="Rectangle 1"/>
                <wp:cNvGraphicFramePr/>
                <a:graphic xmlns:a="http://schemas.openxmlformats.org/drawingml/2006/main">
                  <a:graphicData uri="http://schemas.microsoft.com/office/word/2010/wordprocessingShape">
                    <wps:wsp>
                      <wps:cNvSpPr/>
                      <wps:spPr>
                        <a:xfrm>
                          <a:off x="0" y="0"/>
                          <a:ext cx="6201410" cy="298513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29FBCB" w14:textId="77777777" w:rsidR="00DA118D" w:rsidRDefault="00DA118D" w:rsidP="00DA11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919A8A" id="Rectangle 1" o:spid="_x0000_s1040" style="position:absolute;left:0;text-align:left;margin-left:3.85pt;margin-top:19.1pt;width:488.3pt;height:235.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" fillcolor="#f2f2f2 [3052]" stroked="f" strokeweight="1pt">
                <v:textbox>
                  <w:txbxContent>
                    <w:p w14:paraId="7829FBCB" w14:textId="77777777" w:rsidR="00DA118D" w:rsidRDefault="00DA118D" w:rsidP="00DA118D">
                      <w:pPr>
                        <w:jc w:val="center"/>
                      </w:pPr>
                    </w:p>
                  </w:txbxContent>
                </v:textbox>
                <w10:wrap type="square"/>
              </v:rect>
            </w:pict>
          </mc:Fallback>
        </mc:AlternateContent>
      </w:r>
      <w:r w:rsidR="00DA118D">
        <w:rPr>
          <w:noProof/>
        </w:rPr>
        <mc:AlternateContent>
          <mc:Choice Requires="wps">
            <w:drawing>
              <wp:anchor distT="0" distB="0" distL="114300" distR="114300" simplePos="0" relativeHeight="251670528" behindDoc="0" locked="0" layoutInCell="1" allowOverlap="1" wp14:anchorId="60DB0B0C" wp14:editId="60B0DD09">
                <wp:simplePos x="0" y="0"/>
                <wp:positionH relativeFrom="column">
                  <wp:posOffset>48978</wp:posOffset>
                </wp:positionH>
                <wp:positionV relativeFrom="paragraph">
                  <wp:posOffset>243012</wp:posOffset>
                </wp:positionV>
                <wp:extent cx="6202017" cy="2985135"/>
                <wp:effectExtent l="0" t="0" r="8890" b="12065"/>
                <wp:wrapNone/>
                <wp:docPr id="311803876" name="Text Box 1"/>
                <wp:cNvGraphicFramePr/>
                <a:graphic xmlns:a="http://schemas.openxmlformats.org/drawingml/2006/main">
                  <a:graphicData uri="http://schemas.microsoft.com/office/word/2010/wordprocessingShape">
                    <wps:wsp>
                      <wps:cNvSpPr txBox="1"/>
                      <wps:spPr>
                        <a:xfrm>
                          <a:off x="0" y="0"/>
                          <a:ext cx="6202017" cy="2985135"/>
                        </a:xfrm>
                        <a:prstGeom prst="rect">
                          <a:avLst/>
                        </a:prstGeom>
                        <a:noFill/>
                        <a:ln w="6350">
                          <a:solidFill>
                            <a:prstClr val="black"/>
                          </a:solidFill>
                        </a:ln>
                      </wps:spPr>
                      <wps:txbx>
                        <w:txbxContent>
                          <w:p w14:paraId="2786B300" w14:textId="77777777" w:rsidR="00DA118D" w:rsidRDefault="00DA118D" w:rsidP="00DA118D">
                            <w:pPr>
                              <w:rPr>
                                <w:rFonts w:ascii="Cambria" w:hAnsi="Cambria"/>
                              </w:rPr>
                            </w:pPr>
                            <w:r>
                              <w:rPr>
                                <w:rFonts w:ascii="Cambria" w:hAnsi="Cambria"/>
                              </w:rPr>
                              <w:t>[Insert Source]</w:t>
                            </w:r>
                          </w:p>
                          <w:p w14:paraId="758DE09C" w14:textId="77777777" w:rsidR="00DA118D" w:rsidRDefault="00DA118D" w:rsidP="00DA118D">
                            <w:pPr>
                              <w:rPr>
                                <w:rFonts w:ascii="Cambria" w:hAnsi="Cambria"/>
                              </w:rPr>
                            </w:pPr>
                          </w:p>
                          <w:p w14:paraId="5EEECA2A" w14:textId="77777777" w:rsidR="00DA118D" w:rsidRDefault="00DA118D" w:rsidP="00DA118D">
                            <w:pPr>
                              <w:rPr>
                                <w:rFonts w:ascii="Cambria" w:hAnsi="Cambria"/>
                              </w:rPr>
                            </w:pPr>
                          </w:p>
                          <w:p w14:paraId="09CE9317" w14:textId="77777777" w:rsidR="00DA118D" w:rsidRPr="007F2666" w:rsidRDefault="00DA118D" w:rsidP="00DA118D">
                            <w:pPr>
                              <w:rPr>
                                <w:rFonts w:ascii="Cambria" w:hAnsi="Cambria"/>
                              </w:rPr>
                            </w:pPr>
                          </w:p>
                          <w:p w14:paraId="54ED8710" w14:textId="77777777" w:rsidR="00DA118D" w:rsidRDefault="00DA118D" w:rsidP="00DA118D">
                            <w:pPr>
                              <w:rPr>
                                <w:rFonts w:ascii="Cambria" w:hAnsi="Cambria"/>
                                <w:b/>
                                <w:bCs/>
                                <w:sz w:val="20"/>
                                <w:szCs w:val="20"/>
                              </w:rPr>
                            </w:pPr>
                          </w:p>
                          <w:p w14:paraId="37634302" w14:textId="77777777" w:rsidR="00DA118D" w:rsidRDefault="00DA118D" w:rsidP="00DA118D">
                            <w:pPr>
                              <w:rPr>
                                <w:rFonts w:ascii="Cambria" w:hAnsi="Cambria"/>
                                <w:b/>
                                <w:bCs/>
                                <w:sz w:val="20"/>
                                <w:szCs w:val="20"/>
                              </w:rPr>
                            </w:pPr>
                          </w:p>
                          <w:p w14:paraId="760E8787" w14:textId="77777777" w:rsidR="00DA118D" w:rsidRDefault="00DA118D" w:rsidP="00DA118D">
                            <w:pPr>
                              <w:rPr>
                                <w:rFonts w:ascii="Cambria" w:hAnsi="Cambria"/>
                                <w:b/>
                                <w:bCs/>
                                <w:sz w:val="20"/>
                                <w:szCs w:val="20"/>
                              </w:rPr>
                            </w:pPr>
                          </w:p>
                          <w:p w14:paraId="26724426" w14:textId="77777777" w:rsidR="00DA118D" w:rsidRDefault="00DA118D" w:rsidP="00DA118D">
                            <w:pPr>
                              <w:rPr>
                                <w:rFonts w:ascii="Cambria" w:hAnsi="Cambria"/>
                                <w:b/>
                                <w:bCs/>
                                <w:sz w:val="20"/>
                                <w:szCs w:val="20"/>
                              </w:rPr>
                            </w:pPr>
                          </w:p>
                          <w:p w14:paraId="08AD3442" w14:textId="77777777" w:rsidR="00DA118D" w:rsidRDefault="00DA118D" w:rsidP="00DA118D">
                            <w:pPr>
                              <w:rPr>
                                <w:rFonts w:ascii="Cambria" w:hAnsi="Cambria"/>
                                <w:b/>
                                <w:bCs/>
                                <w:sz w:val="20"/>
                                <w:szCs w:val="20"/>
                              </w:rPr>
                            </w:pPr>
                          </w:p>
                          <w:p w14:paraId="77BA8245" w14:textId="77777777" w:rsidR="00DA118D" w:rsidRDefault="00DA118D" w:rsidP="00DA118D">
                            <w:pPr>
                              <w:rPr>
                                <w:rFonts w:ascii="Cambria" w:hAnsi="Cambria"/>
                                <w:b/>
                                <w:bCs/>
                                <w:sz w:val="20"/>
                                <w:szCs w:val="20"/>
                              </w:rPr>
                            </w:pPr>
                          </w:p>
                          <w:p w14:paraId="4924770B" w14:textId="77777777" w:rsidR="00DA118D" w:rsidRDefault="00DA118D" w:rsidP="00DA118D">
                            <w:pPr>
                              <w:rPr>
                                <w:rFonts w:ascii="Cambria" w:hAnsi="Cambria"/>
                                <w:b/>
                                <w:bCs/>
                                <w:sz w:val="20"/>
                                <w:szCs w:val="20"/>
                              </w:rPr>
                            </w:pPr>
                          </w:p>
                          <w:p w14:paraId="16F7C314" w14:textId="77777777" w:rsidR="00DA118D" w:rsidRDefault="00DA118D" w:rsidP="00DA118D">
                            <w:pPr>
                              <w:rPr>
                                <w:rFonts w:ascii="Cambria" w:hAnsi="Cambria"/>
                                <w:b/>
                                <w:bCs/>
                                <w:sz w:val="20"/>
                                <w:szCs w:val="20"/>
                              </w:rPr>
                            </w:pPr>
                          </w:p>
                          <w:p w14:paraId="3A03A730" w14:textId="77777777" w:rsidR="00DA118D" w:rsidRDefault="00DA118D" w:rsidP="00DA118D">
                            <w:pPr>
                              <w:rPr>
                                <w:rFonts w:ascii="Cambria" w:hAnsi="Cambria"/>
                                <w:b/>
                                <w:bCs/>
                                <w:sz w:val="20"/>
                                <w:szCs w:val="20"/>
                              </w:rPr>
                            </w:pPr>
                          </w:p>
                          <w:p w14:paraId="3931BCDF" w14:textId="77777777" w:rsidR="00DA118D" w:rsidRDefault="00DA118D" w:rsidP="00DA118D">
                            <w:pPr>
                              <w:rPr>
                                <w:rFonts w:ascii="Cambria" w:hAnsi="Cambria"/>
                                <w:b/>
                                <w:bCs/>
                                <w:sz w:val="20"/>
                                <w:szCs w:val="20"/>
                              </w:rPr>
                            </w:pPr>
                          </w:p>
                          <w:p w14:paraId="7D4DD4D4" w14:textId="77777777" w:rsidR="00DA118D" w:rsidRDefault="00DA118D" w:rsidP="00DA118D">
                            <w:pPr>
                              <w:rPr>
                                <w:rFonts w:ascii="Cambria" w:hAnsi="Cambria"/>
                                <w:b/>
                                <w:bCs/>
                                <w:sz w:val="20"/>
                                <w:szCs w:val="20"/>
                              </w:rPr>
                            </w:pPr>
                          </w:p>
                          <w:p w14:paraId="20A6D894" w14:textId="77777777" w:rsidR="00DA118D" w:rsidRDefault="00DA118D" w:rsidP="00DA118D">
                            <w:pPr>
                              <w:rPr>
                                <w:rFonts w:ascii="Cambria" w:hAnsi="Cambria"/>
                                <w:b/>
                                <w:bCs/>
                                <w:sz w:val="20"/>
                                <w:szCs w:val="20"/>
                              </w:rPr>
                            </w:pPr>
                          </w:p>
                          <w:p w14:paraId="206DE55B" w14:textId="77777777" w:rsidR="00DA118D" w:rsidRDefault="00DA118D" w:rsidP="00DA118D">
                            <w:pPr>
                              <w:rPr>
                                <w:rFonts w:ascii="Cambria" w:hAnsi="Cambria"/>
                                <w:b/>
                                <w:bCs/>
                                <w:sz w:val="20"/>
                                <w:szCs w:val="20"/>
                              </w:rPr>
                            </w:pPr>
                          </w:p>
                          <w:p w14:paraId="44278816" w14:textId="77777777" w:rsidR="00DA118D" w:rsidRPr="00EA59CD" w:rsidRDefault="00DA118D" w:rsidP="00DA118D">
                            <w:pPr>
                              <w:rPr>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Metadata] </w:t>
                            </w:r>
                          </w:p>
                          <w:p w14:paraId="7E75116F" w14:textId="6DA833FD" w:rsidR="00DA118D" w:rsidRDefault="00DA118D" w:rsidP="00DA11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B0B0C" id="_x0000_s1041" type="#_x0000_t202" style="position:absolute;left:0;text-align:left;margin-left:3.85pt;margin-top:19.15pt;width:488.35pt;height:235.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" filled="f" strokeweight=".5pt">
                <v:textbox>
                  <w:txbxContent>
                    <w:p w14:paraId="2786B300" w14:textId="77777777" w:rsidR="00DA118D" w:rsidRDefault="00DA118D" w:rsidP="00DA118D">
                      <w:pPr>
                        <w:rPr>
                          <w:rFonts w:ascii="Cambria" w:hAnsi="Cambria"/>
                        </w:rPr>
                      </w:pPr>
                      <w:r>
                        <w:rPr>
                          <w:rFonts w:ascii="Cambria" w:hAnsi="Cambria"/>
                        </w:rPr>
                        <w:t>[Insert Source]</w:t>
                      </w:r>
                    </w:p>
                    <w:p w14:paraId="758DE09C" w14:textId="77777777" w:rsidR="00DA118D" w:rsidRDefault="00DA118D" w:rsidP="00DA118D">
                      <w:pPr>
                        <w:rPr>
                          <w:rFonts w:ascii="Cambria" w:hAnsi="Cambria"/>
                        </w:rPr>
                      </w:pPr>
                    </w:p>
                    <w:p w14:paraId="5EEECA2A" w14:textId="77777777" w:rsidR="00DA118D" w:rsidRDefault="00DA118D" w:rsidP="00DA118D">
                      <w:pPr>
                        <w:rPr>
                          <w:rFonts w:ascii="Cambria" w:hAnsi="Cambria"/>
                        </w:rPr>
                      </w:pPr>
                    </w:p>
                    <w:p w14:paraId="09CE9317" w14:textId="77777777" w:rsidR="00DA118D" w:rsidRPr="007F2666" w:rsidRDefault="00DA118D" w:rsidP="00DA118D">
                      <w:pPr>
                        <w:rPr>
                          <w:rFonts w:ascii="Cambria" w:hAnsi="Cambria"/>
                        </w:rPr>
                      </w:pPr>
                    </w:p>
                    <w:p w14:paraId="54ED8710" w14:textId="77777777" w:rsidR="00DA118D" w:rsidRDefault="00DA118D" w:rsidP="00DA118D">
                      <w:pPr>
                        <w:rPr>
                          <w:rFonts w:ascii="Cambria" w:hAnsi="Cambria"/>
                          <w:b/>
                          <w:bCs/>
                          <w:sz w:val="20"/>
                          <w:szCs w:val="20"/>
                        </w:rPr>
                      </w:pPr>
                    </w:p>
                    <w:p w14:paraId="37634302" w14:textId="77777777" w:rsidR="00DA118D" w:rsidRDefault="00DA118D" w:rsidP="00DA118D">
                      <w:pPr>
                        <w:rPr>
                          <w:rFonts w:ascii="Cambria" w:hAnsi="Cambria"/>
                          <w:b/>
                          <w:bCs/>
                          <w:sz w:val="20"/>
                          <w:szCs w:val="20"/>
                        </w:rPr>
                      </w:pPr>
                    </w:p>
                    <w:p w14:paraId="760E8787" w14:textId="77777777" w:rsidR="00DA118D" w:rsidRDefault="00DA118D" w:rsidP="00DA118D">
                      <w:pPr>
                        <w:rPr>
                          <w:rFonts w:ascii="Cambria" w:hAnsi="Cambria"/>
                          <w:b/>
                          <w:bCs/>
                          <w:sz w:val="20"/>
                          <w:szCs w:val="20"/>
                        </w:rPr>
                      </w:pPr>
                    </w:p>
                    <w:p w14:paraId="26724426" w14:textId="77777777" w:rsidR="00DA118D" w:rsidRDefault="00DA118D" w:rsidP="00DA118D">
                      <w:pPr>
                        <w:rPr>
                          <w:rFonts w:ascii="Cambria" w:hAnsi="Cambria"/>
                          <w:b/>
                          <w:bCs/>
                          <w:sz w:val="20"/>
                          <w:szCs w:val="20"/>
                        </w:rPr>
                      </w:pPr>
                    </w:p>
                    <w:p w14:paraId="08AD3442" w14:textId="77777777" w:rsidR="00DA118D" w:rsidRDefault="00DA118D" w:rsidP="00DA118D">
                      <w:pPr>
                        <w:rPr>
                          <w:rFonts w:ascii="Cambria" w:hAnsi="Cambria"/>
                          <w:b/>
                          <w:bCs/>
                          <w:sz w:val="20"/>
                          <w:szCs w:val="20"/>
                        </w:rPr>
                      </w:pPr>
                    </w:p>
                    <w:p w14:paraId="77BA8245" w14:textId="77777777" w:rsidR="00DA118D" w:rsidRDefault="00DA118D" w:rsidP="00DA118D">
                      <w:pPr>
                        <w:rPr>
                          <w:rFonts w:ascii="Cambria" w:hAnsi="Cambria"/>
                          <w:b/>
                          <w:bCs/>
                          <w:sz w:val="20"/>
                          <w:szCs w:val="20"/>
                        </w:rPr>
                      </w:pPr>
                    </w:p>
                    <w:p w14:paraId="4924770B" w14:textId="77777777" w:rsidR="00DA118D" w:rsidRDefault="00DA118D" w:rsidP="00DA118D">
                      <w:pPr>
                        <w:rPr>
                          <w:rFonts w:ascii="Cambria" w:hAnsi="Cambria"/>
                          <w:b/>
                          <w:bCs/>
                          <w:sz w:val="20"/>
                          <w:szCs w:val="20"/>
                        </w:rPr>
                      </w:pPr>
                    </w:p>
                    <w:p w14:paraId="16F7C314" w14:textId="77777777" w:rsidR="00DA118D" w:rsidRDefault="00DA118D" w:rsidP="00DA118D">
                      <w:pPr>
                        <w:rPr>
                          <w:rFonts w:ascii="Cambria" w:hAnsi="Cambria"/>
                          <w:b/>
                          <w:bCs/>
                          <w:sz w:val="20"/>
                          <w:szCs w:val="20"/>
                        </w:rPr>
                      </w:pPr>
                    </w:p>
                    <w:p w14:paraId="3A03A730" w14:textId="77777777" w:rsidR="00DA118D" w:rsidRDefault="00DA118D" w:rsidP="00DA118D">
                      <w:pPr>
                        <w:rPr>
                          <w:rFonts w:ascii="Cambria" w:hAnsi="Cambria"/>
                          <w:b/>
                          <w:bCs/>
                          <w:sz w:val="20"/>
                          <w:szCs w:val="20"/>
                        </w:rPr>
                      </w:pPr>
                    </w:p>
                    <w:p w14:paraId="3931BCDF" w14:textId="77777777" w:rsidR="00DA118D" w:rsidRDefault="00DA118D" w:rsidP="00DA118D">
                      <w:pPr>
                        <w:rPr>
                          <w:rFonts w:ascii="Cambria" w:hAnsi="Cambria"/>
                          <w:b/>
                          <w:bCs/>
                          <w:sz w:val="20"/>
                          <w:szCs w:val="20"/>
                        </w:rPr>
                      </w:pPr>
                    </w:p>
                    <w:p w14:paraId="7D4DD4D4" w14:textId="77777777" w:rsidR="00DA118D" w:rsidRDefault="00DA118D" w:rsidP="00DA118D">
                      <w:pPr>
                        <w:rPr>
                          <w:rFonts w:ascii="Cambria" w:hAnsi="Cambria"/>
                          <w:b/>
                          <w:bCs/>
                          <w:sz w:val="20"/>
                          <w:szCs w:val="20"/>
                        </w:rPr>
                      </w:pPr>
                    </w:p>
                    <w:p w14:paraId="20A6D894" w14:textId="77777777" w:rsidR="00DA118D" w:rsidRDefault="00DA118D" w:rsidP="00DA118D">
                      <w:pPr>
                        <w:rPr>
                          <w:rFonts w:ascii="Cambria" w:hAnsi="Cambria"/>
                          <w:b/>
                          <w:bCs/>
                          <w:sz w:val="20"/>
                          <w:szCs w:val="20"/>
                        </w:rPr>
                      </w:pPr>
                    </w:p>
                    <w:p w14:paraId="206DE55B" w14:textId="77777777" w:rsidR="00DA118D" w:rsidRDefault="00DA118D" w:rsidP="00DA118D">
                      <w:pPr>
                        <w:rPr>
                          <w:rFonts w:ascii="Cambria" w:hAnsi="Cambria"/>
                          <w:b/>
                          <w:bCs/>
                          <w:sz w:val="20"/>
                          <w:szCs w:val="20"/>
                        </w:rPr>
                      </w:pPr>
                    </w:p>
                    <w:p w14:paraId="44278816" w14:textId="77777777" w:rsidR="00DA118D" w:rsidRPr="00EA59CD" w:rsidRDefault="00DA118D" w:rsidP="00DA118D">
                      <w:pPr>
                        <w:rPr>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Metadata] </w:t>
                      </w:r>
                    </w:p>
                    <w:p w14:paraId="7E75116F" w14:textId="6DA833FD" w:rsidR="00DA118D" w:rsidRDefault="00DA118D" w:rsidP="00DA118D">
                      <w:pPr>
                        <w:jc w:val="center"/>
                      </w:pPr>
                    </w:p>
                  </w:txbxContent>
                </v:textbox>
              </v:shape>
            </w:pict>
          </mc:Fallback>
        </mc:AlternateContent>
      </w:r>
    </w:p>
    <w:p w14:paraId="25CAB88E" w14:textId="173E88A1" w:rsidR="00DA118D" w:rsidRP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firstLine="560"/>
        <w:rPr>
          <w:rFonts w:ascii="Cambria" w:hAnsi="Cambria"/>
          <w:b/>
          <w:bCs/>
          <w:sz w:val="22"/>
          <w:szCs w:val="22"/>
        </w:rPr>
      </w:pPr>
    </w:p>
    <w:p w14:paraId="5D19BA1B" w14:textId="77777777" w:rsidR="00DA118D" w:rsidRPr="00F438C8" w:rsidRDefault="00DA118D" w:rsidP="00D61575">
      <w:pPr>
        <w:ind w:right="452"/>
        <w:rPr>
          <w:rFonts w:ascii="Cambria" w:hAnsi="Cambria"/>
          <w:sz w:val="22"/>
          <w:szCs w:val="22"/>
        </w:rPr>
      </w:pPr>
    </w:p>
    <w:p w14:paraId="3F057B52" w14:textId="1CBA81A4" w:rsidR="00DA118D" w:rsidRDefault="00DA118D" w:rsidP="00D61575">
      <w:pPr>
        <w:ind w:right="452"/>
        <w:rPr>
          <w:rFonts w:ascii="Cambria" w:hAnsi="Cambria"/>
          <w:sz w:val="22"/>
          <w:szCs w:val="22"/>
        </w:rPr>
      </w:pPr>
      <w:r w:rsidRPr="00F438C8">
        <w:rPr>
          <w:rFonts w:ascii="Cambria" w:hAnsi="Cambria"/>
          <w:b/>
          <w:bCs/>
          <w:sz w:val="22"/>
          <w:szCs w:val="22"/>
        </w:rPr>
        <w:t>Question 1:</w:t>
      </w:r>
      <w:r w:rsidRPr="00F438C8">
        <w:rPr>
          <w:rFonts w:ascii="Cambria" w:hAnsi="Cambria"/>
          <w:sz w:val="22"/>
          <w:szCs w:val="22"/>
        </w:rPr>
        <w:t xml:space="preserve"> Why might this source be useful as evidence of what happened during</w:t>
      </w:r>
      <w:r w:rsidR="00483FD9">
        <w:rPr>
          <w:rFonts w:ascii="Cambria" w:hAnsi="Cambria"/>
          <w:sz w:val="22"/>
          <w:szCs w:val="22"/>
        </w:rPr>
        <w:t>….</w:t>
      </w:r>
    </w:p>
    <w:p w14:paraId="5058C6A4" w14:textId="77777777" w:rsidR="00DA118D" w:rsidRDefault="00DA118D" w:rsidP="00D61575">
      <w:pPr>
        <w:ind w:right="452"/>
        <w:rPr>
          <w:rFonts w:ascii="Cambria" w:hAnsi="Cambria"/>
          <w:sz w:val="22"/>
          <w:szCs w:val="22"/>
        </w:rPr>
      </w:pPr>
    </w:p>
    <w:p w14:paraId="78C950D9" w14:textId="77777777" w:rsidR="00DA118D" w:rsidRPr="00F438C8" w:rsidRDefault="00DA118D" w:rsidP="00D61575">
      <w:pPr>
        <w:ind w:right="452"/>
        <w:rPr>
          <w:rFonts w:ascii="Cambria" w:hAnsi="Cambria"/>
          <w:sz w:val="22"/>
          <w:szCs w:val="22"/>
        </w:rPr>
      </w:pPr>
      <w:r>
        <w:rPr>
          <w:rFonts w:ascii="Cambria" w:hAnsi="Cambria"/>
          <w:sz w:val="22"/>
          <w:szCs w:val="22"/>
        </w:rPr>
        <w:t>This source is useful because…</w:t>
      </w:r>
    </w:p>
    <w:p w14:paraId="5E2F9BC7" w14:textId="77777777" w:rsidR="00DA118D" w:rsidRPr="00F438C8" w:rsidRDefault="00DA118D" w:rsidP="00D61575">
      <w:pPr>
        <w:ind w:right="452"/>
        <w:rPr>
          <w:rFonts w:ascii="Cambria" w:hAnsi="Cambria"/>
          <w:sz w:val="22"/>
          <w:szCs w:val="22"/>
        </w:rPr>
      </w:pPr>
    </w:p>
    <w:p w14:paraId="63780060" w14:textId="77777777" w:rsidR="00DA118D" w:rsidRPr="00F438C8" w:rsidRDefault="00DA118D" w:rsidP="00D61575">
      <w:pPr>
        <w:ind w:right="452"/>
        <w:rPr>
          <w:rFonts w:ascii="Cambria" w:hAnsi="Cambria"/>
          <w:sz w:val="22"/>
          <w:szCs w:val="22"/>
        </w:rPr>
      </w:pPr>
    </w:p>
    <w:p w14:paraId="0DB34FF9" w14:textId="77777777" w:rsidR="00DA118D" w:rsidRPr="00F438C8" w:rsidRDefault="00DA118D" w:rsidP="00D61575">
      <w:pPr>
        <w:ind w:right="452"/>
        <w:rPr>
          <w:rFonts w:ascii="Cambria" w:hAnsi="Cambria"/>
          <w:sz w:val="22"/>
          <w:szCs w:val="22"/>
        </w:rPr>
      </w:pPr>
    </w:p>
    <w:p w14:paraId="330FC8EB" w14:textId="39B01726" w:rsidR="00DA118D" w:rsidRPr="00F438C8" w:rsidRDefault="00DA118D" w:rsidP="00D61575">
      <w:pPr>
        <w:ind w:right="452"/>
        <w:rPr>
          <w:rFonts w:ascii="Cambria" w:hAnsi="Cambria"/>
          <w:sz w:val="22"/>
          <w:szCs w:val="22"/>
        </w:rPr>
      </w:pPr>
      <w:r w:rsidRPr="00F438C8">
        <w:rPr>
          <w:rFonts w:ascii="Cambria" w:hAnsi="Cambria"/>
          <w:b/>
          <w:bCs/>
          <w:sz w:val="22"/>
          <w:szCs w:val="22"/>
        </w:rPr>
        <w:t>Question 2:</w:t>
      </w:r>
      <w:r w:rsidRPr="00F438C8">
        <w:rPr>
          <w:rFonts w:ascii="Cambria" w:hAnsi="Cambria"/>
          <w:sz w:val="22"/>
          <w:szCs w:val="22"/>
        </w:rPr>
        <w:t xml:space="preserve"> What about this source might make it less useful as evidence of what happened during</w:t>
      </w:r>
      <w:r w:rsidR="00483FD9">
        <w:rPr>
          <w:rFonts w:ascii="Cambria" w:hAnsi="Cambria"/>
          <w:sz w:val="22"/>
          <w:szCs w:val="22"/>
        </w:rPr>
        <w:t>…</w:t>
      </w:r>
    </w:p>
    <w:p w14:paraId="7F9BA174" w14:textId="77777777" w:rsidR="00DA118D" w:rsidRDefault="00DA118D" w:rsidP="00D61575">
      <w:pPr>
        <w:ind w:right="452"/>
        <w:rPr>
          <w:rFonts w:ascii="Cambria" w:hAnsi="Cambria"/>
          <w:sz w:val="22"/>
          <w:szCs w:val="22"/>
        </w:rPr>
      </w:pPr>
    </w:p>
    <w:p w14:paraId="108DE74A" w14:textId="77777777" w:rsidR="00DA118D" w:rsidRPr="00F438C8" w:rsidRDefault="00DA118D" w:rsidP="00D61575">
      <w:pPr>
        <w:ind w:right="452"/>
        <w:rPr>
          <w:rFonts w:ascii="Cambria" w:hAnsi="Cambria"/>
          <w:sz w:val="22"/>
          <w:szCs w:val="22"/>
        </w:rPr>
      </w:pPr>
      <w:r>
        <w:rPr>
          <w:rFonts w:ascii="Cambria" w:hAnsi="Cambria"/>
          <w:sz w:val="22"/>
          <w:szCs w:val="22"/>
        </w:rPr>
        <w:t>This source is less useful because…</w:t>
      </w:r>
    </w:p>
    <w:p w14:paraId="4796AA11" w14:textId="77777777" w:rsidR="002E67D7" w:rsidRDefault="002E67D7" w:rsidP="00D61575">
      <w:pPr>
        <w:ind w:right="452"/>
      </w:pPr>
    </w:p>
    <w:p w14:paraId="70FFA023" w14:textId="77777777" w:rsidR="00DA118D" w:rsidRDefault="00DA118D" w:rsidP="00D61575">
      <w:pPr>
        <w:ind w:right="452"/>
      </w:pPr>
    </w:p>
    <w:p w14:paraId="7355A31B" w14:textId="77777777" w:rsidR="00DA118D" w:rsidRDefault="00DA118D" w:rsidP="00D61575">
      <w:pPr>
        <w:ind w:right="452"/>
      </w:pPr>
    </w:p>
    <w:p w14:paraId="58E32691" w14:textId="77777777" w:rsidR="00DA118D" w:rsidRDefault="00DA118D" w:rsidP="00D61575">
      <w:pPr>
        <w:ind w:right="452"/>
      </w:pPr>
    </w:p>
    <w:p w14:paraId="73312F8A" w14:textId="77777777" w:rsidR="00DA118D" w:rsidRDefault="00DA118D" w:rsidP="00D61575">
      <w:pPr>
        <w:ind w:right="452"/>
      </w:pPr>
    </w:p>
    <w:p w14:paraId="65025F32" w14:textId="77777777" w:rsidR="003B10DC" w:rsidRDefault="003B10DC" w:rsidP="00D61575">
      <w:pPr>
        <w:ind w:right="452"/>
      </w:pPr>
    </w:p>
    <w:p w14:paraId="0BDC08A9" w14:textId="77777777" w:rsidR="00D61575" w:rsidRDefault="00D61575" w:rsidP="00D61575">
      <w:pPr>
        <w:ind w:right="452"/>
      </w:pPr>
    </w:p>
    <w:p w14:paraId="4533D62C" w14:textId="77777777" w:rsidR="00D61575" w:rsidRDefault="00D61575" w:rsidP="00D61575">
      <w:pPr>
        <w:ind w:right="452"/>
      </w:pPr>
    </w:p>
    <w:p w14:paraId="17C4EE10" w14:textId="77777777" w:rsidR="00D61575" w:rsidRDefault="00D61575" w:rsidP="00D61575">
      <w:pPr>
        <w:ind w:right="452"/>
      </w:pPr>
    </w:p>
    <w:tbl>
      <w:tblPr>
        <w:tblStyle w:val="TableGrid"/>
        <w:tblW w:w="9634" w:type="dxa"/>
        <w:shd w:val="solid" w:color="auto" w:fill="auto"/>
        <w:tblLook w:val="04A0" w:firstRow="1" w:lastRow="0" w:firstColumn="1" w:lastColumn="0" w:noHBand="0" w:noVBand="1"/>
      </w:tblPr>
      <w:tblGrid>
        <w:gridCol w:w="9634"/>
      </w:tblGrid>
      <w:tr w:rsidR="003B10DC" w14:paraId="483709EF" w14:textId="77777777" w:rsidTr="00D61575">
        <w:trPr>
          <w:trHeight w:val="450"/>
        </w:trPr>
        <w:tc>
          <w:tcPr>
            <w:tcW w:w="9634" w:type="dxa"/>
            <w:shd w:val="solid" w:color="auto" w:fill="auto"/>
          </w:tcPr>
          <w:p w14:paraId="38AC61F7" w14:textId="07602311" w:rsidR="003B10DC"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Sourcing - </w:t>
            </w:r>
            <w:r w:rsidRPr="00A23FA4">
              <w:rPr>
                <w:rFonts w:ascii="Rockwell" w:hAnsi="Rockwell"/>
                <w:b/>
                <w:bCs/>
              </w:rPr>
              <w:t>Cognitive Demand</w:t>
            </w:r>
            <w:r>
              <w:rPr>
                <w:rFonts w:ascii="Rockwell" w:hAnsi="Rockwell"/>
                <w:b/>
                <w:bCs/>
              </w:rPr>
              <w:t>: Explains the strengths and limitations of a source based upon its metadata</w:t>
            </w:r>
            <w:r w:rsidR="002E3CF8">
              <w:rPr>
                <w:rFonts w:ascii="Rockwell" w:hAnsi="Rockwell"/>
                <w:b/>
                <w:bCs/>
              </w:rPr>
              <w:t xml:space="preserve"> [</w:t>
            </w:r>
            <w:r w:rsidR="00D61575">
              <w:rPr>
                <w:rFonts w:ascii="Rockwell" w:hAnsi="Rockwell"/>
                <w:b/>
                <w:bCs/>
              </w:rPr>
              <w:t>Example - Digital Inquiry Group</w:t>
            </w:r>
            <w:r w:rsidR="002E3CF8">
              <w:rPr>
                <w:rFonts w:ascii="Rockwell" w:hAnsi="Rockwell"/>
                <w:b/>
                <w:bCs/>
              </w:rPr>
              <w:t>]</w:t>
            </w:r>
          </w:p>
        </w:tc>
      </w:tr>
    </w:tbl>
    <w:p w14:paraId="0285016D" w14:textId="1B5BF03A" w:rsidR="003B10DC" w:rsidRDefault="00D61575" w:rsidP="00D61575">
      <w:pPr>
        <w:ind w:right="452"/>
      </w:pPr>
      <w:r>
        <w:rPr>
          <w:rFonts w:ascii="Cambria" w:hAnsi="Cambria"/>
          <w:b/>
          <w:bCs/>
          <w:noProof/>
          <w:sz w:val="22"/>
          <w:szCs w:val="22"/>
        </w:rPr>
        <w:drawing>
          <wp:anchor distT="0" distB="0" distL="114300" distR="114300" simplePos="0" relativeHeight="251774976" behindDoc="0" locked="0" layoutInCell="1" allowOverlap="1" wp14:anchorId="5825D539" wp14:editId="76E170C5">
            <wp:simplePos x="0" y="0"/>
            <wp:positionH relativeFrom="column">
              <wp:posOffset>3810</wp:posOffset>
            </wp:positionH>
            <wp:positionV relativeFrom="paragraph">
              <wp:posOffset>189230</wp:posOffset>
            </wp:positionV>
            <wp:extent cx="295275" cy="295275"/>
            <wp:effectExtent l="0" t="0" r="0" b="0"/>
            <wp:wrapSquare wrapText="bothSides"/>
            <wp:docPr id="456918893"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43945FC8" w14:textId="6353A7DF" w:rsidR="003B10DC" w:rsidRPr="005A2087"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2E2B4371" w14:textId="77777777" w:rsidR="003B10DC" w:rsidRPr="00DA05CA" w:rsidRDefault="003B10DC" w:rsidP="00D61575">
      <w:pPr>
        <w:ind w:right="452"/>
        <w:rPr>
          <w:rFonts w:ascii="Cambria" w:hAnsi="Cambria" w:cs="Calibri"/>
        </w:rPr>
      </w:pPr>
    </w:p>
    <w:p w14:paraId="4CC710FB" w14:textId="77777777" w:rsidR="003B10DC" w:rsidRPr="00500256"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b/>
          <w:bCs/>
          <w:sz w:val="22"/>
          <w:szCs w:val="22"/>
        </w:rPr>
      </w:pPr>
      <w:r w:rsidRPr="00F67AE0">
        <w:rPr>
          <w:rFonts w:ascii="Cambria" w:hAnsi="Cambria"/>
          <w:i/>
          <w:iCs/>
          <w:noProof/>
          <w:sz w:val="22"/>
          <w:szCs w:val="22"/>
        </w:rPr>
        <mc:AlternateContent>
          <mc:Choice Requires="wps">
            <w:drawing>
              <wp:anchor distT="0" distB="0" distL="114300" distR="114300" simplePos="0" relativeHeight="251724800" behindDoc="0" locked="0" layoutInCell="1" allowOverlap="1" wp14:anchorId="14385466" wp14:editId="4E7C63DA">
                <wp:simplePos x="0" y="0"/>
                <wp:positionH relativeFrom="column">
                  <wp:posOffset>-1270</wp:posOffset>
                </wp:positionH>
                <wp:positionV relativeFrom="paragraph">
                  <wp:posOffset>796925</wp:posOffset>
                </wp:positionV>
                <wp:extent cx="6231255" cy="4838700"/>
                <wp:effectExtent l="0" t="0" r="4445" b="0"/>
                <wp:wrapSquare wrapText="bothSides"/>
                <wp:docPr id="44063558" name="Text Box 4"/>
                <wp:cNvGraphicFramePr/>
                <a:graphic xmlns:a="http://schemas.openxmlformats.org/drawingml/2006/main">
                  <a:graphicData uri="http://schemas.microsoft.com/office/word/2010/wordprocessingShape">
                    <wps:wsp>
                      <wps:cNvSpPr txBox="1"/>
                      <wps:spPr>
                        <a:xfrm>
                          <a:off x="0" y="0"/>
                          <a:ext cx="6231255" cy="4838700"/>
                        </a:xfrm>
                        <a:prstGeom prst="rect">
                          <a:avLst/>
                        </a:prstGeom>
                        <a:solidFill>
                          <a:schemeClr val="bg1">
                            <a:lumMod val="95000"/>
                          </a:schemeClr>
                        </a:solidFill>
                        <a:ln w="6350">
                          <a:noFill/>
                        </a:ln>
                      </wps:spPr>
                      <wps:txbx>
                        <w:txbxContent>
                          <w:p w14:paraId="11F429E5"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742DA614" w14:textId="164955DD" w:rsidR="003B10DC" w:rsidRPr="00E53089"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B04CE4">
                              <w:rPr>
                                <w:rFonts w:ascii="Cambria" w:hAnsi="Cambria"/>
                                <w:sz w:val="22"/>
                                <w:szCs w:val="22"/>
                              </w:rPr>
                              <w:fldChar w:fldCharType="begin"/>
                            </w:r>
                            <w:r w:rsidRPr="00B04CE4">
                              <w:rPr>
                                <w:rFonts w:ascii="Cambria" w:hAnsi="Cambria"/>
                                <w:sz w:val="22"/>
                                <w:szCs w:val="22"/>
                              </w:rPr>
                              <w:instrText xml:space="preserve"> INCLUDEPICTURE "https://collections-mnbaq-production.s3.amazonaws.com/images/artwork/600000031/30/size_1024/8f3428d62888f6cf1941e7310d7df57b.jpg" \* MERGEFORMATINET </w:instrText>
                            </w:r>
                            <w:r w:rsidRPr="00B04CE4">
                              <w:rPr>
                                <w:rFonts w:ascii="Cambria" w:hAnsi="Cambria"/>
                                <w:sz w:val="22"/>
                                <w:szCs w:val="22"/>
                              </w:rPr>
                              <w:fldChar w:fldCharType="separate"/>
                            </w:r>
                            <w:r w:rsidRPr="00B04CE4">
                              <w:rPr>
                                <w:rFonts w:ascii="Cambria" w:hAnsi="Cambria"/>
                                <w:noProof/>
                                <w:sz w:val="22"/>
                                <w:szCs w:val="22"/>
                              </w:rPr>
                              <w:drawing>
                                <wp:inline distT="0" distB="0" distL="0" distR="0" wp14:anchorId="166FB7DC" wp14:editId="56ED2BB7">
                                  <wp:extent cx="5756181" cy="3847514"/>
                                  <wp:effectExtent l="0" t="0" r="0" b="635"/>
                                  <wp:docPr id="1531276306" name="Picture 2" descr="Jacques Cartier rencontre les Indiens à Stadaconé,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ques Cartier rencontre les Indiens à Stadaconé, 15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5213" cy="3886972"/>
                                          </a:xfrm>
                                          <a:prstGeom prst="rect">
                                            <a:avLst/>
                                          </a:prstGeom>
                                          <a:noFill/>
                                          <a:ln>
                                            <a:noFill/>
                                          </a:ln>
                                        </pic:spPr>
                                      </pic:pic>
                                    </a:graphicData>
                                  </a:graphic>
                                </wp:inline>
                              </w:drawing>
                            </w:r>
                            <w:r w:rsidRPr="00B04CE4">
                              <w:rPr>
                                <w:rFonts w:ascii="Cambria" w:hAnsi="Cambria"/>
                                <w:sz w:val="22"/>
                                <w:szCs w:val="22"/>
                              </w:rPr>
                              <w:fldChar w:fldCharType="end"/>
                            </w:r>
                          </w:p>
                          <w:p w14:paraId="5EF7F0B5" w14:textId="41F1050A" w:rsidR="003B10DC" w:rsidRPr="00500256"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68DA4AA2" w14:textId="77777777" w:rsidR="003B10DC" w:rsidRPr="00B04CE4"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Title:</w:t>
                            </w:r>
                            <w:r w:rsidRPr="00B04CE4">
                              <w:rPr>
                                <w:rFonts w:ascii="Cambria" w:hAnsi="Cambria"/>
                                <w:sz w:val="22"/>
                                <w:szCs w:val="22"/>
                              </w:rPr>
                              <w:t xml:space="preserve"> </w:t>
                            </w:r>
                            <w:r w:rsidRPr="00B04CE4">
                              <w:rPr>
                                <w:rFonts w:ascii="Cambria" w:hAnsi="Cambria"/>
                                <w:i/>
                                <w:iCs/>
                                <w:sz w:val="22"/>
                                <w:szCs w:val="22"/>
                              </w:rPr>
                              <w:t xml:space="preserve">Jacques Cartier Meeting the Indians at </w:t>
                            </w:r>
                            <w:proofErr w:type="spellStart"/>
                            <w:r w:rsidRPr="00B04CE4">
                              <w:rPr>
                                <w:rFonts w:ascii="Cambria" w:hAnsi="Cambria"/>
                                <w:i/>
                                <w:iCs/>
                                <w:sz w:val="22"/>
                                <w:szCs w:val="22"/>
                              </w:rPr>
                              <w:t>Stadacona</w:t>
                            </w:r>
                            <w:proofErr w:type="spellEnd"/>
                            <w:r w:rsidRPr="00B04CE4">
                              <w:rPr>
                                <w:rFonts w:ascii="Cambria" w:hAnsi="Cambria"/>
                                <w:i/>
                                <w:iCs/>
                                <w:sz w:val="22"/>
                                <w:szCs w:val="22"/>
                              </w:rPr>
                              <w:t>, 1535</w:t>
                            </w:r>
                          </w:p>
                          <w:p w14:paraId="196E24DC" w14:textId="77777777" w:rsidR="003B10DC" w:rsidRPr="00B04CE4"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Artist:</w:t>
                            </w:r>
                            <w:r>
                              <w:rPr>
                                <w:rFonts w:ascii="Cambria" w:hAnsi="Cambria"/>
                                <w:b/>
                                <w:bCs/>
                                <w:sz w:val="22"/>
                                <w:szCs w:val="22"/>
                              </w:rPr>
                              <w:t xml:space="preserve"> </w:t>
                            </w:r>
                            <w:r w:rsidRPr="00EF5A38">
                              <w:rPr>
                                <w:rFonts w:ascii="Cambria" w:hAnsi="Cambria"/>
                                <w:sz w:val="22"/>
                                <w:szCs w:val="22"/>
                              </w:rPr>
                              <w:t>Marc-</w:t>
                            </w:r>
                            <w:proofErr w:type="spellStart"/>
                            <w:r w:rsidRPr="00EF5A38">
                              <w:rPr>
                                <w:rFonts w:ascii="Cambria" w:hAnsi="Cambria"/>
                                <w:sz w:val="22"/>
                                <w:szCs w:val="22"/>
                              </w:rPr>
                              <w:t>Aurèle</w:t>
                            </w:r>
                            <w:proofErr w:type="spellEnd"/>
                            <w:r w:rsidRPr="00EF5A38">
                              <w:rPr>
                                <w:rFonts w:ascii="Cambria" w:hAnsi="Cambria"/>
                                <w:sz w:val="22"/>
                                <w:szCs w:val="22"/>
                              </w:rPr>
                              <w:t xml:space="preserve"> de Foy Suzor-Coté</w:t>
                            </w:r>
                            <w:r w:rsidRPr="00B04CE4">
                              <w:rPr>
                                <w:rFonts w:ascii="Cambria" w:hAnsi="Cambria"/>
                                <w:sz w:val="22"/>
                                <w:szCs w:val="22"/>
                              </w:rPr>
                              <w:t xml:space="preserve"> </w:t>
                            </w:r>
                          </w:p>
                          <w:p w14:paraId="3188D700" w14:textId="77777777" w:rsidR="003B10DC" w:rsidRPr="00B04CE4"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 xml:space="preserve">Date: </w:t>
                            </w:r>
                            <w:r w:rsidRPr="00B04CE4">
                              <w:rPr>
                                <w:rFonts w:ascii="Cambria" w:hAnsi="Cambria"/>
                                <w:sz w:val="22"/>
                                <w:szCs w:val="22"/>
                              </w:rPr>
                              <w:t>1907</w:t>
                            </w:r>
                          </w:p>
                          <w:p w14:paraId="69ACF4FD" w14:textId="77777777" w:rsidR="003B10DC" w:rsidRDefault="003B10DC" w:rsidP="003B1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5466" id="_x0000_s1042" type="#_x0000_t202" style="position:absolute;left:0;text-align:left;margin-left:-.1pt;margin-top:62.75pt;width:490.65pt;height:38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" fillcolor="#f2f2f2 [3052]" stroked="f" strokeweight=".5pt">
                <v:textbox>
                  <w:txbxContent>
                    <w:p w14:paraId="11F429E5"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742DA614" w14:textId="164955DD" w:rsidR="003B10DC" w:rsidRPr="00E53089"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B04CE4">
                        <w:rPr>
                          <w:rFonts w:ascii="Cambria" w:hAnsi="Cambria"/>
                          <w:sz w:val="22"/>
                          <w:szCs w:val="22"/>
                        </w:rPr>
                        <w:fldChar w:fldCharType="begin"/>
                      </w:r>
                      <w:r w:rsidRPr="00B04CE4">
                        <w:rPr>
                          <w:rFonts w:ascii="Cambria" w:hAnsi="Cambria"/>
                          <w:sz w:val="22"/>
                          <w:szCs w:val="22"/>
                        </w:rPr>
                        <w:instrText xml:space="preserve"> INCLUDEPICTURE "https://collections-mnbaq-production.s3.amazonaws.com/images/artwork/600000031/30/size_1024/8f3428d62888f6cf1941e7310d7df57b.jpg" \* MERGEFORMATINET </w:instrText>
                      </w:r>
                      <w:r w:rsidRPr="00B04CE4">
                        <w:rPr>
                          <w:rFonts w:ascii="Cambria" w:hAnsi="Cambria"/>
                          <w:sz w:val="22"/>
                          <w:szCs w:val="22"/>
                        </w:rPr>
                        <w:fldChar w:fldCharType="separate"/>
                      </w:r>
                      <w:r w:rsidRPr="00B04CE4">
                        <w:rPr>
                          <w:rFonts w:ascii="Cambria" w:hAnsi="Cambria"/>
                          <w:noProof/>
                          <w:sz w:val="22"/>
                          <w:szCs w:val="22"/>
                        </w:rPr>
                        <w:drawing>
                          <wp:inline distT="0" distB="0" distL="0" distR="0" wp14:anchorId="166FB7DC" wp14:editId="56ED2BB7">
                            <wp:extent cx="5756181" cy="3847514"/>
                            <wp:effectExtent l="0" t="0" r="0" b="635"/>
                            <wp:docPr id="1531276306" name="Picture 2" descr="Jacques Cartier rencontre les Indiens à Stadaconé,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ques Cartier rencontre les Indiens à Stadaconé, 15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5213" cy="3886972"/>
                                    </a:xfrm>
                                    <a:prstGeom prst="rect">
                                      <a:avLst/>
                                    </a:prstGeom>
                                    <a:noFill/>
                                    <a:ln>
                                      <a:noFill/>
                                    </a:ln>
                                  </pic:spPr>
                                </pic:pic>
                              </a:graphicData>
                            </a:graphic>
                          </wp:inline>
                        </w:drawing>
                      </w:r>
                      <w:r w:rsidRPr="00B04CE4">
                        <w:rPr>
                          <w:rFonts w:ascii="Cambria" w:hAnsi="Cambria"/>
                          <w:sz w:val="22"/>
                          <w:szCs w:val="22"/>
                        </w:rPr>
                        <w:fldChar w:fldCharType="end"/>
                      </w:r>
                    </w:p>
                    <w:p w14:paraId="5EF7F0B5" w14:textId="41F1050A" w:rsidR="003B10DC" w:rsidRPr="00500256"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68DA4AA2" w14:textId="77777777" w:rsidR="003B10DC" w:rsidRPr="00B04CE4"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Title:</w:t>
                      </w:r>
                      <w:r w:rsidRPr="00B04CE4">
                        <w:rPr>
                          <w:rFonts w:ascii="Cambria" w:hAnsi="Cambria"/>
                          <w:sz w:val="22"/>
                          <w:szCs w:val="22"/>
                        </w:rPr>
                        <w:t xml:space="preserve"> </w:t>
                      </w:r>
                      <w:r w:rsidRPr="00B04CE4">
                        <w:rPr>
                          <w:rFonts w:ascii="Cambria" w:hAnsi="Cambria"/>
                          <w:i/>
                          <w:iCs/>
                          <w:sz w:val="22"/>
                          <w:szCs w:val="22"/>
                        </w:rPr>
                        <w:t xml:space="preserve">Jacques Cartier Meeting the Indians at </w:t>
                      </w:r>
                      <w:proofErr w:type="spellStart"/>
                      <w:r w:rsidRPr="00B04CE4">
                        <w:rPr>
                          <w:rFonts w:ascii="Cambria" w:hAnsi="Cambria"/>
                          <w:i/>
                          <w:iCs/>
                          <w:sz w:val="22"/>
                          <w:szCs w:val="22"/>
                        </w:rPr>
                        <w:t>Stadacona</w:t>
                      </w:r>
                      <w:proofErr w:type="spellEnd"/>
                      <w:r w:rsidRPr="00B04CE4">
                        <w:rPr>
                          <w:rFonts w:ascii="Cambria" w:hAnsi="Cambria"/>
                          <w:i/>
                          <w:iCs/>
                          <w:sz w:val="22"/>
                          <w:szCs w:val="22"/>
                        </w:rPr>
                        <w:t>, 1535</w:t>
                      </w:r>
                    </w:p>
                    <w:p w14:paraId="196E24DC" w14:textId="77777777" w:rsidR="003B10DC" w:rsidRPr="00B04CE4"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Artist:</w:t>
                      </w:r>
                      <w:r>
                        <w:rPr>
                          <w:rFonts w:ascii="Cambria" w:hAnsi="Cambria"/>
                          <w:b/>
                          <w:bCs/>
                          <w:sz w:val="22"/>
                          <w:szCs w:val="22"/>
                        </w:rPr>
                        <w:t xml:space="preserve"> </w:t>
                      </w:r>
                      <w:r w:rsidRPr="00EF5A38">
                        <w:rPr>
                          <w:rFonts w:ascii="Cambria" w:hAnsi="Cambria"/>
                          <w:sz w:val="22"/>
                          <w:szCs w:val="22"/>
                        </w:rPr>
                        <w:t>Marc-</w:t>
                      </w:r>
                      <w:proofErr w:type="spellStart"/>
                      <w:r w:rsidRPr="00EF5A38">
                        <w:rPr>
                          <w:rFonts w:ascii="Cambria" w:hAnsi="Cambria"/>
                          <w:sz w:val="22"/>
                          <w:szCs w:val="22"/>
                        </w:rPr>
                        <w:t>Aurèle</w:t>
                      </w:r>
                      <w:proofErr w:type="spellEnd"/>
                      <w:r w:rsidRPr="00EF5A38">
                        <w:rPr>
                          <w:rFonts w:ascii="Cambria" w:hAnsi="Cambria"/>
                          <w:sz w:val="22"/>
                          <w:szCs w:val="22"/>
                        </w:rPr>
                        <w:t xml:space="preserve"> de Foy Suzor-Coté</w:t>
                      </w:r>
                      <w:r w:rsidRPr="00B04CE4">
                        <w:rPr>
                          <w:rFonts w:ascii="Cambria" w:hAnsi="Cambria"/>
                          <w:sz w:val="22"/>
                          <w:szCs w:val="22"/>
                        </w:rPr>
                        <w:t xml:space="preserve"> </w:t>
                      </w:r>
                    </w:p>
                    <w:p w14:paraId="3188D700" w14:textId="77777777" w:rsidR="003B10DC" w:rsidRPr="00B04CE4"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B04CE4">
                        <w:rPr>
                          <w:rFonts w:ascii="Cambria" w:hAnsi="Cambria"/>
                          <w:b/>
                          <w:bCs/>
                          <w:sz w:val="22"/>
                          <w:szCs w:val="22"/>
                        </w:rPr>
                        <w:t xml:space="preserve">Date: </w:t>
                      </w:r>
                      <w:r w:rsidRPr="00B04CE4">
                        <w:rPr>
                          <w:rFonts w:ascii="Cambria" w:hAnsi="Cambria"/>
                          <w:sz w:val="22"/>
                          <w:szCs w:val="22"/>
                        </w:rPr>
                        <w:t>1907</w:t>
                      </w:r>
                    </w:p>
                    <w:p w14:paraId="69ACF4FD" w14:textId="77777777" w:rsidR="003B10DC" w:rsidRDefault="003B10DC" w:rsidP="003B10DC"/>
                  </w:txbxContent>
                </v:textbox>
                <w10:wrap type="square"/>
              </v:shape>
            </w:pict>
          </mc:Fallback>
        </mc:AlternateContent>
      </w:r>
      <w:r w:rsidRPr="00F67AE0">
        <w:rPr>
          <w:rFonts w:ascii="Cambria" w:hAnsi="Cambria"/>
          <w:b/>
          <w:bCs/>
          <w:sz w:val="22"/>
          <w:szCs w:val="22"/>
        </w:rPr>
        <w:t xml:space="preserve">Background Information: </w:t>
      </w:r>
      <w:r w:rsidRPr="00F67AE0">
        <w:rPr>
          <w:rFonts w:ascii="Cambria" w:hAnsi="Cambria"/>
          <w:i/>
          <w:iCs/>
          <w:sz w:val="22"/>
          <w:szCs w:val="22"/>
        </w:rPr>
        <w:t xml:space="preserve">On his second voyage to North America in 1535, Jacques Cartier was led to the Iroquois settlement of </w:t>
      </w:r>
      <w:proofErr w:type="spellStart"/>
      <w:r w:rsidRPr="00F67AE0">
        <w:rPr>
          <w:rFonts w:ascii="Cambria" w:hAnsi="Cambria"/>
          <w:i/>
          <w:iCs/>
          <w:sz w:val="22"/>
          <w:szCs w:val="22"/>
        </w:rPr>
        <w:t>Stadacona</w:t>
      </w:r>
      <w:proofErr w:type="spellEnd"/>
      <w:r w:rsidRPr="00F67AE0">
        <w:rPr>
          <w:rFonts w:ascii="Cambria" w:hAnsi="Cambria"/>
          <w:i/>
          <w:iCs/>
          <w:sz w:val="22"/>
          <w:szCs w:val="22"/>
        </w:rPr>
        <w:t xml:space="preserve"> by </w:t>
      </w:r>
      <w:proofErr w:type="spellStart"/>
      <w:r w:rsidRPr="00F67AE0">
        <w:rPr>
          <w:rFonts w:ascii="Cambria" w:hAnsi="Cambria"/>
          <w:i/>
          <w:iCs/>
          <w:sz w:val="22"/>
          <w:szCs w:val="22"/>
        </w:rPr>
        <w:t>Domagaya</w:t>
      </w:r>
      <w:proofErr w:type="spellEnd"/>
      <w:r w:rsidRPr="00F67AE0">
        <w:rPr>
          <w:rFonts w:ascii="Cambria" w:hAnsi="Cambria"/>
          <w:i/>
          <w:iCs/>
          <w:sz w:val="22"/>
          <w:szCs w:val="22"/>
        </w:rPr>
        <w:t xml:space="preserve"> and </w:t>
      </w:r>
      <w:proofErr w:type="spellStart"/>
      <w:r w:rsidRPr="00F67AE0">
        <w:rPr>
          <w:rFonts w:ascii="Cambria" w:hAnsi="Cambria"/>
          <w:i/>
          <w:iCs/>
          <w:sz w:val="22"/>
          <w:szCs w:val="22"/>
        </w:rPr>
        <w:t>Taignoagy</w:t>
      </w:r>
      <w:proofErr w:type="spellEnd"/>
      <w:r w:rsidRPr="00F67AE0">
        <w:rPr>
          <w:rFonts w:ascii="Cambria" w:hAnsi="Cambria"/>
          <w:i/>
          <w:iCs/>
          <w:sz w:val="22"/>
          <w:szCs w:val="22"/>
        </w:rPr>
        <w:t xml:space="preserve">, sons of </w:t>
      </w:r>
      <w:proofErr w:type="spellStart"/>
      <w:r w:rsidRPr="00F67AE0">
        <w:rPr>
          <w:rFonts w:ascii="Cambria" w:hAnsi="Cambria"/>
          <w:i/>
          <w:iCs/>
          <w:sz w:val="22"/>
          <w:szCs w:val="22"/>
        </w:rPr>
        <w:t>Donnaccona</w:t>
      </w:r>
      <w:proofErr w:type="spellEnd"/>
      <w:r w:rsidRPr="00F67AE0">
        <w:rPr>
          <w:rFonts w:ascii="Cambria" w:hAnsi="Cambria"/>
          <w:i/>
          <w:iCs/>
          <w:sz w:val="22"/>
          <w:szCs w:val="22"/>
        </w:rPr>
        <w:t xml:space="preserve">, the leader of the community. </w:t>
      </w:r>
      <w:proofErr w:type="spellStart"/>
      <w:r w:rsidRPr="00F67AE0">
        <w:rPr>
          <w:rFonts w:ascii="Cambria" w:hAnsi="Cambria"/>
          <w:i/>
          <w:iCs/>
          <w:sz w:val="22"/>
          <w:szCs w:val="22"/>
        </w:rPr>
        <w:t>Domagaya</w:t>
      </w:r>
      <w:proofErr w:type="spellEnd"/>
      <w:r w:rsidRPr="00F67AE0">
        <w:rPr>
          <w:rFonts w:ascii="Cambria" w:hAnsi="Cambria"/>
          <w:i/>
          <w:iCs/>
          <w:sz w:val="22"/>
          <w:szCs w:val="22"/>
        </w:rPr>
        <w:t xml:space="preserve"> and </w:t>
      </w:r>
      <w:proofErr w:type="spellStart"/>
      <w:r w:rsidRPr="00F67AE0">
        <w:rPr>
          <w:rFonts w:ascii="Cambria" w:hAnsi="Cambria"/>
          <w:i/>
          <w:iCs/>
          <w:sz w:val="22"/>
          <w:szCs w:val="22"/>
        </w:rPr>
        <w:t>Taignoagy</w:t>
      </w:r>
      <w:proofErr w:type="spellEnd"/>
      <w:r w:rsidRPr="00F67AE0">
        <w:rPr>
          <w:rFonts w:ascii="Cambria" w:hAnsi="Cambria"/>
          <w:i/>
          <w:iCs/>
          <w:sz w:val="22"/>
          <w:szCs w:val="22"/>
        </w:rPr>
        <w:t xml:space="preserve"> had been seized and taken to France following Cartier’s previous trip to the area in 1534. </w:t>
      </w:r>
    </w:p>
    <w:p w14:paraId="0BE3393D" w14:textId="77777777" w:rsidR="003B10DC" w:rsidRDefault="003B10DC" w:rsidP="00D61575">
      <w:pPr>
        <w:shd w:val="clear" w:color="auto" w:fill="FFFFFF"/>
        <w:ind w:right="452"/>
        <w:rPr>
          <w:rFonts w:ascii="Cambria" w:hAnsi="Cambria"/>
          <w:b/>
          <w:bCs/>
          <w:sz w:val="22"/>
          <w:szCs w:val="22"/>
        </w:rPr>
      </w:pPr>
    </w:p>
    <w:p w14:paraId="27179AA6" w14:textId="77777777" w:rsidR="003B10DC" w:rsidRPr="00F67AE0" w:rsidRDefault="003B10DC" w:rsidP="00D61575">
      <w:pPr>
        <w:shd w:val="clear" w:color="auto" w:fill="FFFFFF"/>
        <w:ind w:right="452"/>
        <w:rPr>
          <w:rFonts w:ascii="Cambria" w:hAnsi="Cambria"/>
          <w:sz w:val="22"/>
          <w:szCs w:val="22"/>
        </w:rPr>
      </w:pPr>
      <w:r w:rsidRPr="00F67AE0">
        <w:rPr>
          <w:rFonts w:ascii="Cambria" w:hAnsi="Cambria"/>
          <w:b/>
          <w:bCs/>
          <w:sz w:val="22"/>
          <w:szCs w:val="22"/>
        </w:rPr>
        <w:t>Statement:</w:t>
      </w:r>
      <w:r w:rsidRPr="00F67AE0">
        <w:rPr>
          <w:rFonts w:ascii="Cambria" w:hAnsi="Cambria"/>
          <w:sz w:val="22"/>
          <w:szCs w:val="22"/>
        </w:rPr>
        <w:t xml:space="preserve"> The painting  “Jacques Cartier Meeting the Indians at </w:t>
      </w:r>
      <w:proofErr w:type="spellStart"/>
      <w:r w:rsidRPr="00F67AE0">
        <w:rPr>
          <w:rFonts w:ascii="Cambria" w:hAnsi="Cambria"/>
          <w:sz w:val="22"/>
          <w:szCs w:val="22"/>
        </w:rPr>
        <w:t>Stadacona</w:t>
      </w:r>
      <w:proofErr w:type="spellEnd"/>
      <w:r w:rsidRPr="00F67AE0">
        <w:rPr>
          <w:rFonts w:ascii="Cambria" w:hAnsi="Cambria"/>
          <w:sz w:val="22"/>
          <w:szCs w:val="22"/>
        </w:rPr>
        <w:t xml:space="preserve">, 1535” helps historians understand the circumstances of the meeting Cartier and the Iroquois at the community of </w:t>
      </w:r>
      <w:proofErr w:type="spellStart"/>
      <w:r w:rsidRPr="00F67AE0">
        <w:rPr>
          <w:rFonts w:ascii="Cambria" w:hAnsi="Cambria"/>
          <w:sz w:val="22"/>
          <w:szCs w:val="22"/>
        </w:rPr>
        <w:t>Stadacona</w:t>
      </w:r>
      <w:proofErr w:type="spellEnd"/>
      <w:r w:rsidRPr="00F67AE0">
        <w:rPr>
          <w:rFonts w:ascii="Cambria" w:hAnsi="Cambria"/>
          <w:sz w:val="22"/>
          <w:szCs w:val="22"/>
        </w:rPr>
        <w:t xml:space="preserve"> in 1535. </w:t>
      </w:r>
    </w:p>
    <w:p w14:paraId="4F94A2B4" w14:textId="77777777" w:rsidR="003B10DC" w:rsidRPr="00F67AE0" w:rsidRDefault="003B10DC" w:rsidP="00D61575">
      <w:pPr>
        <w:shd w:val="clear" w:color="auto" w:fill="FFFFFF"/>
        <w:ind w:right="452"/>
        <w:rPr>
          <w:rFonts w:ascii="Cambria" w:hAnsi="Cambria"/>
          <w:sz w:val="22"/>
          <w:szCs w:val="22"/>
        </w:rPr>
      </w:pPr>
    </w:p>
    <w:p w14:paraId="1432A969" w14:textId="77777777" w:rsidR="003B10DC" w:rsidRPr="00F67AE0"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2"/>
          <w:szCs w:val="22"/>
        </w:rPr>
      </w:pPr>
      <w:r w:rsidRPr="00F67AE0">
        <w:rPr>
          <w:rFonts w:ascii="Cambria" w:hAnsi="Cambria"/>
          <w:b/>
          <w:bCs/>
          <w:sz w:val="22"/>
          <w:szCs w:val="22"/>
        </w:rPr>
        <w:t>Do you agree or disagree? (Circle One)</w:t>
      </w:r>
    </w:p>
    <w:p w14:paraId="7699E8B3" w14:textId="77777777" w:rsidR="003B10DC" w:rsidRPr="00F67AE0"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r w:rsidRPr="00F67AE0">
        <w:rPr>
          <w:rFonts w:ascii="Cambria" w:hAnsi="Cambria"/>
          <w:sz w:val="22"/>
          <w:szCs w:val="22"/>
        </w:rPr>
        <w:t>Explain your reasoning:</w:t>
      </w:r>
    </w:p>
    <w:p w14:paraId="290764A6" w14:textId="77777777" w:rsidR="003B10DC" w:rsidRDefault="003B10DC" w:rsidP="00D61575">
      <w:pPr>
        <w:ind w:right="452"/>
      </w:pPr>
    </w:p>
    <w:tbl>
      <w:tblPr>
        <w:tblStyle w:val="TableGrid"/>
        <w:tblW w:w="9776" w:type="dxa"/>
        <w:shd w:val="solid" w:color="auto" w:fill="auto"/>
        <w:tblLook w:val="04A0" w:firstRow="1" w:lastRow="0" w:firstColumn="1" w:lastColumn="0" w:noHBand="0" w:noVBand="1"/>
      </w:tblPr>
      <w:tblGrid>
        <w:gridCol w:w="9776"/>
      </w:tblGrid>
      <w:tr w:rsidR="003B10DC" w14:paraId="1B16F509" w14:textId="77777777" w:rsidTr="00D61575">
        <w:trPr>
          <w:trHeight w:val="450"/>
        </w:trPr>
        <w:tc>
          <w:tcPr>
            <w:tcW w:w="9776" w:type="dxa"/>
            <w:shd w:val="solid" w:color="auto" w:fill="auto"/>
          </w:tcPr>
          <w:p w14:paraId="4CD8252C" w14:textId="7FB76A26" w:rsidR="003B10DC"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Sourcing - </w:t>
            </w:r>
            <w:r w:rsidRPr="00A23FA4">
              <w:rPr>
                <w:rFonts w:ascii="Rockwell" w:hAnsi="Rockwell"/>
                <w:b/>
                <w:bCs/>
              </w:rPr>
              <w:t>Cognitive Demand</w:t>
            </w:r>
            <w:r>
              <w:rPr>
                <w:rFonts w:ascii="Rockwell" w:hAnsi="Rockwell"/>
                <w:b/>
                <w:bCs/>
              </w:rPr>
              <w:t>: Explains the strengths and limitations of a source based upon its metadata</w:t>
            </w:r>
            <w:r w:rsidR="002E3CF8">
              <w:rPr>
                <w:rFonts w:ascii="Rockwell" w:hAnsi="Rockwell"/>
                <w:b/>
                <w:bCs/>
              </w:rPr>
              <w:t xml:space="preserve"> [Template</w:t>
            </w:r>
            <w:r w:rsidR="00D61575">
              <w:rPr>
                <w:rFonts w:ascii="Rockwell" w:hAnsi="Rockwell"/>
                <w:b/>
                <w:bCs/>
              </w:rPr>
              <w:t xml:space="preserve"> - Digital Inquiry Group</w:t>
            </w:r>
            <w:r w:rsidR="002E3CF8">
              <w:rPr>
                <w:rFonts w:ascii="Rockwell" w:hAnsi="Rockwell"/>
                <w:b/>
                <w:bCs/>
              </w:rPr>
              <w:t>]</w:t>
            </w:r>
          </w:p>
        </w:tc>
      </w:tr>
    </w:tbl>
    <w:p w14:paraId="5AC30AE6" w14:textId="61CD8DAA" w:rsidR="003B10DC" w:rsidRDefault="003B10DC" w:rsidP="00D61575">
      <w:pPr>
        <w:ind w:right="452"/>
      </w:pPr>
    </w:p>
    <w:p w14:paraId="0785EEFA" w14:textId="25C0943E" w:rsidR="003B10DC" w:rsidRPr="00F438C8" w:rsidRDefault="00D61575" w:rsidP="00D61575">
      <w:pPr>
        <w:ind w:right="452"/>
        <w:rPr>
          <w:rFonts w:ascii="Cambria" w:hAnsi="Cambria"/>
          <w:sz w:val="22"/>
          <w:szCs w:val="22"/>
        </w:rPr>
      </w:pPr>
      <w:r>
        <w:rPr>
          <w:rFonts w:ascii="Cambria" w:hAnsi="Cambria"/>
          <w:b/>
          <w:bCs/>
          <w:noProof/>
          <w:sz w:val="22"/>
          <w:szCs w:val="22"/>
        </w:rPr>
        <w:drawing>
          <wp:anchor distT="0" distB="0" distL="114300" distR="114300" simplePos="0" relativeHeight="251777024" behindDoc="0" locked="0" layoutInCell="1" allowOverlap="1" wp14:anchorId="0E1DE27F" wp14:editId="120F7AA9">
            <wp:simplePos x="0" y="0"/>
            <wp:positionH relativeFrom="column">
              <wp:posOffset>0</wp:posOffset>
            </wp:positionH>
            <wp:positionV relativeFrom="paragraph">
              <wp:posOffset>16510</wp:posOffset>
            </wp:positionV>
            <wp:extent cx="295275" cy="295275"/>
            <wp:effectExtent l="0" t="0" r="0" b="0"/>
            <wp:wrapSquare wrapText="bothSides"/>
            <wp:docPr id="272970223"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003B10DC" w:rsidRPr="00F438C8">
        <w:rPr>
          <w:rFonts w:ascii="Cambria" w:hAnsi="Cambria"/>
          <w:b/>
          <w:bCs/>
          <w:sz w:val="22"/>
          <w:szCs w:val="22"/>
        </w:rPr>
        <w:t>Directions</w:t>
      </w:r>
      <w:r w:rsidR="003B10DC" w:rsidRPr="00F438C8">
        <w:rPr>
          <w:rFonts w:ascii="Cambria" w:hAnsi="Cambria"/>
          <w:sz w:val="22"/>
          <w:szCs w:val="22"/>
        </w:rPr>
        <w:t xml:space="preserve">: Use the image, background information, and source information to answer the questions that follow. </w:t>
      </w:r>
    </w:p>
    <w:p w14:paraId="382DA2FF" w14:textId="77777777" w:rsidR="003B10DC" w:rsidRPr="00F438C8" w:rsidRDefault="003B10DC" w:rsidP="00D61575">
      <w:pPr>
        <w:ind w:right="452"/>
        <w:rPr>
          <w:rFonts w:ascii="Cambria" w:hAnsi="Cambria"/>
          <w:sz w:val="22"/>
          <w:szCs w:val="22"/>
        </w:rPr>
      </w:pPr>
    </w:p>
    <w:p w14:paraId="49D2D0A0" w14:textId="3F018CBE" w:rsidR="003B10DC"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firstLine="560"/>
        <w:rPr>
          <w:rFonts w:ascii="Cambria" w:hAnsi="Cambria"/>
          <w:i/>
          <w:iCs/>
          <w:sz w:val="22"/>
          <w:szCs w:val="22"/>
        </w:rPr>
      </w:pPr>
      <w:r w:rsidRPr="00F67AE0">
        <w:rPr>
          <w:rFonts w:ascii="Cambria" w:hAnsi="Cambria"/>
          <w:i/>
          <w:iCs/>
          <w:noProof/>
          <w:sz w:val="22"/>
          <w:szCs w:val="22"/>
        </w:rPr>
        <mc:AlternateContent>
          <mc:Choice Requires="wps">
            <w:drawing>
              <wp:anchor distT="0" distB="0" distL="114300" distR="114300" simplePos="0" relativeHeight="251727872" behindDoc="0" locked="0" layoutInCell="1" allowOverlap="1" wp14:anchorId="1D7904F2" wp14:editId="7A18D242">
                <wp:simplePos x="0" y="0"/>
                <wp:positionH relativeFrom="column">
                  <wp:posOffset>-1270</wp:posOffset>
                </wp:positionH>
                <wp:positionV relativeFrom="paragraph">
                  <wp:posOffset>315595</wp:posOffset>
                </wp:positionV>
                <wp:extent cx="6102350" cy="4422775"/>
                <wp:effectExtent l="0" t="0" r="6350" b="0"/>
                <wp:wrapSquare wrapText="bothSides"/>
                <wp:docPr id="1285635631" name="Text Box 4"/>
                <wp:cNvGraphicFramePr/>
                <a:graphic xmlns:a="http://schemas.openxmlformats.org/drawingml/2006/main">
                  <a:graphicData uri="http://schemas.microsoft.com/office/word/2010/wordprocessingShape">
                    <wps:wsp>
                      <wps:cNvSpPr txBox="1"/>
                      <wps:spPr>
                        <a:xfrm>
                          <a:off x="0" y="0"/>
                          <a:ext cx="6102350" cy="4422775"/>
                        </a:xfrm>
                        <a:prstGeom prst="rect">
                          <a:avLst/>
                        </a:prstGeom>
                        <a:solidFill>
                          <a:schemeClr val="bg1">
                            <a:lumMod val="95000"/>
                          </a:schemeClr>
                        </a:solidFill>
                        <a:ln w="6350">
                          <a:noFill/>
                        </a:ln>
                      </wps:spPr>
                      <wps:txbx>
                        <w:txbxContent>
                          <w:p w14:paraId="1BAD029B" w14:textId="77777777" w:rsidR="003B10DC" w:rsidRPr="00E53089"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5749C707" w14:textId="3ADAB23B"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21F14E87"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5C1ACA16"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24C0FBE5"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4C5BDD3"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5D27B266"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667A971D"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FE37DA4"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447F076A"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0353DC3F"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663A4C07"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019DD63C"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F018F6D"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75C50F3A"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4F9B8C9B"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2165A828"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551F9045"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7624BDD7"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393E3C4"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24289A5E"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31D87455"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3A1B8FDD"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770A3973"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79E3B7C2" w14:textId="77777777" w:rsidR="003B10DC" w:rsidRPr="00500256"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446545C3"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Metadata] </w:t>
                            </w:r>
                          </w:p>
                          <w:p w14:paraId="7C322B18" w14:textId="77777777" w:rsidR="003B10DC" w:rsidRDefault="003B10DC" w:rsidP="003B1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04F2" id="_x0000_s1043" type="#_x0000_t202" style="position:absolute;left:0;text-align:left;margin-left:-.1pt;margin-top:24.85pt;width:480.5pt;height:34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" fillcolor="#f2f2f2 [3052]" stroked="f" strokeweight=".5pt">
                <v:textbox>
                  <w:txbxContent>
                    <w:p w14:paraId="1BAD029B" w14:textId="77777777" w:rsidR="003B10DC" w:rsidRPr="00E53089"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5749C707" w14:textId="3ADAB23B"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21F14E87"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5C1ACA16"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24C0FBE5"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4C5BDD3"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5D27B266"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667A971D"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FE37DA4"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447F076A"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0353DC3F"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663A4C07"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019DD63C"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F018F6D"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75C50F3A"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4F9B8C9B"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2165A828"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551F9045"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7624BDD7"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1393E3C4"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24289A5E"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31D87455"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3A1B8FDD"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770A3973"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79E3B7C2" w14:textId="77777777" w:rsidR="003B10DC" w:rsidRPr="00500256"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p>
                    <w:p w14:paraId="446545C3" w14:textId="77777777" w:rsidR="003B10DC" w:rsidRDefault="003B10DC" w:rsidP="003B1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Metadata] </w:t>
                      </w:r>
                    </w:p>
                    <w:p w14:paraId="7C322B18" w14:textId="77777777" w:rsidR="003B10DC" w:rsidRDefault="003B10DC" w:rsidP="003B10DC"/>
                  </w:txbxContent>
                </v:textbox>
                <w10:wrap type="square"/>
              </v:shape>
            </w:pict>
          </mc:Fallback>
        </mc:AlternateContent>
      </w:r>
      <w:r w:rsidRPr="001771AD">
        <w:rPr>
          <w:rFonts w:ascii="Cambria" w:hAnsi="Cambria"/>
          <w:b/>
          <w:bCs/>
          <w:sz w:val="22"/>
          <w:szCs w:val="22"/>
        </w:rPr>
        <w:fldChar w:fldCharType="begin"/>
      </w:r>
      <w:r w:rsidRPr="001771AD">
        <w:rPr>
          <w:rFonts w:ascii="Cambria" w:hAnsi="Cambria"/>
          <w:b/>
          <w:bCs/>
          <w:sz w:val="22"/>
          <w:szCs w:val="22"/>
        </w:rPr>
        <w:instrText xml:space="preserve"> INCLUDEPICTURE "http://reseaupatrimoine.ca/cyberexpositions/samuel-de-champlain/wp-content/uploads/2013/02/1-4-e_defaite_yroquois.jpg" \* MERGEFORMATINET </w:instrText>
      </w:r>
      <w:r w:rsidRPr="001771AD">
        <w:rPr>
          <w:rFonts w:ascii="Cambria" w:hAnsi="Cambria"/>
          <w:b/>
          <w:bCs/>
          <w:sz w:val="22"/>
          <w:szCs w:val="22"/>
        </w:rPr>
        <w:fldChar w:fldCharType="separate"/>
      </w:r>
      <w:r w:rsidRPr="001771AD">
        <w:rPr>
          <w:rFonts w:ascii="Cambria" w:hAnsi="Cambria"/>
          <w:b/>
          <w:bCs/>
          <w:sz w:val="22"/>
          <w:szCs w:val="22"/>
        </w:rPr>
        <w:fldChar w:fldCharType="end"/>
      </w:r>
      <w:r w:rsidRPr="005E451D">
        <w:rPr>
          <w:rFonts w:ascii="Cambria" w:hAnsi="Cambria"/>
          <w:b/>
          <w:bCs/>
          <w:sz w:val="22"/>
          <w:szCs w:val="22"/>
        </w:rPr>
        <w:t xml:space="preserve">Background Information: </w:t>
      </w:r>
      <w:r>
        <w:rPr>
          <w:rFonts w:ascii="Cambria" w:hAnsi="Cambria"/>
          <w:b/>
          <w:bCs/>
          <w:sz w:val="22"/>
          <w:szCs w:val="22"/>
        </w:rPr>
        <w:t xml:space="preserve"> </w:t>
      </w:r>
      <w:r>
        <w:rPr>
          <w:rFonts w:ascii="Cambria" w:hAnsi="Cambria"/>
          <w:i/>
          <w:iCs/>
          <w:sz w:val="22"/>
          <w:szCs w:val="22"/>
        </w:rPr>
        <w:t>[Insert Contextual Information]</w:t>
      </w:r>
    </w:p>
    <w:p w14:paraId="379A689C" w14:textId="0BEA851E" w:rsidR="003B10DC" w:rsidRPr="00500256"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2"/>
          <w:szCs w:val="22"/>
        </w:rPr>
      </w:pPr>
    </w:p>
    <w:p w14:paraId="39AC0463" w14:textId="77777777" w:rsidR="003B10DC" w:rsidRDefault="003B10DC" w:rsidP="00D61575">
      <w:pPr>
        <w:shd w:val="clear" w:color="auto" w:fill="FFFFFF"/>
        <w:ind w:right="452"/>
        <w:rPr>
          <w:rFonts w:ascii="Cambria" w:hAnsi="Cambria"/>
          <w:b/>
          <w:bCs/>
          <w:sz w:val="22"/>
          <w:szCs w:val="22"/>
        </w:rPr>
      </w:pPr>
    </w:p>
    <w:p w14:paraId="17310A08" w14:textId="77777777" w:rsidR="003B10DC" w:rsidRPr="00F67AE0" w:rsidRDefault="003B10DC" w:rsidP="00D61575">
      <w:pPr>
        <w:shd w:val="clear" w:color="auto" w:fill="FFFFFF"/>
        <w:ind w:right="452"/>
        <w:rPr>
          <w:rFonts w:ascii="Cambria" w:hAnsi="Cambria"/>
          <w:sz w:val="22"/>
          <w:szCs w:val="22"/>
        </w:rPr>
      </w:pPr>
      <w:r w:rsidRPr="00F67AE0">
        <w:rPr>
          <w:rFonts w:ascii="Cambria" w:hAnsi="Cambria"/>
          <w:b/>
          <w:bCs/>
          <w:sz w:val="22"/>
          <w:szCs w:val="22"/>
        </w:rPr>
        <w:t>Statement:</w:t>
      </w:r>
      <w:r w:rsidRPr="00F67AE0">
        <w:rPr>
          <w:rFonts w:ascii="Cambria" w:hAnsi="Cambria"/>
          <w:sz w:val="22"/>
          <w:szCs w:val="22"/>
        </w:rPr>
        <w:t xml:space="preserve"> The painting  “</w:t>
      </w:r>
      <w:r>
        <w:rPr>
          <w:rFonts w:ascii="Cambria" w:hAnsi="Cambria"/>
          <w:sz w:val="22"/>
          <w:szCs w:val="22"/>
        </w:rPr>
        <w:t>[Insert source title]”</w:t>
      </w:r>
      <w:r w:rsidRPr="00F67AE0">
        <w:rPr>
          <w:rFonts w:ascii="Cambria" w:hAnsi="Cambria"/>
          <w:sz w:val="22"/>
          <w:szCs w:val="22"/>
        </w:rPr>
        <w:t xml:space="preserve"> helps historians understand the </w:t>
      </w:r>
      <w:r>
        <w:rPr>
          <w:rFonts w:ascii="Cambria" w:hAnsi="Cambria"/>
          <w:sz w:val="22"/>
          <w:szCs w:val="22"/>
        </w:rPr>
        <w:t>[insert description of event]</w:t>
      </w:r>
    </w:p>
    <w:p w14:paraId="4F5A93FF" w14:textId="77777777" w:rsidR="003B10DC" w:rsidRPr="00F67AE0" w:rsidRDefault="003B10DC" w:rsidP="00D61575">
      <w:pPr>
        <w:shd w:val="clear" w:color="auto" w:fill="FFFFFF"/>
        <w:ind w:right="452"/>
        <w:rPr>
          <w:rFonts w:ascii="Cambria" w:hAnsi="Cambria"/>
          <w:sz w:val="22"/>
          <w:szCs w:val="22"/>
        </w:rPr>
      </w:pPr>
    </w:p>
    <w:p w14:paraId="60EC753A" w14:textId="77777777" w:rsidR="003B10DC" w:rsidRPr="00F67AE0"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b/>
          <w:bCs/>
          <w:sz w:val="22"/>
          <w:szCs w:val="22"/>
        </w:rPr>
      </w:pPr>
      <w:r w:rsidRPr="00F67AE0">
        <w:rPr>
          <w:rFonts w:ascii="Cambria" w:hAnsi="Cambria"/>
          <w:b/>
          <w:bCs/>
          <w:sz w:val="22"/>
          <w:szCs w:val="22"/>
        </w:rPr>
        <w:t>Do you agree or disagree? (Circle One)</w:t>
      </w:r>
    </w:p>
    <w:p w14:paraId="312AC91A" w14:textId="7FFDD983" w:rsidR="003B10DC"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r w:rsidRPr="00F67AE0">
        <w:rPr>
          <w:rFonts w:ascii="Cambria" w:hAnsi="Cambria"/>
          <w:sz w:val="22"/>
          <w:szCs w:val="22"/>
        </w:rPr>
        <w:t>Explain your reasoning:</w:t>
      </w:r>
    </w:p>
    <w:p w14:paraId="4567F21C" w14:textId="77777777" w:rsidR="002E3CF8" w:rsidRDefault="002E3CF8"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p>
    <w:p w14:paraId="4259223F" w14:textId="77777777" w:rsidR="002E3CF8" w:rsidRDefault="002E3CF8"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p>
    <w:p w14:paraId="1FA5B721"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p>
    <w:p w14:paraId="4B065257"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p>
    <w:p w14:paraId="0B30A62B"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p>
    <w:p w14:paraId="02C9A279" w14:textId="77777777" w:rsidR="002E3CF8" w:rsidRDefault="002E3CF8"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p>
    <w:p w14:paraId="42E31801"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p>
    <w:p w14:paraId="7060A53E" w14:textId="77777777" w:rsidR="00D61575" w:rsidRPr="003B10DC"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2"/>
          <w:szCs w:val="22"/>
        </w:rPr>
      </w:pPr>
    </w:p>
    <w:p w14:paraId="1B496F27"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tbl>
      <w:tblPr>
        <w:tblStyle w:val="TableGrid"/>
        <w:tblW w:w="9776" w:type="dxa"/>
        <w:shd w:val="solid" w:color="auto" w:fill="auto"/>
        <w:tblLook w:val="04A0" w:firstRow="1" w:lastRow="0" w:firstColumn="1" w:lastColumn="0" w:noHBand="0" w:noVBand="1"/>
      </w:tblPr>
      <w:tblGrid>
        <w:gridCol w:w="9776"/>
      </w:tblGrid>
      <w:tr w:rsidR="00D61575" w14:paraId="6F4C9F59" w14:textId="77777777" w:rsidTr="00D61575">
        <w:trPr>
          <w:trHeight w:val="450"/>
        </w:trPr>
        <w:tc>
          <w:tcPr>
            <w:tcW w:w="9776" w:type="dxa"/>
            <w:shd w:val="solid" w:color="auto" w:fill="auto"/>
          </w:tcPr>
          <w:p w14:paraId="29710153" w14:textId="185C4A0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Sourcing - </w:t>
            </w:r>
            <w:r w:rsidRPr="00A23FA4">
              <w:rPr>
                <w:rFonts w:ascii="Rockwell" w:hAnsi="Rockwell"/>
                <w:b/>
                <w:bCs/>
              </w:rPr>
              <w:t>Cognitive Demand</w:t>
            </w:r>
            <w:r>
              <w:rPr>
                <w:rFonts w:ascii="Rockwell" w:hAnsi="Rockwell"/>
                <w:b/>
                <w:bCs/>
              </w:rPr>
              <w:t>: Explains the strengths and limitations of a source based upon its metadata [Example – Digital Inquiry Group]</w:t>
            </w:r>
          </w:p>
        </w:tc>
      </w:tr>
    </w:tbl>
    <w:p w14:paraId="5306B71B" w14:textId="733D59AE"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6989FD22" w14:textId="13A655E9" w:rsidR="00D61575" w:rsidRPr="005A20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781120" behindDoc="0" locked="0" layoutInCell="1" allowOverlap="1" wp14:anchorId="1F6E4013" wp14:editId="0F282491">
            <wp:simplePos x="0" y="0"/>
            <wp:positionH relativeFrom="column">
              <wp:posOffset>44450</wp:posOffset>
            </wp:positionH>
            <wp:positionV relativeFrom="paragraph">
              <wp:posOffset>70485</wp:posOffset>
            </wp:positionV>
            <wp:extent cx="295275" cy="295275"/>
            <wp:effectExtent l="0" t="0" r="0" b="0"/>
            <wp:wrapSquare wrapText="bothSides"/>
            <wp:docPr id="5401026"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6DC0FF74" w14:textId="77777777" w:rsidR="00D61575" w:rsidRPr="00606236" w:rsidRDefault="00D61575" w:rsidP="00D61575">
      <w:pPr>
        <w:ind w:right="452"/>
        <w:rPr>
          <w:rFonts w:ascii="Calibri" w:hAnsi="Calibri" w:cs="Calibri"/>
          <w:b/>
          <w:bCs/>
        </w:rPr>
      </w:pPr>
      <w:r w:rsidRPr="00606236">
        <w:rPr>
          <w:rFonts w:ascii="Calibri" w:hAnsi="Calibri" w:cs="Calibri"/>
        </w:rPr>
        <w:fldChar w:fldCharType="begin"/>
      </w:r>
      <w:r w:rsidRPr="00606236">
        <w:rPr>
          <w:rFonts w:ascii="Calibri" w:hAnsi="Calibri" w:cs="Calibri"/>
        </w:rPr>
        <w:instrText xml:space="preserve"> INCLUDEPICTURE "https://museumvimytojuno.ca/uploads/female-suffrage/thecaadianmothervoteuniongovernment.jpg" \* MERGEFORMATINET </w:instrText>
      </w:r>
      <w:r w:rsidRPr="00606236">
        <w:rPr>
          <w:rFonts w:ascii="Calibri" w:hAnsi="Calibri" w:cs="Calibri"/>
        </w:rPr>
        <w:fldChar w:fldCharType="separate"/>
      </w:r>
      <w:r w:rsidRPr="00606236">
        <w:rPr>
          <w:rFonts w:ascii="Calibri" w:hAnsi="Calibri" w:cs="Calibri"/>
        </w:rPr>
        <w:fldChar w:fldCharType="end"/>
      </w:r>
    </w:p>
    <w:p w14:paraId="5FC3066D" w14:textId="77777777" w:rsidR="00D61575" w:rsidRDefault="00D61575" w:rsidP="00D61575">
      <w:pPr>
        <w:ind w:left="720" w:right="452"/>
        <w:rPr>
          <w:rFonts w:ascii="Cambria" w:hAnsi="Cambria"/>
          <w:i/>
          <w:iCs/>
          <w:sz w:val="22"/>
          <w:szCs w:val="22"/>
        </w:rPr>
      </w:pPr>
    </w:p>
    <w:tbl>
      <w:tblPr>
        <w:tblStyle w:val="TableGrid"/>
        <w:tblW w:w="0" w:type="auto"/>
        <w:shd w:val="clear" w:color="auto" w:fill="F2F2F2" w:themeFill="background1" w:themeFillShade="F2"/>
        <w:tblLook w:val="04A0" w:firstRow="1" w:lastRow="0" w:firstColumn="1" w:lastColumn="0" w:noHBand="0" w:noVBand="1"/>
      </w:tblPr>
      <w:tblGrid>
        <w:gridCol w:w="9639"/>
      </w:tblGrid>
      <w:tr w:rsidR="00D61575" w14:paraId="39893635" w14:textId="77777777" w:rsidTr="00D61575">
        <w:tc>
          <w:tcPr>
            <w:tcW w:w="9639" w:type="dxa"/>
            <w:tcBorders>
              <w:top w:val="nil"/>
              <w:left w:val="nil"/>
              <w:bottom w:val="nil"/>
              <w:right w:val="nil"/>
            </w:tcBorders>
            <w:shd w:val="clear" w:color="auto" w:fill="F2F2F2" w:themeFill="background1" w:themeFillShade="F2"/>
          </w:tcPr>
          <w:p w14:paraId="0D9E092C" w14:textId="77777777" w:rsidR="00D61575" w:rsidRDefault="00D61575" w:rsidP="00D61575">
            <w:pPr>
              <w:ind w:left="323" w:right="452"/>
              <w:rPr>
                <w:rFonts w:ascii="Cambria" w:hAnsi="Cambria" w:cs="Calibri"/>
              </w:rPr>
            </w:pPr>
          </w:p>
          <w:p w14:paraId="14648D07" w14:textId="77777777" w:rsidR="00D61575" w:rsidRPr="00D61575" w:rsidRDefault="00D61575" w:rsidP="00D61575">
            <w:pPr>
              <w:ind w:left="323" w:right="452"/>
              <w:rPr>
                <w:rFonts w:ascii="Cambria" w:hAnsi="Cambria" w:cs="Calibri"/>
                <w:b/>
                <w:bCs/>
              </w:rPr>
            </w:pPr>
            <w:r w:rsidRPr="00D61575">
              <w:rPr>
                <w:rFonts w:ascii="Cambria" w:hAnsi="Cambria" w:cs="Calibri"/>
                <w:b/>
                <w:bCs/>
              </w:rPr>
              <w:t xml:space="preserve">Featured Source: </w:t>
            </w:r>
          </w:p>
          <w:p w14:paraId="6BF1227A" w14:textId="77777777" w:rsidR="00D61575" w:rsidRDefault="00D61575" w:rsidP="00D61575">
            <w:pPr>
              <w:ind w:left="323" w:right="452"/>
              <w:rPr>
                <w:rFonts w:ascii="Cambria" w:hAnsi="Cambria" w:cs="Calibri"/>
              </w:rPr>
            </w:pPr>
          </w:p>
          <w:p w14:paraId="370235D0" w14:textId="7082FB57" w:rsidR="00D61575" w:rsidRDefault="00D61575" w:rsidP="00D61575">
            <w:pPr>
              <w:ind w:left="323" w:right="452"/>
              <w:rPr>
                <w:rFonts w:ascii="Cambria" w:hAnsi="Cambria" w:cs="Calibri"/>
              </w:rPr>
            </w:pPr>
            <w:r w:rsidRPr="00D61575">
              <w:rPr>
                <w:rFonts w:ascii="Cambria" w:hAnsi="Cambria" w:cs="Calibri"/>
              </w:rPr>
              <w:t xml:space="preserve">“It was a </w:t>
            </w:r>
            <w:proofErr w:type="gramStart"/>
            <w:r w:rsidRPr="00D61575">
              <w:rPr>
                <w:rFonts w:ascii="Cambria" w:hAnsi="Cambria" w:cs="Calibri"/>
              </w:rPr>
              <w:t>ten hour</w:t>
            </w:r>
            <w:proofErr w:type="gramEnd"/>
            <w:r w:rsidRPr="00D61575">
              <w:rPr>
                <w:rFonts w:ascii="Cambria" w:hAnsi="Cambria" w:cs="Calibri"/>
              </w:rPr>
              <w:t xml:space="preserve"> work day. You worked Saturdays. And if you had to work on </w:t>
            </w:r>
            <w:proofErr w:type="gramStart"/>
            <w:r w:rsidRPr="00D61575">
              <w:rPr>
                <w:rFonts w:ascii="Cambria" w:hAnsi="Cambria" w:cs="Calibri"/>
              </w:rPr>
              <w:t>holidays</w:t>
            </w:r>
            <w:proofErr w:type="gramEnd"/>
            <w:r w:rsidRPr="00D61575">
              <w:rPr>
                <w:rFonts w:ascii="Cambria" w:hAnsi="Cambria" w:cs="Calibri"/>
              </w:rPr>
              <w:t xml:space="preserve"> you had no choice. There was no time-and-a-half that I recall, nobody got time-and-a-half. . . . You had no job </w:t>
            </w:r>
            <w:proofErr w:type="gramStart"/>
            <w:r w:rsidRPr="00D61575">
              <w:rPr>
                <w:rFonts w:ascii="Cambria" w:hAnsi="Cambria" w:cs="Calibri"/>
              </w:rPr>
              <w:t>security,</w:t>
            </w:r>
            <w:proofErr w:type="gramEnd"/>
            <w:r w:rsidRPr="00D61575">
              <w:rPr>
                <w:rFonts w:ascii="Cambria" w:hAnsi="Cambria" w:cs="Calibri"/>
              </w:rPr>
              <w:t xml:space="preserve"> you had no grievance procedure. They didn’t like you, they fired you. If you made a little mistake, you were out. If you got hurt – and God forbid you reported it – you were out. Workmen’s compensation existed but I don’t know if you were ever able to collect on it. Long hours and a long work week. Nobody to demand sanitary conditions or workloads. There was nothing. </w:t>
            </w:r>
          </w:p>
          <w:p w14:paraId="5E9AFBC3" w14:textId="77777777" w:rsidR="00D61575" w:rsidRDefault="00D61575" w:rsidP="00D61575">
            <w:pPr>
              <w:ind w:left="323" w:right="452"/>
              <w:rPr>
                <w:rFonts w:ascii="Cambria" w:hAnsi="Cambria" w:cs="Calibri"/>
                <w:i/>
                <w:iCs/>
                <w:sz w:val="22"/>
                <w:szCs w:val="22"/>
              </w:rPr>
            </w:pPr>
          </w:p>
          <w:p w14:paraId="7AB95575" w14:textId="77777777"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23" w:right="452"/>
              <w:rPr>
                <w:rFonts w:ascii="Cambria" w:hAnsi="Cambria" w:cs="Calibri"/>
              </w:rPr>
            </w:pPr>
            <w:r w:rsidRPr="00D61575">
              <w:rPr>
                <w:rFonts w:ascii="Cambria" w:hAnsi="Cambria" w:cs="Calibri"/>
              </w:rPr>
              <w:t xml:space="preserve">And that’s what we accomplished. We accomplished workloads, union representation, . . . time-and-a-half, a five-day work week, work clothes, vacation pay – and of course later on was pension and group insurance – grievance procedure, no layoffs unless you had arbitration. My God, it was a new world.” </w:t>
            </w:r>
          </w:p>
          <w:p w14:paraId="67835C15" w14:textId="05D08BED" w:rsidR="00D61575" w:rsidRDefault="00D61575" w:rsidP="00D61575">
            <w:pPr>
              <w:ind w:left="323" w:right="452"/>
              <w:rPr>
                <w:rFonts w:ascii="Cambria" w:hAnsi="Cambria"/>
                <w:i/>
                <w:iCs/>
                <w:sz w:val="22"/>
                <w:szCs w:val="22"/>
              </w:rPr>
            </w:pPr>
          </w:p>
        </w:tc>
      </w:tr>
    </w:tbl>
    <w:p w14:paraId="5FF16C63"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6B5C37A2" w14:textId="77777777"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sidRPr="00D61575">
        <w:rPr>
          <w:rFonts w:ascii="Cambria" w:hAnsi="Cambria" w:cs="Calibri"/>
          <w:b/>
          <w:bCs/>
        </w:rPr>
        <w:t xml:space="preserve">Additional facts related to Marianna Costa’s account: </w:t>
      </w:r>
    </w:p>
    <w:p w14:paraId="13A613EF" w14:textId="77777777" w:rsidR="00D61575" w:rsidRPr="00D61575" w:rsidRDefault="00D61575" w:rsidP="00D61575">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sidRPr="00D61575">
        <w:rPr>
          <w:rFonts w:ascii="Cambria" w:hAnsi="Cambria" w:cs="Calibri"/>
        </w:rPr>
        <w:t xml:space="preserve">Although Marianna Costa is describing events in 1933, this interview was recorded in 1994. </w:t>
      </w:r>
    </w:p>
    <w:p w14:paraId="655786CC" w14:textId="77777777" w:rsidR="00D61575" w:rsidRPr="00D61575" w:rsidRDefault="00D61575" w:rsidP="00D61575">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sidRPr="00D61575">
        <w:rPr>
          <w:rFonts w:ascii="Cambria" w:hAnsi="Cambria" w:cs="Calibri"/>
        </w:rPr>
        <w:t xml:space="preserve">Paterson, New Jersey was home to several textile factories with thousands of workers. </w:t>
      </w:r>
    </w:p>
    <w:p w14:paraId="69DB2B2E" w14:textId="77777777" w:rsidR="00D61575" w:rsidRPr="00D61575" w:rsidRDefault="00D61575" w:rsidP="00D61575">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sidRPr="00D61575">
        <w:rPr>
          <w:rFonts w:ascii="Cambria" w:hAnsi="Cambria" w:cs="Calibri"/>
        </w:rPr>
        <w:t xml:space="preserve">Costa became an elected union official, which was uncommon for women at the time. </w:t>
      </w:r>
    </w:p>
    <w:p w14:paraId="18147335" w14:textId="77777777" w:rsidR="00D61575" w:rsidRPr="00D61575" w:rsidRDefault="00D61575" w:rsidP="00D61575">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sidRPr="00D61575">
        <w:rPr>
          <w:rFonts w:ascii="Cambria" w:hAnsi="Cambria" w:cs="Calibri"/>
        </w:rPr>
        <w:t xml:space="preserve">In 1933, women had only recently acquired the right to vote and had only voted in </w:t>
      </w:r>
    </w:p>
    <w:p w14:paraId="63947684" w14:textId="264B8B74"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rPr>
        <w:tab/>
      </w:r>
      <w:r w:rsidRPr="00D61575">
        <w:rPr>
          <w:rFonts w:ascii="Cambria" w:hAnsi="Cambria" w:cs="Calibri"/>
        </w:rPr>
        <w:t xml:space="preserve">four presidential elections. </w:t>
      </w:r>
    </w:p>
    <w:p w14:paraId="02A19E4A"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404E7F33" w14:textId="77777777"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15A9DC3E" w14:textId="3D339D58"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b/>
          <w:bCs/>
        </w:rPr>
        <w:t>Short Answer Response</w:t>
      </w:r>
      <w:r w:rsidRPr="00D61575">
        <w:rPr>
          <w:rFonts w:ascii="Cambria" w:hAnsi="Cambria" w:cs="Calibri"/>
          <w:b/>
          <w:bCs/>
        </w:rPr>
        <w:t xml:space="preserve">: </w:t>
      </w:r>
      <w:r w:rsidRPr="00D61575">
        <w:rPr>
          <w:rFonts w:ascii="Cambria" w:hAnsi="Cambria" w:cs="Calibri"/>
        </w:rPr>
        <w:t xml:space="preserve">Which </w:t>
      </w:r>
      <w:r w:rsidRPr="00D61575">
        <w:rPr>
          <w:rFonts w:ascii="Cambria" w:hAnsi="Cambria" w:cs="Calibri"/>
          <w:b/>
          <w:bCs/>
        </w:rPr>
        <w:t xml:space="preserve">2 </w:t>
      </w:r>
      <w:r w:rsidRPr="00D61575">
        <w:rPr>
          <w:rFonts w:ascii="Cambria" w:hAnsi="Cambria" w:cs="Calibri"/>
        </w:rPr>
        <w:t xml:space="preserve">of the 4 facts above might cause you to question the reliability of Costa’s account? </w:t>
      </w:r>
    </w:p>
    <w:p w14:paraId="37FAC553"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472C2CD5"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72372DB6"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6D459A01"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7624AD02"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52E300D9"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60948C61"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7D52FEA7"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11612F36"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tbl>
      <w:tblPr>
        <w:tblStyle w:val="TableGrid"/>
        <w:tblW w:w="10627" w:type="dxa"/>
        <w:shd w:val="solid" w:color="auto" w:fill="auto"/>
        <w:tblLook w:val="04A0" w:firstRow="1" w:lastRow="0" w:firstColumn="1" w:lastColumn="0" w:noHBand="0" w:noVBand="1"/>
      </w:tblPr>
      <w:tblGrid>
        <w:gridCol w:w="10627"/>
      </w:tblGrid>
      <w:tr w:rsidR="00D61575" w14:paraId="5B75F9EF" w14:textId="77777777" w:rsidTr="00512A22">
        <w:trPr>
          <w:trHeight w:val="450"/>
        </w:trPr>
        <w:tc>
          <w:tcPr>
            <w:tcW w:w="10627" w:type="dxa"/>
            <w:shd w:val="solid" w:color="auto" w:fill="auto"/>
          </w:tcPr>
          <w:p w14:paraId="45BF6AEE" w14:textId="05CC8A7E"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Sourcing - </w:t>
            </w:r>
            <w:r w:rsidRPr="00A23FA4">
              <w:rPr>
                <w:rFonts w:ascii="Rockwell" w:hAnsi="Rockwell"/>
                <w:b/>
                <w:bCs/>
              </w:rPr>
              <w:t>Cognitive Demand</w:t>
            </w:r>
            <w:r>
              <w:rPr>
                <w:rFonts w:ascii="Rockwell" w:hAnsi="Rockwell"/>
                <w:b/>
                <w:bCs/>
              </w:rPr>
              <w:t>: Explains the strengths and limitations of a source based upon its metadata [Template – Digital Inquiry Group]</w:t>
            </w:r>
          </w:p>
        </w:tc>
      </w:tr>
    </w:tbl>
    <w:p w14:paraId="5F31E432" w14:textId="77D6F94B"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58023EFB" w14:textId="0D26BBAB" w:rsidR="00D61575" w:rsidRPr="005A20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783168" behindDoc="0" locked="0" layoutInCell="1" allowOverlap="1" wp14:anchorId="16866944" wp14:editId="11B2B075">
            <wp:simplePos x="0" y="0"/>
            <wp:positionH relativeFrom="column">
              <wp:posOffset>0</wp:posOffset>
            </wp:positionH>
            <wp:positionV relativeFrom="paragraph">
              <wp:posOffset>16510</wp:posOffset>
            </wp:positionV>
            <wp:extent cx="295275" cy="295275"/>
            <wp:effectExtent l="0" t="0" r="0" b="0"/>
            <wp:wrapSquare wrapText="bothSides"/>
            <wp:docPr id="1889855145"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6937185F" w14:textId="77777777" w:rsidR="00D61575" w:rsidRPr="00606236" w:rsidRDefault="00D61575" w:rsidP="00D61575">
      <w:pPr>
        <w:ind w:right="452"/>
        <w:rPr>
          <w:rFonts w:ascii="Calibri" w:hAnsi="Calibri" w:cs="Calibri"/>
          <w:b/>
          <w:bCs/>
        </w:rPr>
      </w:pPr>
      <w:r w:rsidRPr="00606236">
        <w:rPr>
          <w:rFonts w:ascii="Calibri" w:hAnsi="Calibri" w:cs="Calibri"/>
        </w:rPr>
        <w:fldChar w:fldCharType="begin"/>
      </w:r>
      <w:r w:rsidRPr="00606236">
        <w:rPr>
          <w:rFonts w:ascii="Calibri" w:hAnsi="Calibri" w:cs="Calibri"/>
        </w:rPr>
        <w:instrText xml:space="preserve"> INCLUDEPICTURE "https://museumvimytojuno.ca/uploads/female-suffrage/thecaadianmothervoteuniongovernment.jpg" \* MERGEFORMATINET </w:instrText>
      </w:r>
      <w:r w:rsidRPr="00606236">
        <w:rPr>
          <w:rFonts w:ascii="Calibri" w:hAnsi="Calibri" w:cs="Calibri"/>
        </w:rPr>
        <w:fldChar w:fldCharType="separate"/>
      </w:r>
      <w:r w:rsidRPr="00606236">
        <w:rPr>
          <w:rFonts w:ascii="Calibri" w:hAnsi="Calibri" w:cs="Calibri"/>
        </w:rPr>
        <w:fldChar w:fldCharType="end"/>
      </w:r>
    </w:p>
    <w:p w14:paraId="2AAD9EAE" w14:textId="77777777" w:rsidR="00D61575" w:rsidRDefault="00D61575" w:rsidP="00D61575">
      <w:pPr>
        <w:ind w:left="720" w:right="452"/>
        <w:rPr>
          <w:rFonts w:ascii="Cambria" w:hAnsi="Cambria"/>
          <w:i/>
          <w:iCs/>
          <w:sz w:val="22"/>
          <w:szCs w:val="22"/>
        </w:rPr>
      </w:pPr>
    </w:p>
    <w:tbl>
      <w:tblPr>
        <w:tblStyle w:val="TableGrid"/>
        <w:tblW w:w="0" w:type="auto"/>
        <w:shd w:val="clear" w:color="auto" w:fill="F2F2F2" w:themeFill="background1" w:themeFillShade="F2"/>
        <w:tblLook w:val="04A0" w:firstRow="1" w:lastRow="0" w:firstColumn="1" w:lastColumn="0" w:noHBand="0" w:noVBand="1"/>
      </w:tblPr>
      <w:tblGrid>
        <w:gridCol w:w="9923"/>
      </w:tblGrid>
      <w:tr w:rsidR="00D61575" w14:paraId="3A061AF5" w14:textId="77777777" w:rsidTr="00512A22">
        <w:tc>
          <w:tcPr>
            <w:tcW w:w="9923" w:type="dxa"/>
            <w:tcBorders>
              <w:top w:val="nil"/>
              <w:left w:val="nil"/>
              <w:bottom w:val="nil"/>
              <w:right w:val="nil"/>
            </w:tcBorders>
            <w:shd w:val="clear" w:color="auto" w:fill="F2F2F2" w:themeFill="background1" w:themeFillShade="F2"/>
          </w:tcPr>
          <w:p w14:paraId="61AD36BA" w14:textId="77777777" w:rsidR="00D61575" w:rsidRDefault="00D61575" w:rsidP="00D61575">
            <w:pPr>
              <w:ind w:right="452"/>
              <w:rPr>
                <w:rFonts w:ascii="Cambria" w:hAnsi="Cambria" w:cs="Calibri"/>
              </w:rPr>
            </w:pPr>
          </w:p>
          <w:p w14:paraId="4D197348" w14:textId="77777777" w:rsidR="00D61575" w:rsidRPr="00D61575" w:rsidRDefault="00D61575" w:rsidP="00D61575">
            <w:pPr>
              <w:ind w:right="452"/>
              <w:rPr>
                <w:rFonts w:ascii="Cambria" w:hAnsi="Cambria" w:cs="Calibri"/>
                <w:b/>
                <w:bCs/>
              </w:rPr>
            </w:pPr>
            <w:r w:rsidRPr="00D61575">
              <w:rPr>
                <w:rFonts w:ascii="Cambria" w:hAnsi="Cambria" w:cs="Calibri"/>
                <w:b/>
                <w:bCs/>
              </w:rPr>
              <w:t xml:space="preserve">Featured Source: </w:t>
            </w:r>
          </w:p>
          <w:p w14:paraId="646878B5" w14:textId="77777777" w:rsidR="00D61575" w:rsidRDefault="00D61575" w:rsidP="00D61575">
            <w:pPr>
              <w:ind w:right="452"/>
              <w:rPr>
                <w:rFonts w:ascii="Cambria" w:hAnsi="Cambria" w:cs="Calibri"/>
              </w:rPr>
            </w:pPr>
          </w:p>
          <w:p w14:paraId="15773E42"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rPr>
              <w:t>[Insert Source]</w:t>
            </w:r>
          </w:p>
          <w:p w14:paraId="20FA3669" w14:textId="7B9A1870"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p>
        </w:tc>
      </w:tr>
    </w:tbl>
    <w:p w14:paraId="1745076B"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4E3A4240" w14:textId="77777777"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sidRPr="00D61575">
        <w:rPr>
          <w:rFonts w:ascii="Cambria" w:hAnsi="Cambria" w:cs="Calibri"/>
          <w:b/>
          <w:bCs/>
        </w:rPr>
        <w:t xml:space="preserve">Additional facts related to Marianna Costa’s account: </w:t>
      </w:r>
    </w:p>
    <w:p w14:paraId="2C0C7BCD" w14:textId="6ECDF69C" w:rsidR="00D61575" w:rsidRPr="00D61575" w:rsidRDefault="00D61575" w:rsidP="00D61575">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rPr>
        <w:t>[Insert Additional Facts]</w:t>
      </w:r>
      <w:r w:rsidRPr="00D61575">
        <w:rPr>
          <w:rFonts w:ascii="Cambria" w:hAnsi="Cambria" w:cs="Calibri"/>
        </w:rPr>
        <w:t xml:space="preserve"> </w:t>
      </w:r>
    </w:p>
    <w:p w14:paraId="7117014D" w14:textId="77777777" w:rsidR="00D61575" w:rsidRPr="00D61575" w:rsidRDefault="00D61575" w:rsidP="00D61575">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rPr>
        <w:t>[Insert Additional Facts]</w:t>
      </w:r>
      <w:r w:rsidRPr="00D61575">
        <w:rPr>
          <w:rFonts w:ascii="Cambria" w:hAnsi="Cambria" w:cs="Calibri"/>
        </w:rPr>
        <w:t xml:space="preserve"> </w:t>
      </w:r>
    </w:p>
    <w:p w14:paraId="1A99DC63" w14:textId="77777777" w:rsidR="00D61575" w:rsidRPr="00D61575" w:rsidRDefault="00D61575" w:rsidP="00D61575">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rPr>
        <w:t>[Insert Additional Facts]</w:t>
      </w:r>
      <w:r w:rsidRPr="00D61575">
        <w:rPr>
          <w:rFonts w:ascii="Cambria" w:hAnsi="Cambria" w:cs="Calibri"/>
        </w:rPr>
        <w:t xml:space="preserve"> </w:t>
      </w:r>
    </w:p>
    <w:p w14:paraId="1BA88DB8" w14:textId="77777777" w:rsidR="00D61575" w:rsidRPr="00D61575" w:rsidRDefault="00D61575" w:rsidP="00D61575">
      <w:pPr>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rPr>
        <w:t>[Insert Additional Facts]</w:t>
      </w:r>
      <w:r w:rsidRPr="00D61575">
        <w:rPr>
          <w:rFonts w:ascii="Cambria" w:hAnsi="Cambria" w:cs="Calibri"/>
        </w:rPr>
        <w:t xml:space="preserve"> </w:t>
      </w:r>
    </w:p>
    <w:p w14:paraId="720998D5" w14:textId="403DDA7E"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rPr>
        <w:tab/>
      </w:r>
      <w:r w:rsidRPr="00D61575">
        <w:rPr>
          <w:rFonts w:ascii="Cambria" w:hAnsi="Cambria" w:cs="Calibri"/>
        </w:rPr>
        <w:t xml:space="preserve"> </w:t>
      </w:r>
    </w:p>
    <w:p w14:paraId="7539254D"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2C58F9D4" w14:textId="77777777"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6C75016B" w14:textId="057132AE"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b/>
          <w:bCs/>
        </w:rPr>
        <w:t>Short Answer Response</w:t>
      </w:r>
      <w:r w:rsidRPr="00D61575">
        <w:rPr>
          <w:rFonts w:ascii="Cambria" w:hAnsi="Cambria" w:cs="Calibri"/>
          <w:b/>
          <w:bCs/>
        </w:rPr>
        <w:t xml:space="preserve">: </w:t>
      </w:r>
      <w:r w:rsidRPr="00D61575">
        <w:rPr>
          <w:rFonts w:ascii="Cambria" w:hAnsi="Cambria" w:cs="Calibri"/>
        </w:rPr>
        <w:t xml:space="preserve">Which </w:t>
      </w:r>
      <w:r w:rsidRPr="00D61575">
        <w:rPr>
          <w:rFonts w:ascii="Cambria" w:hAnsi="Cambria" w:cs="Calibri"/>
          <w:b/>
          <w:bCs/>
        </w:rPr>
        <w:t xml:space="preserve">2 </w:t>
      </w:r>
      <w:r w:rsidRPr="00D61575">
        <w:rPr>
          <w:rFonts w:ascii="Cambria" w:hAnsi="Cambria" w:cs="Calibri"/>
        </w:rPr>
        <w:t xml:space="preserve">of the 4 facts above might cause you to question the reliability of </w:t>
      </w:r>
      <w:r>
        <w:rPr>
          <w:rFonts w:ascii="Cambria" w:hAnsi="Cambria" w:cs="Calibri"/>
        </w:rPr>
        <w:t>_____________________</w:t>
      </w:r>
      <w:r w:rsidRPr="00D61575">
        <w:rPr>
          <w:rFonts w:ascii="Cambria" w:hAnsi="Cambria" w:cs="Calibri"/>
        </w:rPr>
        <w:t xml:space="preserve"> account? </w:t>
      </w:r>
    </w:p>
    <w:p w14:paraId="4D3001BC"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2CF2FC57"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792E9215" w14:textId="77777777"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25D1951B"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0934E739"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3B19817D"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1EA361ED"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324A1F55"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7CEFEB1A" w14:textId="51A440AF"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sectPr w:rsidR="00D61575" w:rsidRPr="00FD7E4D" w:rsidSect="00D61575">
          <w:headerReference w:type="even" r:id="rId30"/>
          <w:headerReference w:type="default" r:id="rId31"/>
          <w:headerReference w:type="first" r:id="rId32"/>
          <w:pgSz w:w="12240" w:h="15840"/>
          <w:pgMar w:top="1440" w:right="747" w:bottom="1440" w:left="1222"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1C87007" w14:textId="77777777" w:rsidR="003B10DC" w:rsidRDefault="003B10DC" w:rsidP="00D61575">
      <w:pPr>
        <w:ind w:right="452"/>
      </w:pPr>
    </w:p>
    <w:p w14:paraId="0E8D3419" w14:textId="77777777" w:rsidR="00D61575" w:rsidRDefault="00D61575" w:rsidP="00D61575">
      <w:pPr>
        <w:ind w:right="452"/>
      </w:pPr>
    </w:p>
    <w:p w14:paraId="5AEA4ADE" w14:textId="77777777" w:rsidR="00D61575" w:rsidRDefault="00D61575" w:rsidP="00D61575">
      <w:pPr>
        <w:ind w:right="452"/>
      </w:pPr>
    </w:p>
    <w:p w14:paraId="664911CB" w14:textId="77777777" w:rsidR="00D61575" w:rsidRDefault="00D61575" w:rsidP="00D61575">
      <w:pPr>
        <w:ind w:right="452"/>
      </w:pPr>
    </w:p>
    <w:p w14:paraId="57DF00D3" w14:textId="77777777" w:rsidR="00D61575" w:rsidRDefault="00D61575" w:rsidP="00D61575">
      <w:pPr>
        <w:ind w:right="452"/>
      </w:pPr>
    </w:p>
    <w:p w14:paraId="36B259FD" w14:textId="77777777" w:rsidR="00D61575" w:rsidRDefault="00D61575" w:rsidP="00D61575">
      <w:pPr>
        <w:ind w:right="452"/>
      </w:pPr>
    </w:p>
    <w:p w14:paraId="07555170" w14:textId="77777777" w:rsidR="00D61575" w:rsidRDefault="00D61575" w:rsidP="00D61575">
      <w:pPr>
        <w:ind w:right="452"/>
      </w:pPr>
    </w:p>
    <w:p w14:paraId="045F31E6" w14:textId="77777777" w:rsidR="00D61575" w:rsidRDefault="00D61575" w:rsidP="00D61575">
      <w:pPr>
        <w:ind w:right="452"/>
      </w:pPr>
    </w:p>
    <w:p w14:paraId="3E947290" w14:textId="77777777" w:rsidR="00D61575" w:rsidRDefault="00D61575" w:rsidP="00D61575">
      <w:pPr>
        <w:ind w:right="452"/>
      </w:pPr>
    </w:p>
    <w:p w14:paraId="5D101149" w14:textId="77777777" w:rsidR="00D61575" w:rsidRDefault="00D61575" w:rsidP="00D61575">
      <w:pPr>
        <w:ind w:right="452"/>
      </w:pPr>
    </w:p>
    <w:p w14:paraId="19440652" w14:textId="77777777" w:rsidR="00D61575" w:rsidRDefault="00D61575" w:rsidP="00D61575">
      <w:pPr>
        <w:ind w:right="452"/>
      </w:pPr>
    </w:p>
    <w:p w14:paraId="30E32923" w14:textId="77777777" w:rsidR="00D61575" w:rsidRDefault="00D61575" w:rsidP="00D61575">
      <w:pPr>
        <w:ind w:right="452"/>
      </w:pPr>
    </w:p>
    <w:p w14:paraId="4BA367C3" w14:textId="77777777" w:rsidR="00D61575" w:rsidRDefault="00D61575" w:rsidP="00D61575">
      <w:pPr>
        <w:ind w:right="452"/>
      </w:pPr>
    </w:p>
    <w:p w14:paraId="18414493" w14:textId="77777777" w:rsidR="00D61575" w:rsidRDefault="00D61575" w:rsidP="00D61575">
      <w:pPr>
        <w:ind w:right="452"/>
      </w:pPr>
    </w:p>
    <w:p w14:paraId="16502E9A" w14:textId="77777777" w:rsidR="00D61575" w:rsidRDefault="00D61575" w:rsidP="00D61575">
      <w:pPr>
        <w:ind w:right="452"/>
      </w:pPr>
    </w:p>
    <w:tbl>
      <w:tblPr>
        <w:tblStyle w:val="TableGrid"/>
        <w:tblW w:w="9072" w:type="dxa"/>
        <w:tblInd w:w="562" w:type="dxa"/>
        <w:shd w:val="solid" w:color="auto" w:fill="auto"/>
        <w:tblLook w:val="04A0" w:firstRow="1" w:lastRow="0" w:firstColumn="1" w:lastColumn="0" w:noHBand="0" w:noVBand="1"/>
      </w:tblPr>
      <w:tblGrid>
        <w:gridCol w:w="9072"/>
      </w:tblGrid>
      <w:tr w:rsidR="00D61575" w14:paraId="673409A5" w14:textId="77777777" w:rsidTr="00D61575">
        <w:trPr>
          <w:trHeight w:val="450"/>
        </w:trPr>
        <w:tc>
          <w:tcPr>
            <w:tcW w:w="9072" w:type="dxa"/>
            <w:shd w:val="solid" w:color="auto" w:fill="auto"/>
          </w:tcPr>
          <w:p w14:paraId="595684DD" w14:textId="39E0C265" w:rsidR="00D61575" w:rsidRDefault="00D61575"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Sourcing - </w:t>
            </w:r>
            <w:r w:rsidRPr="00A23FA4">
              <w:rPr>
                <w:rFonts w:ascii="Rockwell" w:hAnsi="Rockwell"/>
                <w:b/>
                <w:bCs/>
              </w:rPr>
              <w:t>Cognitive Demand</w:t>
            </w:r>
            <w:r>
              <w:rPr>
                <w:rFonts w:ascii="Rockwell" w:hAnsi="Rockwell"/>
                <w:b/>
                <w:bCs/>
              </w:rPr>
              <w:t>: Explains the strengths and limitations of a source based upon its metadata [Example]</w:t>
            </w:r>
          </w:p>
        </w:tc>
      </w:tr>
    </w:tbl>
    <w:p w14:paraId="5262E657"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372B8AEC" w14:textId="77777777" w:rsidR="00D61575" w:rsidRPr="005A20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799552" behindDoc="0" locked="0" layoutInCell="1" allowOverlap="1" wp14:anchorId="47B158CD" wp14:editId="1D9C5697">
            <wp:simplePos x="0" y="0"/>
            <wp:positionH relativeFrom="column">
              <wp:posOffset>385482</wp:posOffset>
            </wp:positionH>
            <wp:positionV relativeFrom="paragraph">
              <wp:posOffset>43180</wp:posOffset>
            </wp:positionV>
            <wp:extent cx="295275" cy="295275"/>
            <wp:effectExtent l="0" t="0" r="0" b="0"/>
            <wp:wrapSquare wrapText="bothSides"/>
            <wp:docPr id="537108940"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1C7D481E" w14:textId="77777777" w:rsidR="00D61575" w:rsidRPr="00606236" w:rsidRDefault="00D61575" w:rsidP="00D61575">
      <w:pPr>
        <w:ind w:right="452"/>
        <w:rPr>
          <w:rFonts w:ascii="Calibri" w:hAnsi="Calibri" w:cs="Calibri"/>
          <w:b/>
          <w:bCs/>
        </w:rPr>
      </w:pPr>
      <w:r w:rsidRPr="00606236">
        <w:rPr>
          <w:rFonts w:ascii="Calibri" w:hAnsi="Calibri" w:cs="Calibri"/>
        </w:rPr>
        <w:fldChar w:fldCharType="begin"/>
      </w:r>
      <w:r w:rsidRPr="00606236">
        <w:rPr>
          <w:rFonts w:ascii="Calibri" w:hAnsi="Calibri" w:cs="Calibri"/>
        </w:rPr>
        <w:instrText xml:space="preserve"> INCLUDEPICTURE "https://museumvimytojuno.ca/uploads/female-suffrage/thecaadianmothervoteuniongovernment.jpg" \* MERGEFORMATINET </w:instrText>
      </w:r>
      <w:r w:rsidRPr="00606236">
        <w:rPr>
          <w:rFonts w:ascii="Calibri" w:hAnsi="Calibri" w:cs="Calibri"/>
        </w:rPr>
        <w:fldChar w:fldCharType="separate"/>
      </w:r>
      <w:r w:rsidRPr="00606236">
        <w:rPr>
          <w:rFonts w:ascii="Calibri" w:hAnsi="Calibri" w:cs="Calibri"/>
        </w:rPr>
        <w:fldChar w:fldCharType="end"/>
      </w:r>
    </w:p>
    <w:p w14:paraId="0D446C36" w14:textId="77777777" w:rsidR="00D61575" w:rsidRDefault="00D61575" w:rsidP="00D61575">
      <w:pPr>
        <w:ind w:left="720" w:right="452"/>
        <w:rPr>
          <w:rFonts w:ascii="Cambria" w:hAnsi="Cambria"/>
          <w:i/>
          <w:iCs/>
          <w:sz w:val="22"/>
          <w:szCs w:val="22"/>
        </w:rPr>
      </w:pPr>
      <w:r w:rsidRPr="00F67AE0">
        <w:rPr>
          <w:rFonts w:ascii="Cambria" w:hAnsi="Cambria"/>
          <w:b/>
          <w:bCs/>
          <w:sz w:val="22"/>
          <w:szCs w:val="22"/>
        </w:rPr>
        <w:t>Background information:</w:t>
      </w:r>
      <w:r w:rsidRPr="00F67AE0">
        <w:rPr>
          <w:rFonts w:ascii="Cambria" w:hAnsi="Cambria"/>
          <w:i/>
          <w:iCs/>
          <w:sz w:val="22"/>
          <w:szCs w:val="22"/>
        </w:rPr>
        <w:t xml:space="preserve"> Samuel de Champlain was a French explorer who played a significant role in the early exploration and colonization of Canada. He founded the city of Quebec in 1608 and established enduring French influence in the region. In 1609, Samuel de Champlain joined Algonquin, Wendat (Huron) and Innu (Montagnais) allies in a battle against the Iroquois near Ticonderoga.</w:t>
      </w:r>
    </w:p>
    <w:p w14:paraId="14F807C5" w14:textId="77777777" w:rsidR="00D61575" w:rsidRDefault="00D61575" w:rsidP="00D61575">
      <w:pPr>
        <w:ind w:left="720" w:right="452"/>
        <w:rPr>
          <w:rFonts w:ascii="Cambria" w:hAnsi="Cambria"/>
          <w:i/>
          <w:iCs/>
          <w:sz w:val="22"/>
          <w:szCs w:val="22"/>
        </w:rPr>
      </w:pPr>
    </w:p>
    <w:tbl>
      <w:tblPr>
        <w:tblStyle w:val="TableGrid"/>
        <w:tblW w:w="0" w:type="auto"/>
        <w:tblInd w:w="374" w:type="dxa"/>
        <w:shd w:val="clear" w:color="auto" w:fill="F2F2F2" w:themeFill="background1" w:themeFillShade="F2"/>
        <w:tblLook w:val="04A0" w:firstRow="1" w:lastRow="0" w:firstColumn="1" w:lastColumn="0" w:noHBand="0" w:noVBand="1"/>
      </w:tblPr>
      <w:tblGrid>
        <w:gridCol w:w="4884"/>
        <w:gridCol w:w="5184"/>
      </w:tblGrid>
      <w:tr w:rsidR="00D61575" w14:paraId="0D308FBD" w14:textId="77777777" w:rsidTr="00D61575">
        <w:tc>
          <w:tcPr>
            <w:tcW w:w="10068" w:type="dxa"/>
            <w:gridSpan w:val="2"/>
            <w:tcBorders>
              <w:top w:val="nil"/>
              <w:left w:val="nil"/>
              <w:bottom w:val="nil"/>
              <w:right w:val="nil"/>
            </w:tcBorders>
            <w:shd w:val="clear" w:color="auto" w:fill="F2F2F2" w:themeFill="background1" w:themeFillShade="F2"/>
          </w:tcPr>
          <w:p w14:paraId="0A4ED43B" w14:textId="77777777" w:rsidR="00D61575" w:rsidRPr="003524E8" w:rsidRDefault="00D61575" w:rsidP="00512A22">
            <w:pPr>
              <w:ind w:right="452"/>
              <w:rPr>
                <w:rFonts w:ascii="Cambria" w:hAnsi="Cambria" w:cs="Calibri"/>
                <w:b/>
                <w:bCs/>
                <w:noProof/>
              </w:rPr>
            </w:pPr>
            <w:r w:rsidRPr="003524E8">
              <w:rPr>
                <w:rFonts w:ascii="Cambria" w:hAnsi="Cambria" w:cs="Calibri"/>
                <w:b/>
                <w:bCs/>
                <w:noProof/>
              </w:rPr>
              <w:t xml:space="preserve">Featured Sources: </w:t>
            </w:r>
          </w:p>
        </w:tc>
      </w:tr>
      <w:tr w:rsidR="00D61575" w14:paraId="62188061" w14:textId="77777777" w:rsidTr="00D61575">
        <w:tc>
          <w:tcPr>
            <w:tcW w:w="4884" w:type="dxa"/>
            <w:tcBorders>
              <w:top w:val="nil"/>
              <w:left w:val="nil"/>
              <w:bottom w:val="nil"/>
              <w:right w:val="nil"/>
            </w:tcBorders>
            <w:shd w:val="clear" w:color="auto" w:fill="F2F2F2" w:themeFill="background1" w:themeFillShade="F2"/>
          </w:tcPr>
          <w:p w14:paraId="1B06F0E5" w14:textId="77777777" w:rsidR="00D61575" w:rsidRDefault="00D61575" w:rsidP="00512A22">
            <w:pPr>
              <w:ind w:right="452"/>
              <w:rPr>
                <w:rFonts w:ascii="Cambria" w:hAnsi="Cambria"/>
                <w:i/>
                <w:iCs/>
                <w:sz w:val="22"/>
                <w:szCs w:val="22"/>
              </w:rPr>
            </w:pPr>
            <w:r w:rsidRPr="00F67AE0">
              <w:rPr>
                <w:rFonts w:ascii="Cambria" w:hAnsi="Cambria" w:cs="Calibri"/>
                <w:noProof/>
              </w:rPr>
              <mc:AlternateContent>
                <mc:Choice Requires="wps">
                  <w:drawing>
                    <wp:anchor distT="0" distB="0" distL="114300" distR="114300" simplePos="0" relativeHeight="251793408" behindDoc="0" locked="0" layoutInCell="1" allowOverlap="1" wp14:anchorId="53BA7A9E" wp14:editId="33FEF111">
                      <wp:simplePos x="0" y="0"/>
                      <wp:positionH relativeFrom="column">
                        <wp:posOffset>735330</wp:posOffset>
                      </wp:positionH>
                      <wp:positionV relativeFrom="paragraph">
                        <wp:posOffset>38100</wp:posOffset>
                      </wp:positionV>
                      <wp:extent cx="1828800" cy="1828800"/>
                      <wp:effectExtent l="0" t="0" r="0" b="0"/>
                      <wp:wrapSquare wrapText="bothSides"/>
                      <wp:docPr id="153536447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D187E53"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BA7A9E" id="_x0000_s1044" type="#_x0000_t202" style="position:absolute;margin-left:57.9pt;margin-top:3pt;width:2in;height:2in;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NKLFQ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" filled="f" stroked="f" strokeweight=".5pt">
                      <v:textbox style="mso-fit-shape-to-text:t">
                        <w:txbxContent>
                          <w:p w14:paraId="1D187E53"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v:textbox>
                      <w10:wrap type="square"/>
                    </v:shape>
                  </w:pict>
                </mc:Fallback>
              </mc:AlternateContent>
            </w:r>
            <w:r w:rsidRPr="00F67AE0">
              <w:rPr>
                <w:rFonts w:ascii="Cambria" w:hAnsi="Cambria" w:cs="Calibri"/>
                <w:noProof/>
              </w:rPr>
              <mc:AlternateContent>
                <mc:Choice Requires="wps">
                  <w:drawing>
                    <wp:anchor distT="0" distB="0" distL="114300" distR="114300" simplePos="0" relativeHeight="251794432" behindDoc="0" locked="0" layoutInCell="1" allowOverlap="1" wp14:anchorId="5672E1B5" wp14:editId="1049B001">
                      <wp:simplePos x="0" y="0"/>
                      <wp:positionH relativeFrom="column">
                        <wp:posOffset>-68580</wp:posOffset>
                      </wp:positionH>
                      <wp:positionV relativeFrom="paragraph">
                        <wp:posOffset>2680335</wp:posOffset>
                      </wp:positionV>
                      <wp:extent cx="2964180" cy="635000"/>
                      <wp:effectExtent l="0" t="0" r="0" b="0"/>
                      <wp:wrapSquare wrapText="bothSides"/>
                      <wp:docPr id="441343894" name="Text Box 1"/>
                      <wp:cNvGraphicFramePr/>
                      <a:graphic xmlns:a="http://schemas.openxmlformats.org/drawingml/2006/main">
                        <a:graphicData uri="http://schemas.microsoft.com/office/word/2010/wordprocessingShape">
                          <wps:wsp>
                            <wps:cNvSpPr txBox="1"/>
                            <wps:spPr>
                              <a:xfrm>
                                <a:off x="0" y="0"/>
                                <a:ext cx="2964180" cy="635000"/>
                              </a:xfrm>
                              <a:prstGeom prst="rect">
                                <a:avLst/>
                              </a:prstGeom>
                              <a:noFill/>
                              <a:ln w="6350">
                                <a:noFill/>
                              </a:ln>
                            </wps:spPr>
                            <wps:txbx>
                              <w:txbxContent>
                                <w:p w14:paraId="4FB2E85B" w14:textId="77777777" w:rsidR="00D61575" w:rsidRPr="00F67AE0"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0"/>
                                      <w:szCs w:val="20"/>
                                    </w:rPr>
                                  </w:pPr>
                                  <w:r w:rsidRPr="00F67AE0">
                                    <w:rPr>
                                      <w:rFonts w:ascii="Cambria" w:hAnsi="Cambria"/>
                                      <w:b/>
                                      <w:bCs/>
                                      <w:sz w:val="20"/>
                                      <w:szCs w:val="20"/>
                                    </w:rPr>
                                    <w:t>Source:</w:t>
                                  </w:r>
                                  <w:r w:rsidRPr="00F67AE0">
                                    <w:rPr>
                                      <w:rFonts w:ascii="Cambria" w:hAnsi="Cambria"/>
                                      <w:sz w:val="20"/>
                                      <w:szCs w:val="20"/>
                                    </w:rPr>
                                    <w:t xml:space="preserve"> </w:t>
                                  </w:r>
                                  <w:proofErr w:type="spellStart"/>
                                  <w:r w:rsidRPr="00F67AE0">
                                    <w:rPr>
                                      <w:rFonts w:ascii="Cambria" w:hAnsi="Cambria"/>
                                      <w:sz w:val="20"/>
                                      <w:szCs w:val="20"/>
                                    </w:rPr>
                                    <w:t>Jefferys</w:t>
                                  </w:r>
                                  <w:proofErr w:type="spellEnd"/>
                                  <w:r w:rsidRPr="00F67AE0">
                                    <w:rPr>
                                      <w:rFonts w:ascii="Cambria" w:hAnsi="Cambria"/>
                                      <w:sz w:val="20"/>
                                      <w:szCs w:val="20"/>
                                    </w:rPr>
                                    <w:t xml:space="preserve">, Charles, (1934 )“Champlain’s Fight with the Iroquois, 1609”  </w:t>
                                  </w:r>
                                </w:p>
                                <w:p w14:paraId="1D88B95C" w14:textId="77777777" w:rsidR="00D61575" w:rsidRPr="00F67AE0"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E1B5" id="_x0000_s1045" type="#_x0000_t202" style="position:absolute;margin-left:-5.4pt;margin-top:211.05pt;width:233.4pt;height:5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" filled="f" stroked="f" strokeweight=".5pt">
                      <v:textbox>
                        <w:txbxContent>
                          <w:p w14:paraId="4FB2E85B" w14:textId="77777777" w:rsidR="00D61575" w:rsidRPr="00F67AE0"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0"/>
                                <w:szCs w:val="20"/>
                              </w:rPr>
                            </w:pPr>
                            <w:r w:rsidRPr="00F67AE0">
                              <w:rPr>
                                <w:rFonts w:ascii="Cambria" w:hAnsi="Cambria"/>
                                <w:b/>
                                <w:bCs/>
                                <w:sz w:val="20"/>
                                <w:szCs w:val="20"/>
                              </w:rPr>
                              <w:t>Source:</w:t>
                            </w:r>
                            <w:r w:rsidRPr="00F67AE0">
                              <w:rPr>
                                <w:rFonts w:ascii="Cambria" w:hAnsi="Cambria"/>
                                <w:sz w:val="20"/>
                                <w:szCs w:val="20"/>
                              </w:rPr>
                              <w:t xml:space="preserve"> </w:t>
                            </w:r>
                            <w:proofErr w:type="spellStart"/>
                            <w:r w:rsidRPr="00F67AE0">
                              <w:rPr>
                                <w:rFonts w:ascii="Cambria" w:hAnsi="Cambria"/>
                                <w:sz w:val="20"/>
                                <w:szCs w:val="20"/>
                              </w:rPr>
                              <w:t>Jefferys</w:t>
                            </w:r>
                            <w:proofErr w:type="spellEnd"/>
                            <w:r w:rsidRPr="00F67AE0">
                              <w:rPr>
                                <w:rFonts w:ascii="Cambria" w:hAnsi="Cambria"/>
                                <w:sz w:val="20"/>
                                <w:szCs w:val="20"/>
                              </w:rPr>
                              <w:t xml:space="preserve">, Charles, (1934 )“Champlain’s Fight with the Iroquois, 1609”  </w:t>
                            </w:r>
                          </w:p>
                          <w:p w14:paraId="1D88B95C" w14:textId="77777777" w:rsidR="00D61575" w:rsidRPr="00F67AE0"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txbxContent>
                      </v:textbox>
                      <w10:wrap type="square"/>
                    </v:shape>
                  </w:pict>
                </mc:Fallback>
              </mc:AlternateContent>
            </w:r>
            <w:r w:rsidRPr="00F67AE0">
              <w:rPr>
                <w:rFonts w:ascii="Cambria" w:hAnsi="Cambria"/>
                <w:noProof/>
              </w:rPr>
              <w:drawing>
                <wp:anchor distT="0" distB="0" distL="114300" distR="114300" simplePos="0" relativeHeight="251795456" behindDoc="0" locked="0" layoutInCell="1" allowOverlap="1" wp14:anchorId="75F1C245" wp14:editId="56B6BBD7">
                  <wp:simplePos x="0" y="0"/>
                  <wp:positionH relativeFrom="column">
                    <wp:posOffset>105410</wp:posOffset>
                  </wp:positionH>
                  <wp:positionV relativeFrom="paragraph">
                    <wp:posOffset>452120</wp:posOffset>
                  </wp:positionV>
                  <wp:extent cx="2783840" cy="2232660"/>
                  <wp:effectExtent l="0" t="0" r="0" b="2540"/>
                  <wp:wrapSquare wrapText="bothSides"/>
                  <wp:docPr id="368306687" name="Picture 1" descr="Champlain's Fight With the Iroquois,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lain's Fight With the Iroquois, 16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384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84" w:type="dxa"/>
            <w:tcBorders>
              <w:top w:val="nil"/>
              <w:left w:val="nil"/>
              <w:bottom w:val="nil"/>
              <w:right w:val="nil"/>
            </w:tcBorders>
            <w:shd w:val="clear" w:color="auto" w:fill="F2F2F2" w:themeFill="background1" w:themeFillShade="F2"/>
          </w:tcPr>
          <w:p w14:paraId="7454539C" w14:textId="77777777" w:rsidR="00D61575" w:rsidRDefault="00D61575" w:rsidP="00512A22">
            <w:pPr>
              <w:ind w:right="452"/>
              <w:rPr>
                <w:rFonts w:ascii="Cambria" w:hAnsi="Cambria"/>
                <w:i/>
                <w:iCs/>
                <w:sz w:val="22"/>
                <w:szCs w:val="22"/>
              </w:rPr>
            </w:pPr>
            <w:r w:rsidRPr="00F67AE0">
              <w:rPr>
                <w:rFonts w:ascii="Cambria" w:hAnsi="Cambria" w:cs="Calibri"/>
                <w:noProof/>
              </w:rPr>
              <mc:AlternateContent>
                <mc:Choice Requires="wps">
                  <w:drawing>
                    <wp:anchor distT="0" distB="0" distL="114300" distR="114300" simplePos="0" relativeHeight="251797504" behindDoc="0" locked="0" layoutInCell="1" allowOverlap="1" wp14:anchorId="3B50FACD" wp14:editId="2CB26031">
                      <wp:simplePos x="0" y="0"/>
                      <wp:positionH relativeFrom="column">
                        <wp:posOffset>862965</wp:posOffset>
                      </wp:positionH>
                      <wp:positionV relativeFrom="paragraph">
                        <wp:posOffset>35609</wp:posOffset>
                      </wp:positionV>
                      <wp:extent cx="1828800" cy="1828800"/>
                      <wp:effectExtent l="0" t="0" r="0" b="0"/>
                      <wp:wrapNone/>
                      <wp:docPr id="45564988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13BD125"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50FACD" id="_x0000_s1046" type="#_x0000_t202" style="position:absolute;margin-left:67.95pt;margin-top:2.8pt;width:2in;height:2in;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" filled="f" stroked="f" strokeweight=".5pt">
                      <v:textbox style="mso-fit-shape-to-text:t">
                        <w:txbxContent>
                          <w:p w14:paraId="213BD125"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v:textbox>
                    </v:shape>
                  </w:pict>
                </mc:Fallback>
              </mc:AlternateContent>
            </w:r>
            <w:r w:rsidRPr="00F67AE0">
              <w:rPr>
                <w:rFonts w:ascii="Cambria" w:hAnsi="Cambria" w:cs="Calibri"/>
                <w:noProof/>
              </w:rPr>
              <mc:AlternateContent>
                <mc:Choice Requires="wps">
                  <w:drawing>
                    <wp:anchor distT="0" distB="0" distL="114300" distR="114300" simplePos="0" relativeHeight="251796480" behindDoc="0" locked="0" layoutInCell="1" allowOverlap="1" wp14:anchorId="522109D9" wp14:editId="58839FB3">
                      <wp:simplePos x="0" y="0"/>
                      <wp:positionH relativeFrom="column">
                        <wp:posOffset>-68580</wp:posOffset>
                      </wp:positionH>
                      <wp:positionV relativeFrom="paragraph">
                        <wp:posOffset>2623820</wp:posOffset>
                      </wp:positionV>
                      <wp:extent cx="3154680" cy="1828800"/>
                      <wp:effectExtent l="0" t="0" r="0" b="0"/>
                      <wp:wrapSquare wrapText="bothSides"/>
                      <wp:docPr id="457780551" name="Text Box 1"/>
                      <wp:cNvGraphicFramePr/>
                      <a:graphic xmlns:a="http://schemas.openxmlformats.org/drawingml/2006/main">
                        <a:graphicData uri="http://schemas.microsoft.com/office/word/2010/wordprocessingShape">
                          <wps:wsp>
                            <wps:cNvSpPr txBox="1"/>
                            <wps:spPr>
                              <a:xfrm>
                                <a:off x="0" y="0"/>
                                <a:ext cx="3154680" cy="1828800"/>
                              </a:xfrm>
                              <a:prstGeom prst="rect">
                                <a:avLst/>
                              </a:prstGeom>
                              <a:noFill/>
                              <a:ln w="6350">
                                <a:noFill/>
                              </a:ln>
                            </wps:spPr>
                            <wps:txbx>
                              <w:txbxContent>
                                <w:p w14:paraId="0ED3404D" w14:textId="77777777" w:rsidR="00D61575" w:rsidRPr="003524E8" w:rsidRDefault="00D61575" w:rsidP="00D61575">
                                  <w:pPr>
                                    <w:rPr>
                                      <w:rFonts w:ascii="Cambria" w:hAnsi="Cambria"/>
                                      <w:sz w:val="20"/>
                                      <w:szCs w:val="20"/>
                                    </w:rPr>
                                  </w:pPr>
                                  <w:r w:rsidRPr="00F67AE0">
                                    <w:rPr>
                                      <w:rFonts w:ascii="Cambria" w:hAnsi="Cambria"/>
                                      <w:b/>
                                      <w:bCs/>
                                      <w:sz w:val="20"/>
                                      <w:szCs w:val="20"/>
                                    </w:rPr>
                                    <w:t>Source:</w:t>
                                  </w:r>
                                  <w:r w:rsidRPr="00F67AE0">
                                    <w:rPr>
                                      <w:rFonts w:ascii="Cambria" w:hAnsi="Cambria"/>
                                      <w:sz w:val="20"/>
                                      <w:szCs w:val="20"/>
                                    </w:rPr>
                                    <w:t xml:space="preserve"> Champlain, Samuel </w:t>
                                  </w:r>
                                  <w:proofErr w:type="spellStart"/>
                                  <w:r w:rsidRPr="00F67AE0">
                                    <w:rPr>
                                      <w:rFonts w:ascii="Cambria" w:hAnsi="Cambria"/>
                                      <w:sz w:val="20"/>
                                      <w:szCs w:val="20"/>
                                    </w:rPr>
                                    <w:t>de</w:t>
                                  </w:r>
                                  <w:proofErr w:type="spellEnd"/>
                                  <w:r w:rsidRPr="00F67AE0">
                                    <w:rPr>
                                      <w:rFonts w:ascii="Cambria" w:hAnsi="Cambria"/>
                                      <w:sz w:val="20"/>
                                      <w:szCs w:val="20"/>
                                    </w:rPr>
                                    <w:t xml:space="preserve">. “Defeat of the Iroquois at Lake Champlain” published in Champlain, S. de, </w:t>
                                  </w:r>
                                  <w:r w:rsidRPr="00F67AE0">
                                    <w:rPr>
                                      <w:rFonts w:ascii="Cambria" w:hAnsi="Cambria"/>
                                      <w:i/>
                                      <w:iCs/>
                                      <w:sz w:val="20"/>
                                      <w:szCs w:val="20"/>
                                    </w:rPr>
                                    <w:t xml:space="preserve">Les voyages du sieur de </w:t>
                                  </w:r>
                                  <w:proofErr w:type="gramStart"/>
                                  <w:r w:rsidRPr="00F67AE0">
                                    <w:rPr>
                                      <w:rFonts w:ascii="Cambria" w:hAnsi="Cambria"/>
                                      <w:i/>
                                      <w:iCs/>
                                      <w:sz w:val="20"/>
                                      <w:szCs w:val="20"/>
                                    </w:rPr>
                                    <w:t>Champlain..</w:t>
                                  </w:r>
                                  <w:proofErr w:type="gramEnd"/>
                                  <w:r w:rsidRPr="00F67AE0">
                                    <w:rPr>
                                      <w:rFonts w:ascii="Cambria" w:hAnsi="Cambria"/>
                                      <w:i/>
                                      <w:iCs/>
                                      <w:sz w:val="20"/>
                                      <w:szCs w:val="20"/>
                                    </w:rPr>
                                    <w:t xml:space="preserve"> / Champlain’s Voyages (1613)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2109D9" id="_x0000_s1047" type="#_x0000_t202" style="position:absolute;margin-left:-5.4pt;margin-top:206.6pt;width:248.4pt;height:2in;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" filled="f" stroked="f" strokeweight=".5pt">
                      <v:textbox style="mso-fit-shape-to-text:t">
                        <w:txbxContent>
                          <w:p w14:paraId="0ED3404D" w14:textId="77777777" w:rsidR="00D61575" w:rsidRPr="003524E8" w:rsidRDefault="00D61575" w:rsidP="00D61575">
                            <w:pPr>
                              <w:rPr>
                                <w:rFonts w:ascii="Cambria" w:hAnsi="Cambria"/>
                                <w:sz w:val="20"/>
                                <w:szCs w:val="20"/>
                              </w:rPr>
                            </w:pPr>
                            <w:r w:rsidRPr="00F67AE0">
                              <w:rPr>
                                <w:rFonts w:ascii="Cambria" w:hAnsi="Cambria"/>
                                <w:b/>
                                <w:bCs/>
                                <w:sz w:val="20"/>
                                <w:szCs w:val="20"/>
                              </w:rPr>
                              <w:t>Source:</w:t>
                            </w:r>
                            <w:r w:rsidRPr="00F67AE0">
                              <w:rPr>
                                <w:rFonts w:ascii="Cambria" w:hAnsi="Cambria"/>
                                <w:sz w:val="20"/>
                                <w:szCs w:val="20"/>
                              </w:rPr>
                              <w:t xml:space="preserve"> Champlain, Samuel </w:t>
                            </w:r>
                            <w:proofErr w:type="spellStart"/>
                            <w:r w:rsidRPr="00F67AE0">
                              <w:rPr>
                                <w:rFonts w:ascii="Cambria" w:hAnsi="Cambria"/>
                                <w:sz w:val="20"/>
                                <w:szCs w:val="20"/>
                              </w:rPr>
                              <w:t>de</w:t>
                            </w:r>
                            <w:proofErr w:type="spellEnd"/>
                            <w:r w:rsidRPr="00F67AE0">
                              <w:rPr>
                                <w:rFonts w:ascii="Cambria" w:hAnsi="Cambria"/>
                                <w:sz w:val="20"/>
                                <w:szCs w:val="20"/>
                              </w:rPr>
                              <w:t xml:space="preserve">. “Defeat of the Iroquois at Lake Champlain” published in Champlain, S. de, </w:t>
                            </w:r>
                            <w:r w:rsidRPr="00F67AE0">
                              <w:rPr>
                                <w:rFonts w:ascii="Cambria" w:hAnsi="Cambria"/>
                                <w:i/>
                                <w:iCs/>
                                <w:sz w:val="20"/>
                                <w:szCs w:val="20"/>
                              </w:rPr>
                              <w:t xml:space="preserve">Les voyages du sieur de </w:t>
                            </w:r>
                            <w:proofErr w:type="gramStart"/>
                            <w:r w:rsidRPr="00F67AE0">
                              <w:rPr>
                                <w:rFonts w:ascii="Cambria" w:hAnsi="Cambria"/>
                                <w:i/>
                                <w:iCs/>
                                <w:sz w:val="20"/>
                                <w:szCs w:val="20"/>
                              </w:rPr>
                              <w:t>Champlain..</w:t>
                            </w:r>
                            <w:proofErr w:type="gramEnd"/>
                            <w:r w:rsidRPr="00F67AE0">
                              <w:rPr>
                                <w:rFonts w:ascii="Cambria" w:hAnsi="Cambria"/>
                                <w:i/>
                                <w:iCs/>
                                <w:sz w:val="20"/>
                                <w:szCs w:val="20"/>
                              </w:rPr>
                              <w:t xml:space="preserve"> / Champlain’s Voyages (1613)</w:t>
                            </w:r>
                          </w:p>
                        </w:txbxContent>
                      </v:textbox>
                      <w10:wrap type="square"/>
                    </v:shape>
                  </w:pict>
                </mc:Fallback>
              </mc:AlternateContent>
            </w:r>
            <w:r w:rsidRPr="00F67AE0">
              <w:rPr>
                <w:rFonts w:ascii="Cambria" w:hAnsi="Cambria"/>
                <w:b/>
                <w:bCs/>
                <w:noProof/>
                <w:sz w:val="22"/>
                <w:szCs w:val="22"/>
              </w:rPr>
              <w:drawing>
                <wp:anchor distT="0" distB="0" distL="114300" distR="114300" simplePos="0" relativeHeight="251798528" behindDoc="0" locked="0" layoutInCell="1" allowOverlap="1" wp14:anchorId="4C927603" wp14:editId="29C61EB8">
                  <wp:simplePos x="0" y="0"/>
                  <wp:positionH relativeFrom="column">
                    <wp:posOffset>50165</wp:posOffset>
                  </wp:positionH>
                  <wp:positionV relativeFrom="paragraph">
                    <wp:posOffset>450850</wp:posOffset>
                  </wp:positionV>
                  <wp:extent cx="3041650" cy="2232660"/>
                  <wp:effectExtent l="0" t="0" r="6350" b="2540"/>
                  <wp:wrapTopAndBottom/>
                  <wp:docPr id="883445311" name="Picture 883445311" descr="A drawing of a group of soldi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4721" name="Picture 1" descr="A drawing of a group of soldie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165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101FB0D"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24091E8E" w14:textId="57198935"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sidRPr="00FD7E4D">
        <w:rPr>
          <w:rFonts w:ascii="Cambria" w:hAnsi="Cambria" w:cs="Calibri"/>
          <w:b/>
          <w:bCs/>
        </w:rPr>
        <w:t>Statement:</w:t>
      </w:r>
      <w:r w:rsidRPr="00FD7E4D">
        <w:rPr>
          <w:rFonts w:ascii="Cambria" w:hAnsi="Cambria" w:cs="Calibri"/>
        </w:rPr>
        <w:t xml:space="preserve"> Which source would be more useful </w:t>
      </w:r>
      <w:r>
        <w:rPr>
          <w:rFonts w:ascii="Cambria" w:hAnsi="Cambria" w:cs="Calibri"/>
        </w:rPr>
        <w:t xml:space="preserve">as evidence regarding the battle between the Iroquois and the </w:t>
      </w:r>
      <w:proofErr w:type="spellStart"/>
      <w:r>
        <w:rPr>
          <w:rFonts w:ascii="Cambria" w:hAnsi="Cambria" w:cs="Calibri"/>
        </w:rPr>
        <w:t>Alqonquin</w:t>
      </w:r>
      <w:proofErr w:type="spellEnd"/>
      <w:r>
        <w:rPr>
          <w:rFonts w:ascii="Cambria" w:hAnsi="Cambria" w:cs="Calibri"/>
        </w:rPr>
        <w:t>, Wendat, and Innu in 1609?</w:t>
      </w:r>
    </w:p>
    <w:p w14:paraId="0CE5F898"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6D7E8BE0" w14:textId="5A145C31"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r>
        <w:rPr>
          <w:rFonts w:ascii="Cambria" w:hAnsi="Cambria" w:cs="Calibri"/>
          <w:b/>
          <w:bCs/>
        </w:rPr>
        <w:tab/>
      </w:r>
      <w:r w:rsidRPr="00FD7E4D">
        <w:rPr>
          <w:rFonts w:ascii="Cambria" w:hAnsi="Cambria" w:cs="Calibri"/>
          <w:b/>
          <w:bCs/>
        </w:rPr>
        <w:t>Explain your reasoning below:</w:t>
      </w:r>
    </w:p>
    <w:p w14:paraId="2AC8F41B"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7A4980A7" w14:textId="5A21A090"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b/>
          <w:bCs/>
        </w:rPr>
        <w:tab/>
      </w:r>
      <w:r w:rsidRPr="00FD7E4D">
        <w:rPr>
          <w:rFonts w:ascii="Cambria" w:hAnsi="Cambria" w:cs="Calibri"/>
          <w:b/>
          <w:bCs/>
        </w:rPr>
        <w:t>Source ___</w:t>
      </w:r>
      <w:r w:rsidRPr="00FD7E4D">
        <w:rPr>
          <w:rFonts w:ascii="Cambria" w:hAnsi="Cambria" w:cs="Calibri"/>
        </w:rPr>
        <w:t xml:space="preserve"> is more useful because…</w:t>
      </w:r>
    </w:p>
    <w:p w14:paraId="70D9867E"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64098B54"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5D330395"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091D64D1"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sidRPr="00FD7E4D">
        <w:rPr>
          <w:rFonts w:ascii="Cambria" w:hAnsi="Cambria" w:cs="Calibri"/>
        </w:rPr>
        <w:br/>
      </w:r>
      <w:r w:rsidRPr="00FD7E4D">
        <w:rPr>
          <w:rFonts w:ascii="Cambria" w:hAnsi="Cambria" w:cs="Calibri"/>
          <w:b/>
          <w:bCs/>
        </w:rPr>
        <w:t>Source ___</w:t>
      </w:r>
      <w:r w:rsidRPr="00FD7E4D">
        <w:rPr>
          <w:rFonts w:ascii="Cambria" w:hAnsi="Cambria" w:cs="Calibri"/>
        </w:rPr>
        <w:t xml:space="preserve"> is less useful because</w:t>
      </w:r>
      <w:r>
        <w:rPr>
          <w:rFonts w:ascii="Cambria" w:hAnsi="Cambria" w:cs="Calibri"/>
        </w:rPr>
        <w:t>…</w:t>
      </w:r>
    </w:p>
    <w:p w14:paraId="509AFCAC" w14:textId="77777777" w:rsidR="00D61575" w:rsidRDefault="00D61575" w:rsidP="00D61575">
      <w:pPr>
        <w:ind w:right="452"/>
      </w:pPr>
    </w:p>
    <w:p w14:paraId="6F67D029" w14:textId="77777777" w:rsidR="00D61575" w:rsidRDefault="00D61575" w:rsidP="00D61575">
      <w:pPr>
        <w:ind w:right="452"/>
      </w:pPr>
    </w:p>
    <w:p w14:paraId="12DDB121" w14:textId="77777777" w:rsidR="00D61575" w:rsidRDefault="00D61575" w:rsidP="00D61575">
      <w:pPr>
        <w:ind w:right="452"/>
      </w:pPr>
    </w:p>
    <w:p w14:paraId="1AB9C5C8" w14:textId="77777777" w:rsidR="00D61575" w:rsidRDefault="00D61575" w:rsidP="00D61575">
      <w:pPr>
        <w:ind w:right="452"/>
      </w:pPr>
    </w:p>
    <w:p w14:paraId="70B6E15C" w14:textId="77777777" w:rsidR="00D61575" w:rsidRDefault="00D61575" w:rsidP="00D61575">
      <w:pPr>
        <w:ind w:right="452"/>
      </w:pPr>
    </w:p>
    <w:tbl>
      <w:tblPr>
        <w:tblStyle w:val="TableGrid"/>
        <w:tblW w:w="9072" w:type="dxa"/>
        <w:tblInd w:w="562" w:type="dxa"/>
        <w:shd w:val="solid" w:color="auto" w:fill="auto"/>
        <w:tblLook w:val="04A0" w:firstRow="1" w:lastRow="0" w:firstColumn="1" w:lastColumn="0" w:noHBand="0" w:noVBand="1"/>
      </w:tblPr>
      <w:tblGrid>
        <w:gridCol w:w="9072"/>
      </w:tblGrid>
      <w:tr w:rsidR="00D61575" w14:paraId="7F0F981C" w14:textId="77777777" w:rsidTr="00512A22">
        <w:trPr>
          <w:trHeight w:val="450"/>
        </w:trPr>
        <w:tc>
          <w:tcPr>
            <w:tcW w:w="9072" w:type="dxa"/>
            <w:shd w:val="solid" w:color="auto" w:fill="auto"/>
          </w:tcPr>
          <w:p w14:paraId="11AEEEE6" w14:textId="47DBE353" w:rsidR="00D61575" w:rsidRDefault="00D61575" w:rsidP="00512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Sourcing - </w:t>
            </w:r>
            <w:r w:rsidRPr="00A23FA4">
              <w:rPr>
                <w:rFonts w:ascii="Rockwell" w:hAnsi="Rockwell"/>
                <w:b/>
                <w:bCs/>
              </w:rPr>
              <w:t>Cognitive Demand</w:t>
            </w:r>
            <w:r>
              <w:rPr>
                <w:rFonts w:ascii="Rockwell" w:hAnsi="Rockwell"/>
                <w:b/>
                <w:bCs/>
              </w:rPr>
              <w:t>: Explains the strengths and limitations of a source based upon its metadata [Template]</w:t>
            </w:r>
          </w:p>
        </w:tc>
      </w:tr>
    </w:tbl>
    <w:p w14:paraId="144B70F9"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2D39AB3E" w14:textId="77777777" w:rsidR="00D61575" w:rsidRPr="005A20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b/>
          <w:bCs/>
          <w:noProof/>
          <w:sz w:val="22"/>
          <w:szCs w:val="22"/>
        </w:rPr>
        <w:drawing>
          <wp:anchor distT="0" distB="0" distL="114300" distR="114300" simplePos="0" relativeHeight="251807744" behindDoc="0" locked="0" layoutInCell="1" allowOverlap="1" wp14:anchorId="092D75E6" wp14:editId="139A32D2">
            <wp:simplePos x="0" y="0"/>
            <wp:positionH relativeFrom="column">
              <wp:posOffset>385482</wp:posOffset>
            </wp:positionH>
            <wp:positionV relativeFrom="paragraph">
              <wp:posOffset>43180</wp:posOffset>
            </wp:positionV>
            <wp:extent cx="295275" cy="295275"/>
            <wp:effectExtent l="0" t="0" r="0" b="0"/>
            <wp:wrapSquare wrapText="bothSides"/>
            <wp:docPr id="1822194922"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186B3880" w14:textId="77777777" w:rsidR="00D61575" w:rsidRPr="00606236" w:rsidRDefault="00D61575" w:rsidP="00D61575">
      <w:pPr>
        <w:ind w:right="452"/>
        <w:rPr>
          <w:rFonts w:ascii="Calibri" w:hAnsi="Calibri" w:cs="Calibri"/>
          <w:b/>
          <w:bCs/>
        </w:rPr>
      </w:pPr>
      <w:r w:rsidRPr="00606236">
        <w:rPr>
          <w:rFonts w:ascii="Calibri" w:hAnsi="Calibri" w:cs="Calibri"/>
        </w:rPr>
        <w:fldChar w:fldCharType="begin"/>
      </w:r>
      <w:r w:rsidRPr="00606236">
        <w:rPr>
          <w:rFonts w:ascii="Calibri" w:hAnsi="Calibri" w:cs="Calibri"/>
        </w:rPr>
        <w:instrText xml:space="preserve"> INCLUDEPICTURE "https://museumvimytojuno.ca/uploads/female-suffrage/thecaadianmothervoteuniongovernment.jpg" \* MERGEFORMATINET </w:instrText>
      </w:r>
      <w:r w:rsidRPr="00606236">
        <w:rPr>
          <w:rFonts w:ascii="Calibri" w:hAnsi="Calibri" w:cs="Calibri"/>
        </w:rPr>
        <w:fldChar w:fldCharType="separate"/>
      </w:r>
      <w:r w:rsidRPr="00606236">
        <w:rPr>
          <w:rFonts w:ascii="Calibri" w:hAnsi="Calibri" w:cs="Calibri"/>
        </w:rPr>
        <w:fldChar w:fldCharType="end"/>
      </w:r>
    </w:p>
    <w:p w14:paraId="64634B35" w14:textId="355A6CDF" w:rsidR="00D61575" w:rsidRDefault="00D61575" w:rsidP="00D61575">
      <w:pPr>
        <w:ind w:left="720" w:right="452"/>
        <w:rPr>
          <w:rFonts w:ascii="Cambria" w:hAnsi="Cambria"/>
          <w:i/>
          <w:iCs/>
          <w:sz w:val="22"/>
          <w:szCs w:val="22"/>
        </w:rPr>
      </w:pPr>
      <w:r w:rsidRPr="00F67AE0">
        <w:rPr>
          <w:rFonts w:ascii="Cambria" w:hAnsi="Cambria"/>
          <w:b/>
          <w:bCs/>
          <w:sz w:val="22"/>
          <w:szCs w:val="22"/>
        </w:rPr>
        <w:t>Background information:</w:t>
      </w:r>
      <w:r w:rsidRPr="00F67AE0">
        <w:rPr>
          <w:rFonts w:ascii="Cambria" w:hAnsi="Cambria"/>
          <w:i/>
          <w:iCs/>
          <w:sz w:val="22"/>
          <w:szCs w:val="22"/>
        </w:rPr>
        <w:t xml:space="preserve"> </w:t>
      </w:r>
      <w:r>
        <w:rPr>
          <w:rFonts w:ascii="Cambria" w:hAnsi="Cambria"/>
          <w:i/>
          <w:iCs/>
          <w:sz w:val="22"/>
          <w:szCs w:val="22"/>
        </w:rPr>
        <w:t>[insert contextual information]</w:t>
      </w:r>
    </w:p>
    <w:p w14:paraId="50491FBF" w14:textId="77777777" w:rsidR="00D61575" w:rsidRDefault="00D61575" w:rsidP="00D61575">
      <w:pPr>
        <w:ind w:left="720" w:right="452"/>
        <w:rPr>
          <w:rFonts w:ascii="Cambria" w:hAnsi="Cambria"/>
          <w:i/>
          <w:iCs/>
          <w:sz w:val="22"/>
          <w:szCs w:val="22"/>
        </w:rPr>
      </w:pPr>
    </w:p>
    <w:tbl>
      <w:tblPr>
        <w:tblStyle w:val="TableGrid"/>
        <w:tblW w:w="0" w:type="auto"/>
        <w:tblInd w:w="374" w:type="dxa"/>
        <w:shd w:val="clear" w:color="auto" w:fill="F2F2F2" w:themeFill="background1" w:themeFillShade="F2"/>
        <w:tblLook w:val="04A0" w:firstRow="1" w:lastRow="0" w:firstColumn="1" w:lastColumn="0" w:noHBand="0" w:noVBand="1"/>
      </w:tblPr>
      <w:tblGrid>
        <w:gridCol w:w="4884"/>
        <w:gridCol w:w="5184"/>
      </w:tblGrid>
      <w:tr w:rsidR="00D61575" w14:paraId="4906BC1E" w14:textId="77777777" w:rsidTr="00512A22">
        <w:tc>
          <w:tcPr>
            <w:tcW w:w="10068" w:type="dxa"/>
            <w:gridSpan w:val="2"/>
            <w:tcBorders>
              <w:top w:val="nil"/>
              <w:left w:val="nil"/>
              <w:bottom w:val="nil"/>
              <w:right w:val="nil"/>
            </w:tcBorders>
            <w:shd w:val="clear" w:color="auto" w:fill="F2F2F2" w:themeFill="background1" w:themeFillShade="F2"/>
          </w:tcPr>
          <w:p w14:paraId="2053C705" w14:textId="77777777" w:rsidR="00D61575" w:rsidRPr="003524E8" w:rsidRDefault="00D61575" w:rsidP="00512A22">
            <w:pPr>
              <w:ind w:right="452"/>
              <w:rPr>
                <w:rFonts w:ascii="Cambria" w:hAnsi="Cambria" w:cs="Calibri"/>
                <w:b/>
                <w:bCs/>
                <w:noProof/>
              </w:rPr>
            </w:pPr>
            <w:r w:rsidRPr="003524E8">
              <w:rPr>
                <w:rFonts w:ascii="Cambria" w:hAnsi="Cambria" w:cs="Calibri"/>
                <w:b/>
                <w:bCs/>
                <w:noProof/>
              </w:rPr>
              <w:t xml:space="preserve">Featured Sources: </w:t>
            </w:r>
          </w:p>
        </w:tc>
      </w:tr>
      <w:tr w:rsidR="00D61575" w14:paraId="04257530" w14:textId="77777777" w:rsidTr="00512A22">
        <w:tc>
          <w:tcPr>
            <w:tcW w:w="4884" w:type="dxa"/>
            <w:tcBorders>
              <w:top w:val="nil"/>
              <w:left w:val="nil"/>
              <w:bottom w:val="nil"/>
              <w:right w:val="nil"/>
            </w:tcBorders>
            <w:shd w:val="clear" w:color="auto" w:fill="F2F2F2" w:themeFill="background1" w:themeFillShade="F2"/>
          </w:tcPr>
          <w:p w14:paraId="226BB8AC" w14:textId="7C3B6EF9" w:rsidR="00D61575" w:rsidRDefault="00D61575" w:rsidP="00512A22">
            <w:pPr>
              <w:ind w:right="452"/>
              <w:rPr>
                <w:rFonts w:ascii="Cambria" w:hAnsi="Cambria"/>
                <w:i/>
                <w:iCs/>
                <w:sz w:val="22"/>
                <w:szCs w:val="22"/>
              </w:rPr>
            </w:pPr>
            <w:r w:rsidRPr="00F67AE0">
              <w:rPr>
                <w:rFonts w:ascii="Cambria" w:hAnsi="Cambria" w:cs="Calibri"/>
                <w:noProof/>
              </w:rPr>
              <mc:AlternateContent>
                <mc:Choice Requires="wps">
                  <w:drawing>
                    <wp:anchor distT="0" distB="0" distL="114300" distR="114300" simplePos="0" relativeHeight="251801600" behindDoc="0" locked="0" layoutInCell="1" allowOverlap="1" wp14:anchorId="0B3FB999" wp14:editId="26BFDD41">
                      <wp:simplePos x="0" y="0"/>
                      <wp:positionH relativeFrom="column">
                        <wp:posOffset>735330</wp:posOffset>
                      </wp:positionH>
                      <wp:positionV relativeFrom="paragraph">
                        <wp:posOffset>38100</wp:posOffset>
                      </wp:positionV>
                      <wp:extent cx="1828800" cy="1828800"/>
                      <wp:effectExtent l="0" t="0" r="0" b="0"/>
                      <wp:wrapSquare wrapText="bothSides"/>
                      <wp:docPr id="197524510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F07C96"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3FB999" id="_x0000_s1048" type="#_x0000_t202" style="position:absolute;margin-left:57.9pt;margin-top:3pt;width:2in;height:2in;z-index:25180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" filled="f" stroked="f" strokeweight=".5pt">
                      <v:textbox style="mso-fit-shape-to-text:t">
                        <w:txbxContent>
                          <w:p w14:paraId="32F07C96"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v:textbox>
                      <w10:wrap type="square"/>
                    </v:shape>
                  </w:pict>
                </mc:Fallback>
              </mc:AlternateContent>
            </w:r>
            <w:r w:rsidRPr="00F67AE0">
              <w:rPr>
                <w:rFonts w:ascii="Cambria" w:hAnsi="Cambria" w:cs="Calibri"/>
                <w:noProof/>
              </w:rPr>
              <mc:AlternateContent>
                <mc:Choice Requires="wps">
                  <w:drawing>
                    <wp:anchor distT="0" distB="0" distL="114300" distR="114300" simplePos="0" relativeHeight="251802624" behindDoc="0" locked="0" layoutInCell="1" allowOverlap="1" wp14:anchorId="2997C2B5" wp14:editId="3E156728">
                      <wp:simplePos x="0" y="0"/>
                      <wp:positionH relativeFrom="column">
                        <wp:posOffset>-68580</wp:posOffset>
                      </wp:positionH>
                      <wp:positionV relativeFrom="paragraph">
                        <wp:posOffset>2680335</wp:posOffset>
                      </wp:positionV>
                      <wp:extent cx="2964180" cy="635000"/>
                      <wp:effectExtent l="0" t="0" r="0" b="0"/>
                      <wp:wrapSquare wrapText="bothSides"/>
                      <wp:docPr id="1870330670" name="Text Box 1"/>
                      <wp:cNvGraphicFramePr/>
                      <a:graphic xmlns:a="http://schemas.openxmlformats.org/drawingml/2006/main">
                        <a:graphicData uri="http://schemas.microsoft.com/office/word/2010/wordprocessingShape">
                          <wps:wsp>
                            <wps:cNvSpPr txBox="1"/>
                            <wps:spPr>
                              <a:xfrm>
                                <a:off x="0" y="0"/>
                                <a:ext cx="2964180" cy="635000"/>
                              </a:xfrm>
                              <a:prstGeom prst="rect">
                                <a:avLst/>
                              </a:prstGeom>
                              <a:noFill/>
                              <a:ln w="6350">
                                <a:noFill/>
                              </a:ln>
                            </wps:spPr>
                            <wps:txbx>
                              <w:txbxContent>
                                <w:p w14:paraId="4099D305" w14:textId="389566A0" w:rsidR="00D61575" w:rsidRPr="00F67AE0"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0"/>
                                      <w:szCs w:val="20"/>
                                    </w:rPr>
                                  </w:pPr>
                                  <w:r w:rsidRPr="00F67AE0">
                                    <w:rPr>
                                      <w:rFonts w:ascii="Cambria" w:hAnsi="Cambria"/>
                                      <w:b/>
                                      <w:bCs/>
                                      <w:sz w:val="20"/>
                                      <w:szCs w:val="20"/>
                                    </w:rPr>
                                    <w:t>Source:</w:t>
                                  </w:r>
                                  <w:r w:rsidRPr="00F67AE0">
                                    <w:rPr>
                                      <w:rFonts w:ascii="Cambria" w:hAnsi="Cambria"/>
                                      <w:sz w:val="20"/>
                                      <w:szCs w:val="20"/>
                                    </w:rPr>
                                    <w:t xml:space="preserve"> </w:t>
                                  </w:r>
                                </w:p>
                                <w:p w14:paraId="68414B71" w14:textId="77777777" w:rsidR="00D61575" w:rsidRPr="00F67AE0"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7C2B5" id="_x0000_s1049" type="#_x0000_t202" style="position:absolute;margin-left:-5.4pt;margin-top:211.05pt;width:233.4pt;height:5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" filled="f" stroked="f" strokeweight=".5pt">
                      <v:textbox>
                        <w:txbxContent>
                          <w:p w14:paraId="4099D305" w14:textId="389566A0" w:rsidR="00D61575" w:rsidRPr="00F67AE0"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0"/>
                                <w:szCs w:val="20"/>
                              </w:rPr>
                            </w:pPr>
                            <w:r w:rsidRPr="00F67AE0">
                              <w:rPr>
                                <w:rFonts w:ascii="Cambria" w:hAnsi="Cambria"/>
                                <w:b/>
                                <w:bCs/>
                                <w:sz w:val="20"/>
                                <w:szCs w:val="20"/>
                              </w:rPr>
                              <w:t>Source:</w:t>
                            </w:r>
                            <w:r w:rsidRPr="00F67AE0">
                              <w:rPr>
                                <w:rFonts w:ascii="Cambria" w:hAnsi="Cambria"/>
                                <w:sz w:val="20"/>
                                <w:szCs w:val="20"/>
                              </w:rPr>
                              <w:t xml:space="preserve"> </w:t>
                            </w:r>
                          </w:p>
                          <w:p w14:paraId="68414B71" w14:textId="77777777" w:rsidR="00D61575" w:rsidRPr="00F67AE0"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txbxContent>
                      </v:textbox>
                      <w10:wrap type="square"/>
                    </v:shape>
                  </w:pict>
                </mc:Fallback>
              </mc:AlternateContent>
            </w:r>
          </w:p>
        </w:tc>
        <w:tc>
          <w:tcPr>
            <w:tcW w:w="5184" w:type="dxa"/>
            <w:tcBorders>
              <w:top w:val="nil"/>
              <w:left w:val="nil"/>
              <w:bottom w:val="nil"/>
              <w:right w:val="nil"/>
            </w:tcBorders>
            <w:shd w:val="clear" w:color="auto" w:fill="F2F2F2" w:themeFill="background1" w:themeFillShade="F2"/>
          </w:tcPr>
          <w:p w14:paraId="199855EF" w14:textId="0F1D452A" w:rsidR="00D61575" w:rsidRDefault="00D61575" w:rsidP="00512A22">
            <w:pPr>
              <w:ind w:right="452"/>
              <w:rPr>
                <w:rFonts w:ascii="Cambria" w:hAnsi="Cambria"/>
                <w:i/>
                <w:iCs/>
                <w:sz w:val="22"/>
                <w:szCs w:val="22"/>
              </w:rPr>
            </w:pPr>
            <w:r w:rsidRPr="00F67AE0">
              <w:rPr>
                <w:rFonts w:ascii="Cambria" w:hAnsi="Cambria" w:cs="Calibri"/>
                <w:noProof/>
              </w:rPr>
              <mc:AlternateContent>
                <mc:Choice Requires="wps">
                  <w:drawing>
                    <wp:anchor distT="0" distB="0" distL="114300" distR="114300" simplePos="0" relativeHeight="251805696" behindDoc="0" locked="0" layoutInCell="1" allowOverlap="1" wp14:anchorId="11B33BEA" wp14:editId="240E2E8A">
                      <wp:simplePos x="0" y="0"/>
                      <wp:positionH relativeFrom="column">
                        <wp:posOffset>862965</wp:posOffset>
                      </wp:positionH>
                      <wp:positionV relativeFrom="paragraph">
                        <wp:posOffset>35609</wp:posOffset>
                      </wp:positionV>
                      <wp:extent cx="1828800" cy="1828800"/>
                      <wp:effectExtent l="0" t="0" r="0" b="0"/>
                      <wp:wrapNone/>
                      <wp:docPr id="170660505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ABFE909"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B33BEA" id="_x0000_s1050" type="#_x0000_t202" style="position:absolute;margin-left:67.95pt;margin-top:2.8pt;width:2in;height:2in;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9DZFw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" filled="f" stroked="f" strokeweight=".5pt">
                      <v:textbox style="mso-fit-shape-to-text:t">
                        <w:txbxContent>
                          <w:p w14:paraId="6ABFE909"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v:textbox>
                    </v:shape>
                  </w:pict>
                </mc:Fallback>
              </mc:AlternateContent>
            </w:r>
            <w:r w:rsidRPr="00F67AE0">
              <w:rPr>
                <w:rFonts w:ascii="Cambria" w:hAnsi="Cambria" w:cs="Calibri"/>
                <w:noProof/>
              </w:rPr>
              <mc:AlternateContent>
                <mc:Choice Requires="wps">
                  <w:drawing>
                    <wp:anchor distT="0" distB="0" distL="114300" distR="114300" simplePos="0" relativeHeight="251804672" behindDoc="0" locked="0" layoutInCell="1" allowOverlap="1" wp14:anchorId="4F1C3641" wp14:editId="085A3874">
                      <wp:simplePos x="0" y="0"/>
                      <wp:positionH relativeFrom="column">
                        <wp:posOffset>-68580</wp:posOffset>
                      </wp:positionH>
                      <wp:positionV relativeFrom="paragraph">
                        <wp:posOffset>2623820</wp:posOffset>
                      </wp:positionV>
                      <wp:extent cx="3154680" cy="1828800"/>
                      <wp:effectExtent l="0" t="0" r="0" b="0"/>
                      <wp:wrapSquare wrapText="bothSides"/>
                      <wp:docPr id="943008538" name="Text Box 1"/>
                      <wp:cNvGraphicFramePr/>
                      <a:graphic xmlns:a="http://schemas.openxmlformats.org/drawingml/2006/main">
                        <a:graphicData uri="http://schemas.microsoft.com/office/word/2010/wordprocessingShape">
                          <wps:wsp>
                            <wps:cNvSpPr txBox="1"/>
                            <wps:spPr>
                              <a:xfrm>
                                <a:off x="0" y="0"/>
                                <a:ext cx="3154680" cy="1828800"/>
                              </a:xfrm>
                              <a:prstGeom prst="rect">
                                <a:avLst/>
                              </a:prstGeom>
                              <a:noFill/>
                              <a:ln w="6350">
                                <a:noFill/>
                              </a:ln>
                            </wps:spPr>
                            <wps:txbx>
                              <w:txbxContent>
                                <w:p w14:paraId="6216D4FD" w14:textId="70F315BA" w:rsidR="00D61575" w:rsidRPr="003524E8" w:rsidRDefault="00D61575" w:rsidP="00D61575">
                                  <w:pPr>
                                    <w:rPr>
                                      <w:rFonts w:ascii="Cambria" w:hAnsi="Cambria"/>
                                      <w:sz w:val="20"/>
                                      <w:szCs w:val="20"/>
                                    </w:rPr>
                                  </w:pPr>
                                  <w:r w:rsidRPr="00F67AE0">
                                    <w:rPr>
                                      <w:rFonts w:ascii="Cambria" w:hAnsi="Cambria"/>
                                      <w:b/>
                                      <w:bCs/>
                                      <w:sz w:val="20"/>
                                      <w:szCs w:val="20"/>
                                    </w:rPr>
                                    <w:t>Source:</w:t>
                                  </w:r>
                                  <w:r w:rsidRPr="00F67AE0">
                                    <w:rPr>
                                      <w:rFonts w:ascii="Cambria" w:hAnsi="Cambr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1C3641" id="_x0000_s1051" type="#_x0000_t202" style="position:absolute;margin-left:-5.4pt;margin-top:206.6pt;width:248.4pt;height:2in;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" filled="f" stroked="f" strokeweight=".5pt">
                      <v:textbox style="mso-fit-shape-to-text:t">
                        <w:txbxContent>
                          <w:p w14:paraId="6216D4FD" w14:textId="70F315BA" w:rsidR="00D61575" w:rsidRPr="003524E8" w:rsidRDefault="00D61575" w:rsidP="00D61575">
                            <w:pPr>
                              <w:rPr>
                                <w:rFonts w:ascii="Cambria" w:hAnsi="Cambria"/>
                                <w:sz w:val="20"/>
                                <w:szCs w:val="20"/>
                              </w:rPr>
                            </w:pPr>
                            <w:r w:rsidRPr="00F67AE0">
                              <w:rPr>
                                <w:rFonts w:ascii="Cambria" w:hAnsi="Cambria"/>
                                <w:b/>
                                <w:bCs/>
                                <w:sz w:val="20"/>
                                <w:szCs w:val="20"/>
                              </w:rPr>
                              <w:t>Source:</w:t>
                            </w:r>
                            <w:r w:rsidRPr="00F67AE0">
                              <w:rPr>
                                <w:rFonts w:ascii="Cambria" w:hAnsi="Cambria"/>
                                <w:sz w:val="20"/>
                                <w:szCs w:val="20"/>
                              </w:rPr>
                              <w:t xml:space="preserve"> </w:t>
                            </w:r>
                          </w:p>
                        </w:txbxContent>
                      </v:textbox>
                      <w10:wrap type="square"/>
                    </v:shape>
                  </w:pict>
                </mc:Fallback>
              </mc:AlternateContent>
            </w:r>
          </w:p>
        </w:tc>
      </w:tr>
    </w:tbl>
    <w:p w14:paraId="2C0D713B"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1ABDA027" w14:textId="2BBEDD4B"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sidRPr="00FD7E4D">
        <w:rPr>
          <w:rFonts w:ascii="Cambria" w:hAnsi="Cambria" w:cs="Calibri"/>
          <w:b/>
          <w:bCs/>
        </w:rPr>
        <w:t>Statement:</w:t>
      </w:r>
      <w:r w:rsidRPr="00FD7E4D">
        <w:rPr>
          <w:rFonts w:ascii="Cambria" w:hAnsi="Cambria" w:cs="Calibri"/>
        </w:rPr>
        <w:t xml:space="preserve"> Which source would be more useful </w:t>
      </w:r>
      <w:r>
        <w:rPr>
          <w:rFonts w:ascii="Cambria" w:hAnsi="Cambria" w:cs="Calibri"/>
        </w:rPr>
        <w:t>as evidence regarding [insert event/issue here]</w:t>
      </w:r>
    </w:p>
    <w:p w14:paraId="77B5C916"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13F057CB"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r>
        <w:rPr>
          <w:rFonts w:ascii="Cambria" w:hAnsi="Cambria" w:cs="Calibri"/>
          <w:b/>
          <w:bCs/>
        </w:rPr>
        <w:tab/>
      </w:r>
      <w:r w:rsidRPr="00FD7E4D">
        <w:rPr>
          <w:rFonts w:ascii="Cambria" w:hAnsi="Cambria" w:cs="Calibri"/>
          <w:b/>
          <w:bCs/>
        </w:rPr>
        <w:t>Explain your reasoning below:</w:t>
      </w:r>
    </w:p>
    <w:p w14:paraId="0664B189"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5FFB7D61"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Pr>
          <w:rFonts w:ascii="Cambria" w:hAnsi="Cambria" w:cs="Calibri"/>
          <w:b/>
          <w:bCs/>
        </w:rPr>
        <w:tab/>
      </w:r>
      <w:r w:rsidRPr="00FD7E4D">
        <w:rPr>
          <w:rFonts w:ascii="Cambria" w:hAnsi="Cambria" w:cs="Calibri"/>
          <w:b/>
          <w:bCs/>
        </w:rPr>
        <w:t>Source ___</w:t>
      </w:r>
      <w:r w:rsidRPr="00FD7E4D">
        <w:rPr>
          <w:rFonts w:ascii="Cambria" w:hAnsi="Cambria" w:cs="Calibri"/>
        </w:rPr>
        <w:t xml:space="preserve"> is more useful because…</w:t>
      </w:r>
    </w:p>
    <w:p w14:paraId="4E05DD4F"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52080F31"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1A3BAF6F" w14:textId="77777777" w:rsidR="00D61575" w:rsidRPr="00FD7E4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7EC5E6A0"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rPr>
      </w:pPr>
      <w:r w:rsidRPr="00FD7E4D">
        <w:rPr>
          <w:rFonts w:ascii="Cambria" w:hAnsi="Cambria" w:cs="Calibri"/>
        </w:rPr>
        <w:br/>
      </w:r>
      <w:r w:rsidRPr="00FD7E4D">
        <w:rPr>
          <w:rFonts w:ascii="Cambria" w:hAnsi="Cambria" w:cs="Calibri"/>
          <w:b/>
          <w:bCs/>
        </w:rPr>
        <w:t>Source ___</w:t>
      </w:r>
      <w:r w:rsidRPr="00FD7E4D">
        <w:rPr>
          <w:rFonts w:ascii="Cambria" w:hAnsi="Cambria" w:cs="Calibri"/>
        </w:rPr>
        <w:t xml:space="preserve"> is less useful because</w:t>
      </w:r>
      <w:r>
        <w:rPr>
          <w:rFonts w:ascii="Cambria" w:hAnsi="Cambria" w:cs="Calibri"/>
        </w:rPr>
        <w:t>…</w:t>
      </w:r>
    </w:p>
    <w:p w14:paraId="2097A0BE" w14:textId="77777777" w:rsidR="00D61575" w:rsidRDefault="00D61575" w:rsidP="00D61575">
      <w:pPr>
        <w:ind w:right="452"/>
        <w:sectPr w:rsidR="00D61575" w:rsidSect="00D61575">
          <w:type w:val="continuous"/>
          <w:pgSz w:w="12240" w:h="15840"/>
          <w:pgMar w:top="720" w:right="747" w:bottom="720" w:left="72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
        <w:tblW w:w="13183" w:type="dxa"/>
        <w:tblInd w:w="562" w:type="dxa"/>
        <w:shd w:val="solid" w:color="auto" w:fill="auto"/>
        <w:tblLook w:val="04A0" w:firstRow="1" w:lastRow="0" w:firstColumn="1" w:lastColumn="0" w:noHBand="0" w:noVBand="1"/>
      </w:tblPr>
      <w:tblGrid>
        <w:gridCol w:w="13183"/>
      </w:tblGrid>
      <w:tr w:rsidR="00DA118D" w14:paraId="15A1F633" w14:textId="77777777" w:rsidTr="00D61575">
        <w:trPr>
          <w:trHeight w:val="547"/>
        </w:trPr>
        <w:tc>
          <w:tcPr>
            <w:tcW w:w="13183" w:type="dxa"/>
            <w:shd w:val="solid" w:color="auto" w:fill="auto"/>
          </w:tcPr>
          <w:p w14:paraId="56870A46" w14:textId="5B9E89F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Sourcing: </w:t>
            </w:r>
            <w:r w:rsidRPr="00A23FA4">
              <w:rPr>
                <w:rFonts w:ascii="Rockwell" w:hAnsi="Rockwell"/>
                <w:b/>
                <w:bCs/>
              </w:rPr>
              <w:t xml:space="preserve">Cognitive Demand </w:t>
            </w:r>
            <w:r>
              <w:rPr>
                <w:rFonts w:ascii="Rockwell" w:hAnsi="Rockwell"/>
                <w:b/>
                <w:bCs/>
              </w:rPr>
              <w:t>4 – Explains the strengths and limitations of a source based upon its metadata</w:t>
            </w:r>
            <w:r w:rsidR="003B10DC">
              <w:rPr>
                <w:rFonts w:ascii="Rockwell" w:hAnsi="Rockwell"/>
                <w:b/>
                <w:bCs/>
              </w:rPr>
              <w:t xml:space="preserve"> [</w:t>
            </w:r>
            <w:r w:rsidR="00D61575">
              <w:rPr>
                <w:rFonts w:ascii="Rockwell" w:hAnsi="Rockwell"/>
                <w:b/>
                <w:bCs/>
              </w:rPr>
              <w:t>Example</w:t>
            </w:r>
            <w:r w:rsidR="003B10DC">
              <w:rPr>
                <w:rFonts w:ascii="Rockwell" w:hAnsi="Rockwell"/>
                <w:b/>
                <w:bCs/>
              </w:rPr>
              <w:t>]</w:t>
            </w:r>
          </w:p>
        </w:tc>
      </w:tr>
    </w:tbl>
    <w:p w14:paraId="2FC74FA3" w14:textId="199770B9"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rPr>
      </w:pPr>
      <w:r>
        <w:rPr>
          <w:rFonts w:ascii="Cambria" w:hAnsi="Cambria"/>
          <w:b/>
          <w:bCs/>
          <w:noProof/>
          <w:sz w:val="22"/>
          <w:szCs w:val="22"/>
        </w:rPr>
        <w:drawing>
          <wp:anchor distT="0" distB="0" distL="114300" distR="114300" simplePos="0" relativeHeight="251785216" behindDoc="0" locked="0" layoutInCell="1" allowOverlap="1" wp14:anchorId="61CC18C9" wp14:editId="2278E948">
            <wp:simplePos x="0" y="0"/>
            <wp:positionH relativeFrom="column">
              <wp:posOffset>375920</wp:posOffset>
            </wp:positionH>
            <wp:positionV relativeFrom="paragraph">
              <wp:posOffset>187325</wp:posOffset>
            </wp:positionV>
            <wp:extent cx="295275" cy="295275"/>
            <wp:effectExtent l="0" t="0" r="0" b="0"/>
            <wp:wrapSquare wrapText="bothSides"/>
            <wp:docPr id="1587605534"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5EE3EC59" w14:textId="05A36363" w:rsidR="00D61575" w:rsidRPr="005A20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r w:rsidRPr="00DA05CA">
        <w:rPr>
          <w:rFonts w:ascii="Cambria" w:hAnsi="Cambria" w:cs="Calibri"/>
          <w:b/>
          <w:bCs/>
        </w:rPr>
        <w:t>Directions:</w:t>
      </w:r>
      <w:r w:rsidRPr="00DA05CA">
        <w:rPr>
          <w:rFonts w:ascii="Cambria" w:hAnsi="Cambria" w:cs="Calibri"/>
        </w:rPr>
        <w:t xml:space="preserve"> After reading the background information and examining the source</w:t>
      </w:r>
      <w:r>
        <w:rPr>
          <w:rFonts w:ascii="Cambria" w:hAnsi="Cambria" w:cs="Calibri"/>
        </w:rPr>
        <w:t>s</w:t>
      </w:r>
      <w:r w:rsidRPr="00DA05CA">
        <w:rPr>
          <w:rFonts w:ascii="Cambria" w:hAnsi="Cambria" w:cs="Calibri"/>
        </w:rPr>
        <w:t>, answer the questions below.</w:t>
      </w:r>
    </w:p>
    <w:p w14:paraId="33AA45D8" w14:textId="77777777" w:rsidR="00D61575" w:rsidRPr="00965E31"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r w:rsidRPr="00965E31">
        <w:rPr>
          <w:rFonts w:ascii="Cambria" w:hAnsi="Cambria" w:cs="Calibri"/>
          <w:noProof/>
        </w:rPr>
        <mc:AlternateContent>
          <mc:Choice Requires="wps">
            <w:drawing>
              <wp:anchor distT="0" distB="0" distL="114300" distR="114300" simplePos="0" relativeHeight="251745280" behindDoc="0" locked="0" layoutInCell="1" allowOverlap="1" wp14:anchorId="3FF842FD" wp14:editId="322EB762">
                <wp:simplePos x="0" y="0"/>
                <wp:positionH relativeFrom="column">
                  <wp:posOffset>614045</wp:posOffset>
                </wp:positionH>
                <wp:positionV relativeFrom="paragraph">
                  <wp:posOffset>135615</wp:posOffset>
                </wp:positionV>
                <wp:extent cx="7001302" cy="1828800"/>
                <wp:effectExtent l="0" t="0" r="0" b="0"/>
                <wp:wrapNone/>
                <wp:docPr id="1493898010" name="Text Box 1"/>
                <wp:cNvGraphicFramePr/>
                <a:graphic xmlns:a="http://schemas.openxmlformats.org/drawingml/2006/main">
                  <a:graphicData uri="http://schemas.microsoft.com/office/word/2010/wordprocessingShape">
                    <wps:wsp>
                      <wps:cNvSpPr txBox="1"/>
                      <wps:spPr>
                        <a:xfrm>
                          <a:off x="0" y="0"/>
                          <a:ext cx="7001302" cy="1828800"/>
                        </a:xfrm>
                        <a:prstGeom prst="rect">
                          <a:avLst/>
                        </a:prstGeom>
                        <a:noFill/>
                        <a:ln w="6350">
                          <a:noFill/>
                        </a:ln>
                      </wps:spPr>
                      <wps:txbx>
                        <w:txbxContent>
                          <w:p w14:paraId="28D086FE"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20"/>
                                <w:szCs w:val="20"/>
                              </w:rPr>
                            </w:pPr>
                            <w:r w:rsidRPr="00D14164">
                              <w:rPr>
                                <w:rFonts w:ascii="Cambria" w:hAnsi="Cambria" w:cs="Calibri"/>
                                <w:b/>
                                <w:bCs/>
                                <w:sz w:val="20"/>
                                <w:szCs w:val="20"/>
                              </w:rPr>
                              <w:t>Trench Warfare</w:t>
                            </w:r>
                          </w:p>
                          <w:p w14:paraId="62D78F7E"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20"/>
                                <w:szCs w:val="20"/>
                              </w:rPr>
                            </w:pPr>
                            <w:r w:rsidRPr="00D14164">
                              <w:rPr>
                                <w:rFonts w:ascii="Cambria" w:hAnsi="Cambria" w:cs="Calibri"/>
                                <w:i/>
                                <w:iCs/>
                                <w:sz w:val="20"/>
                                <w:szCs w:val="20"/>
                              </w:rPr>
                              <w:t xml:space="preserve">Within months of the outbreak of World War I in 1914, intricate series of defensive trenches were constructed along the Western Front, particularly in France and Belgium. Canadian soldiers participated in many battles until the war was ended in 1918.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F842FD" id="_x0000_s1052" type="#_x0000_t202" style="position:absolute;margin-left:48.35pt;margin-top:10.7pt;width:551.3pt;height:2in;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" filled="f" stroked="f" strokeweight=".5pt">
                <v:textbox style="mso-fit-shape-to-text:t">
                  <w:txbxContent>
                    <w:p w14:paraId="28D086FE"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20"/>
                          <w:szCs w:val="20"/>
                        </w:rPr>
                      </w:pPr>
                      <w:r w:rsidRPr="00D14164">
                        <w:rPr>
                          <w:rFonts w:ascii="Cambria" w:hAnsi="Cambria" w:cs="Calibri"/>
                          <w:b/>
                          <w:bCs/>
                          <w:sz w:val="20"/>
                          <w:szCs w:val="20"/>
                        </w:rPr>
                        <w:t>Trench Warfare</w:t>
                      </w:r>
                    </w:p>
                    <w:p w14:paraId="62D78F7E"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20"/>
                          <w:szCs w:val="20"/>
                        </w:rPr>
                      </w:pPr>
                      <w:r w:rsidRPr="00D14164">
                        <w:rPr>
                          <w:rFonts w:ascii="Cambria" w:hAnsi="Cambria" w:cs="Calibri"/>
                          <w:i/>
                          <w:iCs/>
                          <w:sz w:val="20"/>
                          <w:szCs w:val="20"/>
                        </w:rPr>
                        <w:t xml:space="preserve">Within months of the outbreak of World War I in 1914, intricate series of defensive trenches were constructed along the Western Front, particularly in France and Belgium. Canadian soldiers participated in many battles until the war was ended in 1918. </w:t>
                      </w:r>
                    </w:p>
                  </w:txbxContent>
                </v:textbox>
              </v:shape>
            </w:pict>
          </mc:Fallback>
        </mc:AlternateContent>
      </w:r>
    </w:p>
    <w:p w14:paraId="26463887" w14:textId="77777777" w:rsidR="00D61575" w:rsidRPr="00965E31"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6EF34A56" w14:textId="77777777" w:rsidR="00D61575" w:rsidRPr="00965E31"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3C2934CD" w14:textId="77777777" w:rsidR="00D61575" w:rsidRPr="00965E31"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tbl>
      <w:tblPr>
        <w:tblStyle w:val="TableGrid"/>
        <w:tblW w:w="13183" w:type="dxa"/>
        <w:tblInd w:w="567" w:type="dxa"/>
        <w:shd w:val="clear" w:color="auto" w:fill="F2F2F2" w:themeFill="background1" w:themeFillShade="F2"/>
        <w:tblLook w:val="04A0" w:firstRow="1" w:lastRow="0" w:firstColumn="1" w:lastColumn="0" w:noHBand="0" w:noVBand="1"/>
      </w:tblPr>
      <w:tblGrid>
        <w:gridCol w:w="5494"/>
        <w:gridCol w:w="7689"/>
      </w:tblGrid>
      <w:tr w:rsidR="00D61575" w14:paraId="5F6F8E90" w14:textId="77777777" w:rsidTr="00D61575">
        <w:trPr>
          <w:trHeight w:val="334"/>
        </w:trPr>
        <w:tc>
          <w:tcPr>
            <w:tcW w:w="13183" w:type="dxa"/>
            <w:gridSpan w:val="2"/>
            <w:tcBorders>
              <w:top w:val="nil"/>
              <w:left w:val="nil"/>
              <w:bottom w:val="nil"/>
              <w:right w:val="nil"/>
            </w:tcBorders>
            <w:shd w:val="clear" w:color="auto" w:fill="F2F2F2" w:themeFill="background1" w:themeFillShade="F2"/>
          </w:tcPr>
          <w:p w14:paraId="13DB5E6A" w14:textId="77777777" w:rsidR="00D61575" w:rsidRDefault="00D61575" w:rsidP="00D61575">
            <w:pPr>
              <w:ind w:right="452"/>
              <w:rPr>
                <w:rFonts w:ascii="Cambria" w:hAnsi="Cambria" w:cs="Calibri"/>
                <w:b/>
                <w:bCs/>
                <w:noProof/>
              </w:rPr>
            </w:pPr>
          </w:p>
          <w:p w14:paraId="61C1B5FD" w14:textId="77777777" w:rsidR="00D61575" w:rsidRPr="003524E8" w:rsidRDefault="00D61575" w:rsidP="00D61575">
            <w:pPr>
              <w:ind w:right="452"/>
              <w:rPr>
                <w:rFonts w:ascii="Cambria" w:hAnsi="Cambria" w:cs="Calibri"/>
                <w:b/>
                <w:bCs/>
                <w:noProof/>
              </w:rPr>
            </w:pPr>
            <w:r w:rsidRPr="003524E8">
              <w:rPr>
                <w:rFonts w:ascii="Cambria" w:hAnsi="Cambria" w:cs="Calibri"/>
                <w:b/>
                <w:bCs/>
                <w:noProof/>
              </w:rPr>
              <w:t xml:space="preserve">Featured Sources: </w:t>
            </w:r>
          </w:p>
        </w:tc>
      </w:tr>
      <w:tr w:rsidR="00D61575" w14:paraId="6D5DDDE9" w14:textId="77777777" w:rsidTr="00D61575">
        <w:trPr>
          <w:trHeight w:val="5443"/>
        </w:trPr>
        <w:tc>
          <w:tcPr>
            <w:tcW w:w="5494" w:type="dxa"/>
            <w:tcBorders>
              <w:top w:val="nil"/>
              <w:left w:val="nil"/>
              <w:bottom w:val="nil"/>
              <w:right w:val="nil"/>
            </w:tcBorders>
            <w:shd w:val="clear" w:color="auto" w:fill="F2F2F2" w:themeFill="background1" w:themeFillShade="F2"/>
          </w:tcPr>
          <w:p w14:paraId="55BD1A7B" w14:textId="31597DB8" w:rsidR="00D61575" w:rsidRDefault="00D61575" w:rsidP="00D61575">
            <w:pPr>
              <w:ind w:right="452"/>
              <w:rPr>
                <w:rFonts w:ascii="Cambria" w:hAnsi="Cambria"/>
                <w:i/>
                <w:iCs/>
                <w:sz w:val="22"/>
                <w:szCs w:val="22"/>
              </w:rPr>
            </w:pPr>
            <w:r w:rsidRPr="00965E31">
              <w:rPr>
                <w:rFonts w:ascii="Cambria" w:hAnsi="Cambria" w:cs="Calibri"/>
                <w:noProof/>
              </w:rPr>
              <mc:AlternateContent>
                <mc:Choice Requires="wps">
                  <w:drawing>
                    <wp:anchor distT="0" distB="0" distL="114300" distR="114300" simplePos="0" relativeHeight="251751424" behindDoc="0" locked="0" layoutInCell="1" allowOverlap="1" wp14:anchorId="453DEB6A" wp14:editId="3E684304">
                      <wp:simplePos x="0" y="0"/>
                      <wp:positionH relativeFrom="column">
                        <wp:posOffset>175260</wp:posOffset>
                      </wp:positionH>
                      <wp:positionV relativeFrom="paragraph">
                        <wp:posOffset>2685564</wp:posOffset>
                      </wp:positionV>
                      <wp:extent cx="2602865" cy="1828800"/>
                      <wp:effectExtent l="0" t="0" r="0" b="0"/>
                      <wp:wrapSquare wrapText="bothSides"/>
                      <wp:docPr id="2017400300" name="Text Box 1"/>
                      <wp:cNvGraphicFramePr/>
                      <a:graphic xmlns:a="http://schemas.openxmlformats.org/drawingml/2006/main">
                        <a:graphicData uri="http://schemas.microsoft.com/office/word/2010/wordprocessingShape">
                          <wps:wsp>
                            <wps:cNvSpPr txBox="1"/>
                            <wps:spPr>
                              <a:xfrm>
                                <a:off x="0" y="0"/>
                                <a:ext cx="2602865" cy="1828800"/>
                              </a:xfrm>
                              <a:prstGeom prst="rect">
                                <a:avLst/>
                              </a:prstGeom>
                              <a:noFill/>
                              <a:ln w="6350">
                                <a:noFill/>
                              </a:ln>
                            </wps:spPr>
                            <wps:txbx>
                              <w:txbxContent>
                                <w:p w14:paraId="02A8D115"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Title:</w:t>
                                  </w:r>
                                  <w:r w:rsidRPr="00D14164">
                                    <w:rPr>
                                      <w:rFonts w:ascii="Cambria" w:hAnsi="Cambria" w:cs="Calibri"/>
                                      <w:sz w:val="16"/>
                                      <w:szCs w:val="16"/>
                                    </w:rPr>
                                    <w:t xml:space="preserve"> </w:t>
                                  </w:r>
                                  <w:r w:rsidRPr="00D14164">
                                    <w:rPr>
                                      <w:rFonts w:ascii="Cambria" w:hAnsi="Cambria" w:cs="Calibri"/>
                                      <w:i/>
                                      <w:iCs/>
                                      <w:sz w:val="16"/>
                                      <w:szCs w:val="16"/>
                                    </w:rPr>
                                    <w:t>Private Thomas Hawkins, Royal Canadian Regiment, digging slit trench near Motta, Italy, 3 October 1943.</w:t>
                                  </w:r>
                                </w:p>
                                <w:p w14:paraId="2169D338"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Photographer:</w:t>
                                  </w:r>
                                  <w:r w:rsidRPr="00D14164">
                                    <w:rPr>
                                      <w:rFonts w:ascii="Cambria" w:hAnsi="Cambria" w:cs="Calibri"/>
                                      <w:sz w:val="16"/>
                                      <w:szCs w:val="16"/>
                                    </w:rPr>
                                    <w:t xml:space="preserve"> J.H. Smith</w:t>
                                  </w:r>
                                </w:p>
                                <w:p w14:paraId="73D8D4D9"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16"/>
                                      <w:szCs w:val="16"/>
                                    </w:rPr>
                                  </w:pPr>
                                  <w:r w:rsidRPr="00D14164">
                                    <w:rPr>
                                      <w:rFonts w:ascii="Cambria" w:hAnsi="Cambria" w:cs="Calibri"/>
                                      <w:b/>
                                      <w:bCs/>
                                      <w:sz w:val="16"/>
                                      <w:szCs w:val="16"/>
                                    </w:rPr>
                                    <w:t xml:space="preserve">Date: </w:t>
                                  </w:r>
                                  <w:r w:rsidRPr="00D14164">
                                    <w:rPr>
                                      <w:rFonts w:ascii="Cambria" w:hAnsi="Cambria" w:cs="Calibri"/>
                                      <w:sz w:val="16"/>
                                      <w:szCs w:val="16"/>
                                    </w:rPr>
                                    <w:t>1943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3DEB6A" id="_x0000_s1053" type="#_x0000_t202" style="position:absolute;margin-left:13.8pt;margin-top:211.45pt;width:204.95pt;height:2in;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" filled="f" stroked="f" strokeweight=".5pt">
                      <v:textbox style="mso-fit-shape-to-text:t">
                        <w:txbxContent>
                          <w:p w14:paraId="02A8D115"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Title:</w:t>
                            </w:r>
                            <w:r w:rsidRPr="00D14164">
                              <w:rPr>
                                <w:rFonts w:ascii="Cambria" w:hAnsi="Cambria" w:cs="Calibri"/>
                                <w:sz w:val="16"/>
                                <w:szCs w:val="16"/>
                              </w:rPr>
                              <w:t xml:space="preserve"> </w:t>
                            </w:r>
                            <w:r w:rsidRPr="00D14164">
                              <w:rPr>
                                <w:rFonts w:ascii="Cambria" w:hAnsi="Cambria" w:cs="Calibri"/>
                                <w:i/>
                                <w:iCs/>
                                <w:sz w:val="16"/>
                                <w:szCs w:val="16"/>
                              </w:rPr>
                              <w:t>Private Thomas Hawkins, Royal Canadian Regiment, digging slit trench near Motta, Italy, 3 October 1943.</w:t>
                            </w:r>
                          </w:p>
                          <w:p w14:paraId="2169D338"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Photographer:</w:t>
                            </w:r>
                            <w:r w:rsidRPr="00D14164">
                              <w:rPr>
                                <w:rFonts w:ascii="Cambria" w:hAnsi="Cambria" w:cs="Calibri"/>
                                <w:sz w:val="16"/>
                                <w:szCs w:val="16"/>
                              </w:rPr>
                              <w:t xml:space="preserve"> J.H. Smith</w:t>
                            </w:r>
                          </w:p>
                          <w:p w14:paraId="73D8D4D9"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16"/>
                                <w:szCs w:val="16"/>
                              </w:rPr>
                            </w:pPr>
                            <w:r w:rsidRPr="00D14164">
                              <w:rPr>
                                <w:rFonts w:ascii="Cambria" w:hAnsi="Cambria" w:cs="Calibri"/>
                                <w:b/>
                                <w:bCs/>
                                <w:sz w:val="16"/>
                                <w:szCs w:val="16"/>
                              </w:rPr>
                              <w:t xml:space="preserve">Date: </w:t>
                            </w:r>
                            <w:r w:rsidRPr="00D14164">
                              <w:rPr>
                                <w:rFonts w:ascii="Cambria" w:hAnsi="Cambria" w:cs="Calibri"/>
                                <w:sz w:val="16"/>
                                <w:szCs w:val="16"/>
                              </w:rPr>
                              <w:t>1943</w:t>
                            </w:r>
                          </w:p>
                        </w:txbxContent>
                      </v:textbox>
                      <w10:wrap type="square"/>
                    </v:shape>
                  </w:pict>
                </mc:Fallback>
              </mc:AlternateContent>
            </w:r>
            <w:r w:rsidRPr="00965E31">
              <w:rPr>
                <w:rFonts w:ascii="Cambria" w:hAnsi="Cambria" w:cs="Calibri"/>
                <w:noProof/>
              </w:rPr>
              <w:drawing>
                <wp:anchor distT="0" distB="0" distL="114300" distR="114300" simplePos="0" relativeHeight="251749376" behindDoc="0" locked="0" layoutInCell="1" allowOverlap="1" wp14:anchorId="223E4F1E" wp14:editId="52882B5D">
                  <wp:simplePos x="0" y="0"/>
                  <wp:positionH relativeFrom="column">
                    <wp:posOffset>261620</wp:posOffset>
                  </wp:positionH>
                  <wp:positionV relativeFrom="paragraph">
                    <wp:posOffset>463550</wp:posOffset>
                  </wp:positionV>
                  <wp:extent cx="2223135" cy="2199640"/>
                  <wp:effectExtent l="0" t="0" r="0" b="0"/>
                  <wp:wrapTopAndBottom/>
                  <wp:docPr id="1153388450" name="Picture 1" descr="Private Thomas Hawkins, Royal Canadian Regiment, digging slit trench near Motta, Italy, 3 October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 Thomas Hawkins, Royal Canadian Regiment, digging slit trench near Motta, Italy, 3 October 19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313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AE0">
              <w:rPr>
                <w:rFonts w:ascii="Cambria" w:hAnsi="Cambria" w:cs="Calibri"/>
                <w:noProof/>
              </w:rPr>
              <mc:AlternateContent>
                <mc:Choice Requires="wps">
                  <w:drawing>
                    <wp:anchor distT="0" distB="0" distL="114300" distR="114300" simplePos="0" relativeHeight="251747328" behindDoc="0" locked="0" layoutInCell="1" allowOverlap="1" wp14:anchorId="54894894" wp14:editId="31B22CC2">
                      <wp:simplePos x="0" y="0"/>
                      <wp:positionH relativeFrom="column">
                        <wp:posOffset>735330</wp:posOffset>
                      </wp:positionH>
                      <wp:positionV relativeFrom="paragraph">
                        <wp:posOffset>38100</wp:posOffset>
                      </wp:positionV>
                      <wp:extent cx="1828800" cy="1828800"/>
                      <wp:effectExtent l="0" t="0" r="0" b="0"/>
                      <wp:wrapSquare wrapText="bothSides"/>
                      <wp:docPr id="137910722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06A80F1"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894894" id="_x0000_s1054" type="#_x0000_t202" style="position:absolute;margin-left:57.9pt;margin-top:3pt;width:2in;height:2in;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cb7Fw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" filled="f" stroked="f" strokeweight=".5pt">
                      <v:textbox style="mso-fit-shape-to-text:t">
                        <w:txbxContent>
                          <w:p w14:paraId="606A80F1"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A</w:t>
                            </w:r>
                          </w:p>
                        </w:txbxContent>
                      </v:textbox>
                      <w10:wrap type="square"/>
                    </v:shape>
                  </w:pict>
                </mc:Fallback>
              </mc:AlternateContent>
            </w:r>
          </w:p>
        </w:tc>
        <w:tc>
          <w:tcPr>
            <w:tcW w:w="7689" w:type="dxa"/>
            <w:tcBorders>
              <w:top w:val="nil"/>
              <w:left w:val="nil"/>
              <w:bottom w:val="nil"/>
              <w:right w:val="nil"/>
            </w:tcBorders>
            <w:shd w:val="clear" w:color="auto" w:fill="F2F2F2" w:themeFill="background1" w:themeFillShade="F2"/>
          </w:tcPr>
          <w:p w14:paraId="52ADB74D" w14:textId="392CD2C6" w:rsidR="00D61575" w:rsidRDefault="00D61575" w:rsidP="00D61575">
            <w:pPr>
              <w:ind w:right="452"/>
              <w:rPr>
                <w:rFonts w:ascii="Cambria" w:hAnsi="Cambria"/>
                <w:i/>
                <w:iCs/>
                <w:sz w:val="22"/>
                <w:szCs w:val="22"/>
              </w:rPr>
            </w:pPr>
            <w:r w:rsidRPr="00965E31">
              <w:rPr>
                <w:rFonts w:ascii="Cambria" w:hAnsi="Cambria" w:cs="Calibri"/>
                <w:noProof/>
              </w:rPr>
              <mc:AlternateContent>
                <mc:Choice Requires="wps">
                  <w:drawing>
                    <wp:anchor distT="0" distB="0" distL="114300" distR="114300" simplePos="0" relativeHeight="251744256" behindDoc="0" locked="0" layoutInCell="1" allowOverlap="1" wp14:anchorId="1B6BE3E6" wp14:editId="02470573">
                      <wp:simplePos x="0" y="0"/>
                      <wp:positionH relativeFrom="column">
                        <wp:posOffset>-241300</wp:posOffset>
                      </wp:positionH>
                      <wp:positionV relativeFrom="paragraph">
                        <wp:posOffset>2686199</wp:posOffset>
                      </wp:positionV>
                      <wp:extent cx="4885765" cy="1828800"/>
                      <wp:effectExtent l="0" t="0" r="0" b="0"/>
                      <wp:wrapNone/>
                      <wp:docPr id="1531914684" name="Text Box 1"/>
                      <wp:cNvGraphicFramePr/>
                      <a:graphic xmlns:a="http://schemas.openxmlformats.org/drawingml/2006/main">
                        <a:graphicData uri="http://schemas.microsoft.com/office/word/2010/wordprocessingShape">
                          <wps:wsp>
                            <wps:cNvSpPr txBox="1"/>
                            <wps:spPr>
                              <a:xfrm>
                                <a:off x="0" y="0"/>
                                <a:ext cx="4885765" cy="1828800"/>
                              </a:xfrm>
                              <a:prstGeom prst="rect">
                                <a:avLst/>
                              </a:prstGeom>
                              <a:noFill/>
                              <a:ln w="6350">
                                <a:noFill/>
                              </a:ln>
                            </wps:spPr>
                            <wps:txbx>
                              <w:txbxContent>
                                <w:p w14:paraId="70E17DFB"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Title:</w:t>
                                  </w:r>
                                  <w:r w:rsidRPr="00D14164">
                                    <w:rPr>
                                      <w:rFonts w:ascii="Cambria" w:hAnsi="Cambria" w:cs="Calibri"/>
                                      <w:sz w:val="16"/>
                                      <w:szCs w:val="16"/>
                                    </w:rPr>
                                    <w:t xml:space="preserve"> </w:t>
                                  </w:r>
                                  <w:r w:rsidRPr="00D14164">
                                    <w:rPr>
                                      <w:rFonts w:ascii="Cambria" w:hAnsi="Cambria" w:cs="Calibri"/>
                                      <w:i/>
                                      <w:iCs/>
                                      <w:sz w:val="16"/>
                                      <w:szCs w:val="16"/>
                                    </w:rPr>
                                    <w:t>The Second Battle of Ypres, 22 April to 25 May 1915</w:t>
                                  </w:r>
                                </w:p>
                                <w:p w14:paraId="15AAFD9F"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sz w:val="16"/>
                                      <w:szCs w:val="16"/>
                                    </w:rPr>
                                  </w:pPr>
                                  <w:r w:rsidRPr="00D14164">
                                    <w:rPr>
                                      <w:rFonts w:ascii="Cambria" w:hAnsi="Cambria" w:cs="Calibri"/>
                                      <w:b/>
                                      <w:bCs/>
                                      <w:sz w:val="16"/>
                                      <w:szCs w:val="16"/>
                                    </w:rPr>
                                    <w:t>Artist:</w:t>
                                  </w:r>
                                  <w:r w:rsidRPr="00D14164">
                                    <w:rPr>
                                      <w:rFonts w:ascii="Cambria" w:hAnsi="Cambria" w:cs="Calibri"/>
                                      <w:sz w:val="16"/>
                                      <w:szCs w:val="16"/>
                                    </w:rPr>
                                    <w:t xml:space="preserve"> Richard Jack – Canadian War Artist commissioned by the Canadian War Records Office to document Canada’s participation in World War I. While not present at Ypres, Jack interviewed soldiers who had </w:t>
                                  </w:r>
                                  <w:proofErr w:type="gramStart"/>
                                  <w:r w:rsidRPr="00D14164">
                                    <w:rPr>
                                      <w:rFonts w:ascii="Cambria" w:hAnsi="Cambria" w:cs="Calibri"/>
                                      <w:sz w:val="16"/>
                                      <w:szCs w:val="16"/>
                                    </w:rPr>
                                    <w:t>participated, and</w:t>
                                  </w:r>
                                  <w:proofErr w:type="gramEnd"/>
                                  <w:r w:rsidRPr="00D14164">
                                    <w:rPr>
                                      <w:rFonts w:ascii="Cambria" w:hAnsi="Cambria" w:cs="Calibri"/>
                                      <w:sz w:val="16"/>
                                      <w:szCs w:val="16"/>
                                    </w:rPr>
                                    <w:t xml:space="preserve"> had some pose to recreate the scene of the battle. </w:t>
                                  </w:r>
                                </w:p>
                                <w:p w14:paraId="5BD084C4"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16"/>
                                      <w:szCs w:val="16"/>
                                    </w:rPr>
                                  </w:pPr>
                                  <w:r w:rsidRPr="00D14164">
                                    <w:rPr>
                                      <w:rFonts w:ascii="Cambria" w:hAnsi="Cambria" w:cs="Calibri"/>
                                      <w:b/>
                                      <w:bCs/>
                                      <w:sz w:val="16"/>
                                      <w:szCs w:val="16"/>
                                    </w:rPr>
                                    <w:t xml:space="preserve">Date: </w:t>
                                  </w:r>
                                  <w:r w:rsidRPr="00D14164">
                                    <w:rPr>
                                      <w:rFonts w:ascii="Cambria" w:hAnsi="Cambria" w:cs="Calibri"/>
                                      <w:sz w:val="16"/>
                                      <w:szCs w:val="16"/>
                                    </w:rPr>
                                    <w:t>1917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6BE3E6" id="_x0000_s1055" type="#_x0000_t202" style="position:absolute;margin-left:-19pt;margin-top:211.5pt;width:384.7pt;height:2in;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" filled="f" stroked="f" strokeweight=".5pt">
                      <v:textbox style="mso-fit-shape-to-text:t">
                        <w:txbxContent>
                          <w:p w14:paraId="70E17DFB"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i/>
                                <w:iCs/>
                                <w:sz w:val="16"/>
                                <w:szCs w:val="16"/>
                              </w:rPr>
                            </w:pPr>
                            <w:r w:rsidRPr="00D14164">
                              <w:rPr>
                                <w:rFonts w:ascii="Cambria" w:hAnsi="Cambria" w:cs="Calibri"/>
                                <w:b/>
                                <w:bCs/>
                                <w:sz w:val="16"/>
                                <w:szCs w:val="16"/>
                              </w:rPr>
                              <w:t>Title:</w:t>
                            </w:r>
                            <w:r w:rsidRPr="00D14164">
                              <w:rPr>
                                <w:rFonts w:ascii="Cambria" w:hAnsi="Cambria" w:cs="Calibri"/>
                                <w:sz w:val="16"/>
                                <w:szCs w:val="16"/>
                              </w:rPr>
                              <w:t xml:space="preserve"> </w:t>
                            </w:r>
                            <w:r w:rsidRPr="00D14164">
                              <w:rPr>
                                <w:rFonts w:ascii="Cambria" w:hAnsi="Cambria" w:cs="Calibri"/>
                                <w:i/>
                                <w:iCs/>
                                <w:sz w:val="16"/>
                                <w:szCs w:val="16"/>
                              </w:rPr>
                              <w:t>The Second Battle of Ypres, 22 April to 25 May 1915</w:t>
                            </w:r>
                          </w:p>
                          <w:p w14:paraId="15AAFD9F"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sz w:val="16"/>
                                <w:szCs w:val="16"/>
                              </w:rPr>
                            </w:pPr>
                            <w:r w:rsidRPr="00D14164">
                              <w:rPr>
                                <w:rFonts w:ascii="Cambria" w:hAnsi="Cambria" w:cs="Calibri"/>
                                <w:b/>
                                <w:bCs/>
                                <w:sz w:val="16"/>
                                <w:szCs w:val="16"/>
                              </w:rPr>
                              <w:t>Artist:</w:t>
                            </w:r>
                            <w:r w:rsidRPr="00D14164">
                              <w:rPr>
                                <w:rFonts w:ascii="Cambria" w:hAnsi="Cambria" w:cs="Calibri"/>
                                <w:sz w:val="16"/>
                                <w:szCs w:val="16"/>
                              </w:rPr>
                              <w:t xml:space="preserve"> Richard Jack – Canadian War Artist commissioned by the Canadian War Records Office to document Canada’s participation in World War I. While not present at Ypres, Jack interviewed soldiers who had </w:t>
                            </w:r>
                            <w:proofErr w:type="gramStart"/>
                            <w:r w:rsidRPr="00D14164">
                              <w:rPr>
                                <w:rFonts w:ascii="Cambria" w:hAnsi="Cambria" w:cs="Calibri"/>
                                <w:sz w:val="16"/>
                                <w:szCs w:val="16"/>
                              </w:rPr>
                              <w:t>participated, and</w:t>
                            </w:r>
                            <w:proofErr w:type="gramEnd"/>
                            <w:r w:rsidRPr="00D14164">
                              <w:rPr>
                                <w:rFonts w:ascii="Cambria" w:hAnsi="Cambria" w:cs="Calibri"/>
                                <w:sz w:val="16"/>
                                <w:szCs w:val="16"/>
                              </w:rPr>
                              <w:t xml:space="preserve"> had some pose to recreate the scene of the battle. </w:t>
                            </w:r>
                          </w:p>
                          <w:p w14:paraId="5BD084C4" w14:textId="77777777" w:rsidR="00D61575" w:rsidRPr="00D14164"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sz w:val="16"/>
                                <w:szCs w:val="16"/>
                              </w:rPr>
                            </w:pPr>
                            <w:r w:rsidRPr="00D14164">
                              <w:rPr>
                                <w:rFonts w:ascii="Cambria" w:hAnsi="Cambria" w:cs="Calibri"/>
                                <w:b/>
                                <w:bCs/>
                                <w:sz w:val="16"/>
                                <w:szCs w:val="16"/>
                              </w:rPr>
                              <w:t xml:space="preserve">Date: </w:t>
                            </w:r>
                            <w:r w:rsidRPr="00D14164">
                              <w:rPr>
                                <w:rFonts w:ascii="Cambria" w:hAnsi="Cambria" w:cs="Calibri"/>
                                <w:sz w:val="16"/>
                                <w:szCs w:val="16"/>
                              </w:rPr>
                              <w:t>1917</w:t>
                            </w:r>
                          </w:p>
                        </w:txbxContent>
                      </v:textbox>
                    </v:shape>
                  </w:pict>
                </mc:Fallback>
              </mc:AlternateContent>
            </w:r>
            <w:r w:rsidRPr="00965E31">
              <w:rPr>
                <w:rFonts w:ascii="Cambria" w:hAnsi="Cambria" w:cs="Calibri"/>
                <w:noProof/>
              </w:rPr>
              <w:drawing>
                <wp:anchor distT="0" distB="0" distL="114300" distR="114300" simplePos="0" relativeHeight="251750400" behindDoc="0" locked="0" layoutInCell="1" allowOverlap="1" wp14:anchorId="074659ED" wp14:editId="13677C56">
                  <wp:simplePos x="0" y="0"/>
                  <wp:positionH relativeFrom="column">
                    <wp:posOffset>-146050</wp:posOffset>
                  </wp:positionH>
                  <wp:positionV relativeFrom="paragraph">
                    <wp:posOffset>465567</wp:posOffset>
                  </wp:positionV>
                  <wp:extent cx="3657600" cy="2222443"/>
                  <wp:effectExtent l="0" t="0" r="0" b="635"/>
                  <wp:wrapNone/>
                  <wp:docPr id="495283293" name="Picture 10" descr="A picture containing painting, mammal, battle, viol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83293" name="Picture 10" descr="A picture containing painting, mammal, battle, violenc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2222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AE0">
              <w:rPr>
                <w:rFonts w:ascii="Cambria" w:hAnsi="Cambria" w:cs="Calibri"/>
                <w:noProof/>
              </w:rPr>
              <mc:AlternateContent>
                <mc:Choice Requires="wps">
                  <w:drawing>
                    <wp:anchor distT="0" distB="0" distL="114300" distR="114300" simplePos="0" relativeHeight="251748352" behindDoc="0" locked="0" layoutInCell="1" allowOverlap="1" wp14:anchorId="3173ED0F" wp14:editId="475A1883">
                      <wp:simplePos x="0" y="0"/>
                      <wp:positionH relativeFrom="column">
                        <wp:posOffset>862965</wp:posOffset>
                      </wp:positionH>
                      <wp:positionV relativeFrom="paragraph">
                        <wp:posOffset>35609</wp:posOffset>
                      </wp:positionV>
                      <wp:extent cx="1828800" cy="1828800"/>
                      <wp:effectExtent l="0" t="0" r="0" b="0"/>
                      <wp:wrapNone/>
                      <wp:docPr id="15653152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9824265"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73ED0F" id="_x0000_s1056" type="#_x0000_t202" style="position:absolute;margin-left:67.95pt;margin-top:2.8pt;width:2in;height:2in;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" filled="f" stroked="f" strokeweight=".5pt">
                      <v:textbox style="mso-fit-shape-to-text:t">
                        <w:txbxContent>
                          <w:p w14:paraId="69824265" w14:textId="77777777" w:rsidR="00D61575" w:rsidRPr="003524E8"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32"/>
                                <w:szCs w:val="32"/>
                              </w:rPr>
                            </w:pPr>
                            <w:r w:rsidRPr="003524E8">
                              <w:rPr>
                                <w:rFonts w:ascii="Rockwell" w:hAnsi="Rockwell"/>
                                <w:b/>
                                <w:bCs/>
                                <w:sz w:val="32"/>
                                <w:szCs w:val="32"/>
                              </w:rPr>
                              <w:t>SOURCE B</w:t>
                            </w:r>
                          </w:p>
                        </w:txbxContent>
                      </v:textbox>
                    </v:shape>
                  </w:pict>
                </mc:Fallback>
              </mc:AlternateContent>
            </w:r>
          </w:p>
        </w:tc>
      </w:tr>
    </w:tbl>
    <w:p w14:paraId="447EABC0"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04C6989B"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r w:rsidRPr="00965E31">
        <w:rPr>
          <w:rFonts w:ascii="Cambria" w:hAnsi="Cambria" w:cs="Calibri"/>
        </w:rPr>
        <w:fldChar w:fldCharType="begin"/>
      </w:r>
      <w:r w:rsidRPr="00965E31">
        <w:rPr>
          <w:rFonts w:ascii="Cambria" w:hAnsi="Cambria" w:cs="Calibri"/>
        </w:rPr>
        <w:instrText xml:space="preserve"> INCLUDEPICTURE "https://i0.wp.com/www.junobeach.org/wp-content/uploads/2014/04/arms_land_infantry_kit_1.jpg?resize=510%2C505" \* MERGEFORMATINET </w:instrText>
      </w:r>
      <w:r w:rsidRPr="00965E31">
        <w:rPr>
          <w:rFonts w:ascii="Cambria" w:hAnsi="Cambria" w:cs="Calibri"/>
        </w:rPr>
        <w:fldChar w:fldCharType="separate"/>
      </w:r>
      <w:r w:rsidRPr="00965E31">
        <w:rPr>
          <w:rFonts w:ascii="Cambria" w:hAnsi="Cambria" w:cs="Calibri"/>
        </w:rPr>
        <w:fldChar w:fldCharType="end"/>
      </w:r>
      <w:r w:rsidRPr="00965E31">
        <w:rPr>
          <w:rFonts w:ascii="Cambria" w:hAnsi="Cambria" w:cs="Calibri"/>
        </w:rPr>
        <w:fldChar w:fldCharType="begin"/>
      </w:r>
      <w:r w:rsidRPr="00965E31">
        <w:rPr>
          <w:rFonts w:ascii="Cambria" w:hAnsi="Cambria" w:cs="Calibri"/>
        </w:rPr>
        <w:instrText xml:space="preserve"> INCLUDEPICTURE "https://canadianhistoryworkshop.files.wordpress.com/2014/03/richard-jack-the-second-battle-of-ypres-22-april-to-25-may-1915.jpg" \* MERGEFORMATINET </w:instrText>
      </w:r>
      <w:r w:rsidRPr="00965E31">
        <w:rPr>
          <w:rFonts w:ascii="Cambria" w:hAnsi="Cambria" w:cs="Calibri"/>
        </w:rPr>
        <w:fldChar w:fldCharType="separate"/>
      </w:r>
      <w:r w:rsidRPr="00965E31">
        <w:rPr>
          <w:rFonts w:ascii="Cambria" w:hAnsi="Cambria" w:cs="Calibri"/>
        </w:rPr>
        <w:fldChar w:fldCharType="end"/>
      </w:r>
      <w:r w:rsidRPr="00965E31">
        <w:rPr>
          <w:rFonts w:ascii="Cambria" w:hAnsi="Cambria" w:cs="Calibri"/>
          <w:b/>
          <w:bCs/>
        </w:rPr>
        <w:t>Statement:</w:t>
      </w:r>
      <w:r w:rsidRPr="00965E31">
        <w:rPr>
          <w:rFonts w:ascii="Cambria" w:hAnsi="Cambria" w:cs="Calibri"/>
        </w:rPr>
        <w:t xml:space="preserve"> Which source would be more useful if learning about the experience for Canadian soldiers during World War I? </w:t>
      </w:r>
    </w:p>
    <w:p w14:paraId="21E20A9C" w14:textId="13D065FC" w:rsidR="00D61575" w:rsidRPr="00965E31"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jc w:val="center"/>
        <w:rPr>
          <w:rFonts w:ascii="Cambria" w:hAnsi="Cambria" w:cs="Calibri"/>
        </w:rPr>
      </w:pPr>
      <w:r w:rsidRPr="00965E31">
        <w:rPr>
          <w:rFonts w:ascii="Cambria" w:hAnsi="Cambria" w:cs="Calibri"/>
          <w:b/>
          <w:bCs/>
        </w:rPr>
        <w:t>Source A / Source B (Circle One)</w:t>
      </w:r>
    </w:p>
    <w:p w14:paraId="77BDD205" w14:textId="77777777" w:rsidR="00D61575" w:rsidRPr="00965E31"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482EF15E" w14:textId="4B5CF6FF"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r w:rsidRPr="00D61575">
        <w:rPr>
          <w:rFonts w:ascii="Cambria" w:hAnsi="Cambria" w:cs="Calibri"/>
          <w:b/>
          <w:bCs/>
        </w:rPr>
        <w:lastRenderedPageBreak/>
        <w:t>Explain your reasoning:</w:t>
      </w:r>
      <w:r>
        <w:rPr>
          <w:rFonts w:ascii="Cambria" w:hAnsi="Cambria" w:cs="Calibri"/>
          <w:b/>
          <w:bCs/>
        </w:rPr>
        <w:t xml:space="preserve"> </w:t>
      </w:r>
      <w:r w:rsidRPr="00965E31">
        <w:rPr>
          <w:rFonts w:ascii="Cambria" w:hAnsi="Cambria" w:cs="Calibri"/>
        </w:rPr>
        <w:t>Source ___ is more</w:t>
      </w:r>
      <w:r>
        <w:rPr>
          <w:rFonts w:ascii="Cambria" w:hAnsi="Cambria" w:cs="Calibri"/>
        </w:rPr>
        <w:t>/less</w:t>
      </w:r>
      <w:r w:rsidRPr="00965E31">
        <w:rPr>
          <w:rFonts w:ascii="Cambria" w:hAnsi="Cambria" w:cs="Calibri"/>
        </w:rPr>
        <w:t xml:space="preserve"> useful because…</w:t>
      </w:r>
    </w:p>
    <w:p w14:paraId="093BFEA2"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02139EE1"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tbl>
      <w:tblPr>
        <w:tblStyle w:val="TableGrid"/>
        <w:tblW w:w="12474" w:type="dxa"/>
        <w:tblInd w:w="562" w:type="dxa"/>
        <w:shd w:val="solid" w:color="auto" w:fill="auto"/>
        <w:tblLook w:val="04A0" w:firstRow="1" w:lastRow="0" w:firstColumn="1" w:lastColumn="0" w:noHBand="0" w:noVBand="1"/>
      </w:tblPr>
      <w:tblGrid>
        <w:gridCol w:w="12474"/>
      </w:tblGrid>
      <w:tr w:rsidR="00D61575" w14:paraId="27501F6C" w14:textId="77777777" w:rsidTr="00D61575">
        <w:trPr>
          <w:trHeight w:val="547"/>
        </w:trPr>
        <w:tc>
          <w:tcPr>
            <w:tcW w:w="12474" w:type="dxa"/>
            <w:shd w:val="solid" w:color="auto" w:fill="auto"/>
          </w:tcPr>
          <w:p w14:paraId="38657541"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Sourcing: </w:t>
            </w:r>
            <w:r w:rsidRPr="00A23FA4">
              <w:rPr>
                <w:rFonts w:ascii="Rockwell" w:hAnsi="Rockwell"/>
                <w:b/>
                <w:bCs/>
              </w:rPr>
              <w:t xml:space="preserve">Cognitive Demand </w:t>
            </w:r>
            <w:r>
              <w:rPr>
                <w:rFonts w:ascii="Rockwell" w:hAnsi="Rockwell"/>
                <w:b/>
                <w:bCs/>
              </w:rPr>
              <w:t>4 – Explains the strengths and limitations of a source based upon its metadata [Example]</w:t>
            </w:r>
          </w:p>
        </w:tc>
      </w:tr>
    </w:tbl>
    <w:p w14:paraId="221F80A7" w14:textId="775BACB1" w:rsidR="00D61575" w:rsidRDefault="00D61575" w:rsidP="00D61575">
      <w:pPr>
        <w:ind w:right="452"/>
      </w:pPr>
      <w:r>
        <w:rPr>
          <w:rFonts w:ascii="Cambria" w:hAnsi="Cambria"/>
          <w:b/>
          <w:bCs/>
          <w:noProof/>
          <w:sz w:val="22"/>
          <w:szCs w:val="22"/>
        </w:rPr>
        <w:drawing>
          <wp:anchor distT="0" distB="0" distL="114300" distR="114300" simplePos="0" relativeHeight="251787264" behindDoc="0" locked="0" layoutInCell="1" allowOverlap="1" wp14:anchorId="12FCF039" wp14:editId="696D5593">
            <wp:simplePos x="0" y="0"/>
            <wp:positionH relativeFrom="column">
              <wp:posOffset>314325</wp:posOffset>
            </wp:positionH>
            <wp:positionV relativeFrom="paragraph">
              <wp:posOffset>187325</wp:posOffset>
            </wp:positionV>
            <wp:extent cx="295275" cy="295275"/>
            <wp:effectExtent l="0" t="0" r="0" b="0"/>
            <wp:wrapSquare wrapText="bothSides"/>
            <wp:docPr id="1754537029"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p>
    <w:p w14:paraId="2D974D67" w14:textId="77777777" w:rsidR="00D61575" w:rsidRPr="005A20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sidRPr="00DA05CA">
        <w:rPr>
          <w:rFonts w:ascii="Cambria" w:hAnsi="Cambria" w:cs="Calibri"/>
          <w:b/>
          <w:bCs/>
        </w:rPr>
        <w:t>Directions:</w:t>
      </w:r>
      <w:r w:rsidRPr="00DA05CA">
        <w:rPr>
          <w:rFonts w:ascii="Cambria" w:hAnsi="Cambria" w:cs="Calibri"/>
        </w:rPr>
        <w:t xml:space="preserve"> After reading the background information and examining the source</w:t>
      </w:r>
      <w:r>
        <w:rPr>
          <w:rFonts w:ascii="Cambria" w:hAnsi="Cambria" w:cs="Calibri"/>
        </w:rPr>
        <w:t>s</w:t>
      </w:r>
      <w:r w:rsidRPr="00DA05CA">
        <w:rPr>
          <w:rFonts w:ascii="Cambria" w:hAnsi="Cambria" w:cs="Calibri"/>
        </w:rPr>
        <w:t>, answer the questions below.</w:t>
      </w:r>
    </w:p>
    <w:p w14:paraId="5DBFCCC5" w14:textId="77777777" w:rsidR="00D61575" w:rsidRPr="00965E31"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rPr>
      </w:pPr>
    </w:p>
    <w:p w14:paraId="75BB29A2"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rPr>
      </w:pPr>
      <w:r>
        <w:rPr>
          <w:noProof/>
        </w:rPr>
        <mc:AlternateContent>
          <mc:Choice Requires="wps">
            <w:drawing>
              <wp:anchor distT="0" distB="0" distL="114300" distR="114300" simplePos="0" relativeHeight="251677696" behindDoc="0" locked="0" layoutInCell="1" allowOverlap="1" wp14:anchorId="0D94FD24" wp14:editId="1D2925A4">
                <wp:simplePos x="0" y="0"/>
                <wp:positionH relativeFrom="column">
                  <wp:posOffset>612321</wp:posOffset>
                </wp:positionH>
                <wp:positionV relativeFrom="paragraph">
                  <wp:posOffset>132262</wp:posOffset>
                </wp:positionV>
                <wp:extent cx="7001302" cy="342900"/>
                <wp:effectExtent l="0" t="0" r="0" b="0"/>
                <wp:wrapNone/>
                <wp:docPr id="713405776" name="Text Box 1"/>
                <wp:cNvGraphicFramePr/>
                <a:graphic xmlns:a="http://schemas.openxmlformats.org/drawingml/2006/main">
                  <a:graphicData uri="http://schemas.microsoft.com/office/word/2010/wordprocessingShape">
                    <wps:wsp>
                      <wps:cNvSpPr txBox="1"/>
                      <wps:spPr>
                        <a:xfrm>
                          <a:off x="0" y="0"/>
                          <a:ext cx="7001302" cy="342900"/>
                        </a:xfrm>
                        <a:prstGeom prst="rect">
                          <a:avLst/>
                        </a:prstGeom>
                        <a:noFill/>
                        <a:ln w="6350">
                          <a:noFill/>
                        </a:ln>
                      </wps:spPr>
                      <wps:txbx>
                        <w:txbxContent>
                          <w:p w14:paraId="6E5ADEC5" w14:textId="77777777" w:rsidR="00DA118D" w:rsidRDefault="00DA118D" w:rsidP="00DA1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1771AD">
                              <w:rPr>
                                <w:rFonts w:ascii="Cambria" w:hAnsi="Cambria"/>
                                <w:b/>
                                <w:bCs/>
                                <w:sz w:val="22"/>
                                <w:szCs w:val="22"/>
                              </w:rPr>
                              <w:fldChar w:fldCharType="begin"/>
                            </w:r>
                            <w:r w:rsidRPr="001771AD">
                              <w:rPr>
                                <w:rFonts w:ascii="Cambria" w:hAnsi="Cambria"/>
                                <w:b/>
                                <w:bCs/>
                                <w:sz w:val="22"/>
                                <w:szCs w:val="22"/>
                              </w:rPr>
                              <w:instrText xml:space="preserve"> INCLUDEPICTURE "http://reseaupatrimoine.ca/cyberexpositions/samuel-de-champlain/wp-content/uploads/2013/02/1-4-e_defaite_yroquois.jpg" \* MERGEFORMATINET </w:instrText>
                            </w:r>
                            <w:r w:rsidRPr="001771AD">
                              <w:rPr>
                                <w:rFonts w:ascii="Cambria" w:hAnsi="Cambria"/>
                                <w:b/>
                                <w:bCs/>
                                <w:sz w:val="22"/>
                                <w:szCs w:val="22"/>
                              </w:rPr>
                              <w:fldChar w:fldCharType="separate"/>
                            </w:r>
                            <w:r w:rsidRPr="001771AD">
                              <w:rPr>
                                <w:rFonts w:ascii="Cambria" w:hAnsi="Cambria"/>
                                <w:b/>
                                <w:bCs/>
                                <w:sz w:val="22"/>
                                <w:szCs w:val="22"/>
                              </w:rPr>
                              <w:fldChar w:fldCharType="end"/>
                            </w:r>
                            <w:r w:rsidRPr="005E451D">
                              <w:rPr>
                                <w:rFonts w:ascii="Cambria" w:hAnsi="Cambria"/>
                                <w:b/>
                                <w:bCs/>
                                <w:sz w:val="22"/>
                                <w:szCs w:val="22"/>
                              </w:rPr>
                              <w:t xml:space="preserve">Background Information: </w:t>
                            </w:r>
                            <w:r>
                              <w:rPr>
                                <w:rFonts w:ascii="Cambria" w:hAnsi="Cambria"/>
                                <w:b/>
                                <w:bCs/>
                                <w:sz w:val="22"/>
                                <w:szCs w:val="22"/>
                              </w:rPr>
                              <w:t xml:space="preserve"> </w:t>
                            </w:r>
                            <w:r>
                              <w:rPr>
                                <w:rFonts w:ascii="Cambria" w:hAnsi="Cambria"/>
                                <w:i/>
                                <w:iCs/>
                                <w:sz w:val="22"/>
                                <w:szCs w:val="22"/>
                              </w:rPr>
                              <w:t>[Insert Contextual Information]</w:t>
                            </w:r>
                          </w:p>
                          <w:p w14:paraId="18AE9B02" w14:textId="0232B51E" w:rsidR="00DA118D" w:rsidRPr="001E43F7" w:rsidRDefault="00DA118D" w:rsidP="00DA1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4FD24" id="_x0000_s1057" type="#_x0000_t202" style="position:absolute;margin-left:48.2pt;margin-top:10.4pt;width:551.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" filled="f" stroked="f" strokeweight=".5pt">
                <v:textbox>
                  <w:txbxContent>
                    <w:p w14:paraId="6E5ADEC5" w14:textId="77777777" w:rsidR="00DA118D" w:rsidRDefault="00DA118D" w:rsidP="00DA1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2"/>
                          <w:szCs w:val="22"/>
                        </w:rPr>
                      </w:pPr>
                      <w:r w:rsidRPr="001771AD">
                        <w:rPr>
                          <w:rFonts w:ascii="Cambria" w:hAnsi="Cambria"/>
                          <w:b/>
                          <w:bCs/>
                          <w:sz w:val="22"/>
                          <w:szCs w:val="22"/>
                        </w:rPr>
                        <w:fldChar w:fldCharType="begin"/>
                      </w:r>
                      <w:r w:rsidRPr="001771AD">
                        <w:rPr>
                          <w:rFonts w:ascii="Cambria" w:hAnsi="Cambria"/>
                          <w:b/>
                          <w:bCs/>
                          <w:sz w:val="22"/>
                          <w:szCs w:val="22"/>
                        </w:rPr>
                        <w:instrText xml:space="preserve"> INCLUDEPICTURE "http://reseaupatrimoine.ca/cyberexpositions/samuel-de-champlain/wp-content/uploads/2013/02/1-4-e_defaite_yroquois.jpg" \* MERGEFORMATINET </w:instrText>
                      </w:r>
                      <w:r w:rsidRPr="001771AD">
                        <w:rPr>
                          <w:rFonts w:ascii="Cambria" w:hAnsi="Cambria"/>
                          <w:b/>
                          <w:bCs/>
                          <w:sz w:val="22"/>
                          <w:szCs w:val="22"/>
                        </w:rPr>
                        <w:fldChar w:fldCharType="separate"/>
                      </w:r>
                      <w:r w:rsidRPr="001771AD">
                        <w:rPr>
                          <w:rFonts w:ascii="Cambria" w:hAnsi="Cambria"/>
                          <w:b/>
                          <w:bCs/>
                          <w:sz w:val="22"/>
                          <w:szCs w:val="22"/>
                        </w:rPr>
                        <w:fldChar w:fldCharType="end"/>
                      </w:r>
                      <w:r w:rsidRPr="005E451D">
                        <w:rPr>
                          <w:rFonts w:ascii="Cambria" w:hAnsi="Cambria"/>
                          <w:b/>
                          <w:bCs/>
                          <w:sz w:val="22"/>
                          <w:szCs w:val="22"/>
                        </w:rPr>
                        <w:t xml:space="preserve">Background Information: </w:t>
                      </w:r>
                      <w:r>
                        <w:rPr>
                          <w:rFonts w:ascii="Cambria" w:hAnsi="Cambria"/>
                          <w:b/>
                          <w:bCs/>
                          <w:sz w:val="22"/>
                          <w:szCs w:val="22"/>
                        </w:rPr>
                        <w:t xml:space="preserve"> </w:t>
                      </w:r>
                      <w:r>
                        <w:rPr>
                          <w:rFonts w:ascii="Cambria" w:hAnsi="Cambria"/>
                          <w:i/>
                          <w:iCs/>
                          <w:sz w:val="22"/>
                          <w:szCs w:val="22"/>
                        </w:rPr>
                        <w:t>[Insert Contextual Information]</w:t>
                      </w:r>
                    </w:p>
                    <w:p w14:paraId="18AE9B02" w14:textId="0232B51E" w:rsidR="00DA118D" w:rsidRPr="001E43F7" w:rsidRDefault="00DA118D" w:rsidP="00DA1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i/>
                          <w:iCs/>
                          <w:sz w:val="20"/>
                          <w:szCs w:val="20"/>
                        </w:rPr>
                      </w:pPr>
                    </w:p>
                  </w:txbxContent>
                </v:textbox>
              </v:shape>
            </w:pict>
          </mc:Fallback>
        </mc:AlternateContent>
      </w:r>
    </w:p>
    <w:p w14:paraId="28392068"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rPr>
      </w:pPr>
    </w:p>
    <w:p w14:paraId="48EC97CE" w14:textId="255CDE93"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rPr>
      </w:pPr>
      <w:r>
        <w:rPr>
          <w:noProof/>
        </w:rPr>
        <mc:AlternateContent>
          <mc:Choice Requires="wps">
            <w:drawing>
              <wp:anchor distT="0" distB="0" distL="114300" distR="114300" simplePos="0" relativeHeight="251676672" behindDoc="0" locked="0" layoutInCell="1" allowOverlap="1" wp14:anchorId="1273EA84" wp14:editId="76D3794D">
                <wp:simplePos x="0" y="0"/>
                <wp:positionH relativeFrom="column">
                  <wp:posOffset>4813935</wp:posOffset>
                </wp:positionH>
                <wp:positionV relativeFrom="paragraph">
                  <wp:posOffset>120015</wp:posOffset>
                </wp:positionV>
                <wp:extent cx="1828800" cy="1828800"/>
                <wp:effectExtent l="0" t="0" r="0" b="0"/>
                <wp:wrapSquare wrapText="bothSides"/>
                <wp:docPr id="196357904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CF5DBCA" w14:textId="77777777" w:rsidR="00DA118D" w:rsidRPr="00E30E8E" w:rsidRDefault="00DA118D" w:rsidP="00DA1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40"/>
                                <w:szCs w:val="40"/>
                              </w:rPr>
                            </w:pPr>
                            <w:r w:rsidRPr="002D7E7B">
                              <w:rPr>
                                <w:rFonts w:ascii="Rockwell" w:hAnsi="Rockwell"/>
                                <w:b/>
                                <w:bCs/>
                                <w:sz w:val="40"/>
                                <w:szCs w:val="40"/>
                              </w:rPr>
                              <w:t xml:space="preserve">SOURCE </w:t>
                            </w:r>
                            <w:r>
                              <w:rPr>
                                <w:rFonts w:ascii="Rockwell" w:hAnsi="Rockwell"/>
                                <w:b/>
                                <w:bCs/>
                                <w:sz w:val="40"/>
                                <w:szCs w:val="4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73EA84" id="_x0000_s1058" type="#_x0000_t202" style="position:absolute;margin-left:379.05pt;margin-top:9.4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" filled="f" stroked="f" strokeweight=".5pt">
                <v:textbox style="mso-fit-shape-to-text:t">
                  <w:txbxContent>
                    <w:p w14:paraId="1CF5DBCA" w14:textId="77777777" w:rsidR="00DA118D" w:rsidRPr="00E30E8E" w:rsidRDefault="00DA118D" w:rsidP="00DA1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40"/>
                          <w:szCs w:val="40"/>
                        </w:rPr>
                      </w:pPr>
                      <w:r w:rsidRPr="002D7E7B">
                        <w:rPr>
                          <w:rFonts w:ascii="Rockwell" w:hAnsi="Rockwell"/>
                          <w:b/>
                          <w:bCs/>
                          <w:sz w:val="40"/>
                          <w:szCs w:val="40"/>
                        </w:rPr>
                        <w:t xml:space="preserve">SOURCE </w:t>
                      </w:r>
                      <w:r>
                        <w:rPr>
                          <w:rFonts w:ascii="Rockwell" w:hAnsi="Rockwell"/>
                          <w:b/>
                          <w:bCs/>
                          <w:sz w:val="40"/>
                          <w:szCs w:val="40"/>
                        </w:rPr>
                        <w:t>B</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6E249FD0" wp14:editId="0E13E002">
                <wp:simplePos x="0" y="0"/>
                <wp:positionH relativeFrom="column">
                  <wp:posOffset>1221740</wp:posOffset>
                </wp:positionH>
                <wp:positionV relativeFrom="paragraph">
                  <wp:posOffset>132715</wp:posOffset>
                </wp:positionV>
                <wp:extent cx="1828800" cy="1828800"/>
                <wp:effectExtent l="0" t="0" r="0" b="0"/>
                <wp:wrapSquare wrapText="bothSides"/>
                <wp:docPr id="45055436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45A713" w14:textId="77777777" w:rsidR="00DA118D" w:rsidRPr="00E30E8E" w:rsidRDefault="00DA118D" w:rsidP="00DA1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40"/>
                                <w:szCs w:val="40"/>
                              </w:rPr>
                            </w:pPr>
                            <w:r w:rsidRPr="002D7E7B">
                              <w:rPr>
                                <w:rFonts w:ascii="Rockwell" w:hAnsi="Rockwell"/>
                                <w:b/>
                                <w:bCs/>
                                <w:sz w:val="40"/>
                                <w:szCs w:val="40"/>
                              </w:rPr>
                              <w:t>SOURCE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249FD0" id="_x0000_s1059" type="#_x0000_t202" style="position:absolute;margin-left:96.2pt;margin-top:10.4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" filled="f" stroked="f" strokeweight=".5pt">
                <v:textbox style="mso-fit-shape-to-text:t">
                  <w:txbxContent>
                    <w:p w14:paraId="0345A713" w14:textId="77777777" w:rsidR="00DA118D" w:rsidRPr="00E30E8E" w:rsidRDefault="00DA118D" w:rsidP="00DA11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ckwell" w:hAnsi="Rockwell"/>
                          <w:b/>
                          <w:bCs/>
                          <w:sz w:val="40"/>
                          <w:szCs w:val="40"/>
                        </w:rPr>
                      </w:pPr>
                      <w:r w:rsidRPr="002D7E7B">
                        <w:rPr>
                          <w:rFonts w:ascii="Rockwell" w:hAnsi="Rockwell"/>
                          <w:b/>
                          <w:bCs/>
                          <w:sz w:val="40"/>
                          <w:szCs w:val="40"/>
                        </w:rPr>
                        <w:t>SOURCE A</w:t>
                      </w:r>
                    </w:p>
                  </w:txbxContent>
                </v:textbox>
                <w10:wrap type="square"/>
              </v:shape>
            </w:pict>
          </mc:Fallback>
        </mc:AlternateContent>
      </w:r>
    </w:p>
    <w:p w14:paraId="3788854A" w14:textId="7569EDC0"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rPr>
      </w:pPr>
    </w:p>
    <w:p w14:paraId="0B6E3E5B" w14:textId="296F2974"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rPr>
      </w:pPr>
    </w:p>
    <w:p w14:paraId="1F5ACDB3" w14:textId="72A1CAFB" w:rsidR="00DA118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rPr>
      </w:pPr>
      <w:r>
        <w:rPr>
          <w:noProof/>
        </w:rPr>
        <mc:AlternateContent>
          <mc:Choice Requires="wps">
            <w:drawing>
              <wp:anchor distT="0" distB="0" distL="114300" distR="114300" simplePos="0" relativeHeight="251682816" behindDoc="0" locked="0" layoutInCell="1" allowOverlap="1" wp14:anchorId="11A78A0D" wp14:editId="2EAF1A47">
                <wp:simplePos x="0" y="0"/>
                <wp:positionH relativeFrom="column">
                  <wp:posOffset>4212771</wp:posOffset>
                </wp:positionH>
                <wp:positionV relativeFrom="paragraph">
                  <wp:posOffset>41730</wp:posOffset>
                </wp:positionV>
                <wp:extent cx="3200400" cy="2628900"/>
                <wp:effectExtent l="0" t="0" r="12700" b="12700"/>
                <wp:wrapNone/>
                <wp:docPr id="1155315224" name="Text Box 1"/>
                <wp:cNvGraphicFramePr/>
                <a:graphic xmlns:a="http://schemas.openxmlformats.org/drawingml/2006/main">
                  <a:graphicData uri="http://schemas.microsoft.com/office/word/2010/wordprocessingShape">
                    <wps:wsp>
                      <wps:cNvSpPr txBox="1"/>
                      <wps:spPr>
                        <a:xfrm>
                          <a:off x="0" y="0"/>
                          <a:ext cx="3200400" cy="2628900"/>
                        </a:xfrm>
                        <a:prstGeom prst="rect">
                          <a:avLst/>
                        </a:prstGeom>
                        <a:solidFill>
                          <a:schemeClr val="bg1">
                            <a:lumMod val="85000"/>
                          </a:schemeClr>
                        </a:solidFill>
                        <a:ln w="6350">
                          <a:solidFill>
                            <a:schemeClr val="bg1">
                              <a:lumMod val="95000"/>
                            </a:schemeClr>
                          </a:solidFill>
                        </a:ln>
                      </wps:spPr>
                      <wps:txbx>
                        <w:txbxContent>
                          <w:p w14:paraId="4CC98740" w14:textId="77777777" w:rsidR="00DA118D" w:rsidRDefault="00DA118D" w:rsidP="00DA118D">
                            <w:pPr>
                              <w:rPr>
                                <w:rFonts w:ascii="Cambria" w:hAnsi="Cambria"/>
                              </w:rPr>
                            </w:pPr>
                            <w:r>
                              <w:rPr>
                                <w:rFonts w:ascii="Cambria" w:hAnsi="Cambria"/>
                              </w:rPr>
                              <w:t>[Insert Source]</w:t>
                            </w:r>
                          </w:p>
                          <w:p w14:paraId="6A568321" w14:textId="77777777" w:rsidR="00DA118D" w:rsidRDefault="00DA118D" w:rsidP="00DA118D">
                            <w:pPr>
                              <w:rPr>
                                <w:rFonts w:ascii="Cambria" w:hAnsi="Cambria"/>
                              </w:rPr>
                            </w:pPr>
                          </w:p>
                          <w:p w14:paraId="13F183E0" w14:textId="77777777" w:rsidR="00DA118D" w:rsidRDefault="00DA118D" w:rsidP="00DA118D">
                            <w:pPr>
                              <w:rPr>
                                <w:rFonts w:ascii="Cambria" w:hAnsi="Cambria"/>
                              </w:rPr>
                            </w:pPr>
                          </w:p>
                          <w:p w14:paraId="335CD7A8" w14:textId="77777777" w:rsidR="00DA118D" w:rsidRPr="007F2666" w:rsidRDefault="00DA118D" w:rsidP="00DA118D">
                            <w:pPr>
                              <w:rPr>
                                <w:rFonts w:ascii="Cambria" w:hAnsi="Cambria"/>
                              </w:rPr>
                            </w:pPr>
                          </w:p>
                          <w:p w14:paraId="0BCA131D" w14:textId="77777777" w:rsidR="00DA118D" w:rsidRDefault="00DA118D" w:rsidP="00DA118D">
                            <w:pPr>
                              <w:rPr>
                                <w:rFonts w:ascii="Cambria" w:hAnsi="Cambria"/>
                                <w:b/>
                                <w:bCs/>
                                <w:sz w:val="20"/>
                                <w:szCs w:val="20"/>
                              </w:rPr>
                            </w:pPr>
                          </w:p>
                          <w:p w14:paraId="624BF329" w14:textId="77777777" w:rsidR="00DA118D" w:rsidRDefault="00DA118D" w:rsidP="00DA118D">
                            <w:pPr>
                              <w:rPr>
                                <w:rFonts w:ascii="Cambria" w:hAnsi="Cambria"/>
                                <w:b/>
                                <w:bCs/>
                                <w:sz w:val="20"/>
                                <w:szCs w:val="20"/>
                              </w:rPr>
                            </w:pPr>
                          </w:p>
                          <w:p w14:paraId="16BC4B82" w14:textId="77777777" w:rsidR="00DA118D" w:rsidRDefault="00DA118D" w:rsidP="00DA118D">
                            <w:pPr>
                              <w:rPr>
                                <w:rFonts w:ascii="Cambria" w:hAnsi="Cambria"/>
                                <w:b/>
                                <w:bCs/>
                                <w:sz w:val="20"/>
                                <w:szCs w:val="20"/>
                              </w:rPr>
                            </w:pPr>
                          </w:p>
                          <w:p w14:paraId="50A96503" w14:textId="77777777" w:rsidR="00DA118D" w:rsidRDefault="00DA118D" w:rsidP="00DA118D">
                            <w:pPr>
                              <w:rPr>
                                <w:rFonts w:ascii="Cambria" w:hAnsi="Cambria"/>
                                <w:b/>
                                <w:bCs/>
                                <w:sz w:val="20"/>
                                <w:szCs w:val="20"/>
                              </w:rPr>
                            </w:pPr>
                          </w:p>
                          <w:p w14:paraId="0D94F311" w14:textId="77777777" w:rsidR="00DA118D" w:rsidRDefault="00DA118D" w:rsidP="00DA118D">
                            <w:pPr>
                              <w:rPr>
                                <w:rFonts w:ascii="Cambria" w:hAnsi="Cambria"/>
                                <w:b/>
                                <w:bCs/>
                                <w:sz w:val="20"/>
                                <w:szCs w:val="20"/>
                              </w:rPr>
                            </w:pPr>
                          </w:p>
                          <w:p w14:paraId="263D97E3" w14:textId="77777777" w:rsidR="00DA118D" w:rsidRDefault="00DA118D" w:rsidP="00DA118D">
                            <w:pPr>
                              <w:rPr>
                                <w:rFonts w:ascii="Cambria" w:hAnsi="Cambria"/>
                                <w:b/>
                                <w:bCs/>
                                <w:sz w:val="20"/>
                                <w:szCs w:val="20"/>
                              </w:rPr>
                            </w:pPr>
                          </w:p>
                          <w:p w14:paraId="23F8A899" w14:textId="77777777" w:rsidR="00DA118D" w:rsidRDefault="00DA118D" w:rsidP="00DA118D">
                            <w:pPr>
                              <w:rPr>
                                <w:rFonts w:ascii="Cambria" w:hAnsi="Cambria"/>
                                <w:b/>
                                <w:bCs/>
                                <w:sz w:val="20"/>
                                <w:szCs w:val="20"/>
                              </w:rPr>
                            </w:pPr>
                          </w:p>
                          <w:p w14:paraId="1568B3DA" w14:textId="77777777" w:rsidR="00DA118D" w:rsidRDefault="00DA118D" w:rsidP="00DA118D">
                            <w:pPr>
                              <w:rPr>
                                <w:rFonts w:ascii="Cambria" w:hAnsi="Cambria"/>
                                <w:b/>
                                <w:bCs/>
                                <w:sz w:val="20"/>
                                <w:szCs w:val="20"/>
                              </w:rPr>
                            </w:pPr>
                          </w:p>
                          <w:p w14:paraId="02A761F4" w14:textId="77777777" w:rsidR="00DA118D" w:rsidRDefault="00DA118D" w:rsidP="00DA118D">
                            <w:pPr>
                              <w:rPr>
                                <w:rFonts w:ascii="Cambria" w:hAnsi="Cambria"/>
                                <w:b/>
                                <w:bCs/>
                                <w:sz w:val="20"/>
                                <w:szCs w:val="20"/>
                              </w:rPr>
                            </w:pPr>
                          </w:p>
                          <w:p w14:paraId="251F36F1" w14:textId="77777777" w:rsidR="00D61575" w:rsidRDefault="00D61575" w:rsidP="00DA118D">
                            <w:pPr>
                              <w:rPr>
                                <w:rFonts w:ascii="Cambria" w:hAnsi="Cambria"/>
                                <w:b/>
                                <w:bCs/>
                                <w:sz w:val="20"/>
                                <w:szCs w:val="20"/>
                              </w:rPr>
                            </w:pPr>
                          </w:p>
                          <w:p w14:paraId="6A65884F" w14:textId="77777777" w:rsidR="00DA118D" w:rsidRDefault="00DA118D" w:rsidP="00DA118D">
                            <w:pPr>
                              <w:rPr>
                                <w:rFonts w:ascii="Cambria" w:hAnsi="Cambria"/>
                                <w:b/>
                                <w:bCs/>
                                <w:sz w:val="20"/>
                                <w:szCs w:val="20"/>
                              </w:rPr>
                            </w:pPr>
                          </w:p>
                          <w:p w14:paraId="542B2128" w14:textId="1D32DE63" w:rsidR="00DA118D" w:rsidRPr="00EA59CD" w:rsidRDefault="00DA118D" w:rsidP="00DA118D">
                            <w:pPr>
                              <w:rPr>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info] </w:t>
                            </w:r>
                          </w:p>
                          <w:p w14:paraId="15A3DFF0" w14:textId="77777777" w:rsidR="00DA118D" w:rsidRDefault="00DA118D" w:rsidP="00DA11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78A0D" id="_x0000_s1060" type="#_x0000_t202" style="position:absolute;margin-left:331.7pt;margin-top:3.3pt;width:252pt;height:2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" fillcolor="#d8d8d8 [2732]" strokecolor="#f2f2f2 [3052]" strokeweight=".5pt">
                <v:textbox>
                  <w:txbxContent>
                    <w:p w14:paraId="4CC98740" w14:textId="77777777" w:rsidR="00DA118D" w:rsidRDefault="00DA118D" w:rsidP="00DA118D">
                      <w:pPr>
                        <w:rPr>
                          <w:rFonts w:ascii="Cambria" w:hAnsi="Cambria"/>
                        </w:rPr>
                      </w:pPr>
                      <w:r>
                        <w:rPr>
                          <w:rFonts w:ascii="Cambria" w:hAnsi="Cambria"/>
                        </w:rPr>
                        <w:t>[Insert Source]</w:t>
                      </w:r>
                    </w:p>
                    <w:p w14:paraId="6A568321" w14:textId="77777777" w:rsidR="00DA118D" w:rsidRDefault="00DA118D" w:rsidP="00DA118D">
                      <w:pPr>
                        <w:rPr>
                          <w:rFonts w:ascii="Cambria" w:hAnsi="Cambria"/>
                        </w:rPr>
                      </w:pPr>
                    </w:p>
                    <w:p w14:paraId="13F183E0" w14:textId="77777777" w:rsidR="00DA118D" w:rsidRDefault="00DA118D" w:rsidP="00DA118D">
                      <w:pPr>
                        <w:rPr>
                          <w:rFonts w:ascii="Cambria" w:hAnsi="Cambria"/>
                        </w:rPr>
                      </w:pPr>
                    </w:p>
                    <w:p w14:paraId="335CD7A8" w14:textId="77777777" w:rsidR="00DA118D" w:rsidRPr="007F2666" w:rsidRDefault="00DA118D" w:rsidP="00DA118D">
                      <w:pPr>
                        <w:rPr>
                          <w:rFonts w:ascii="Cambria" w:hAnsi="Cambria"/>
                        </w:rPr>
                      </w:pPr>
                    </w:p>
                    <w:p w14:paraId="0BCA131D" w14:textId="77777777" w:rsidR="00DA118D" w:rsidRDefault="00DA118D" w:rsidP="00DA118D">
                      <w:pPr>
                        <w:rPr>
                          <w:rFonts w:ascii="Cambria" w:hAnsi="Cambria"/>
                          <w:b/>
                          <w:bCs/>
                          <w:sz w:val="20"/>
                          <w:szCs w:val="20"/>
                        </w:rPr>
                      </w:pPr>
                    </w:p>
                    <w:p w14:paraId="624BF329" w14:textId="77777777" w:rsidR="00DA118D" w:rsidRDefault="00DA118D" w:rsidP="00DA118D">
                      <w:pPr>
                        <w:rPr>
                          <w:rFonts w:ascii="Cambria" w:hAnsi="Cambria"/>
                          <w:b/>
                          <w:bCs/>
                          <w:sz w:val="20"/>
                          <w:szCs w:val="20"/>
                        </w:rPr>
                      </w:pPr>
                    </w:p>
                    <w:p w14:paraId="16BC4B82" w14:textId="77777777" w:rsidR="00DA118D" w:rsidRDefault="00DA118D" w:rsidP="00DA118D">
                      <w:pPr>
                        <w:rPr>
                          <w:rFonts w:ascii="Cambria" w:hAnsi="Cambria"/>
                          <w:b/>
                          <w:bCs/>
                          <w:sz w:val="20"/>
                          <w:szCs w:val="20"/>
                        </w:rPr>
                      </w:pPr>
                    </w:p>
                    <w:p w14:paraId="50A96503" w14:textId="77777777" w:rsidR="00DA118D" w:rsidRDefault="00DA118D" w:rsidP="00DA118D">
                      <w:pPr>
                        <w:rPr>
                          <w:rFonts w:ascii="Cambria" w:hAnsi="Cambria"/>
                          <w:b/>
                          <w:bCs/>
                          <w:sz w:val="20"/>
                          <w:szCs w:val="20"/>
                        </w:rPr>
                      </w:pPr>
                    </w:p>
                    <w:p w14:paraId="0D94F311" w14:textId="77777777" w:rsidR="00DA118D" w:rsidRDefault="00DA118D" w:rsidP="00DA118D">
                      <w:pPr>
                        <w:rPr>
                          <w:rFonts w:ascii="Cambria" w:hAnsi="Cambria"/>
                          <w:b/>
                          <w:bCs/>
                          <w:sz w:val="20"/>
                          <w:szCs w:val="20"/>
                        </w:rPr>
                      </w:pPr>
                    </w:p>
                    <w:p w14:paraId="263D97E3" w14:textId="77777777" w:rsidR="00DA118D" w:rsidRDefault="00DA118D" w:rsidP="00DA118D">
                      <w:pPr>
                        <w:rPr>
                          <w:rFonts w:ascii="Cambria" w:hAnsi="Cambria"/>
                          <w:b/>
                          <w:bCs/>
                          <w:sz w:val="20"/>
                          <w:szCs w:val="20"/>
                        </w:rPr>
                      </w:pPr>
                    </w:p>
                    <w:p w14:paraId="23F8A899" w14:textId="77777777" w:rsidR="00DA118D" w:rsidRDefault="00DA118D" w:rsidP="00DA118D">
                      <w:pPr>
                        <w:rPr>
                          <w:rFonts w:ascii="Cambria" w:hAnsi="Cambria"/>
                          <w:b/>
                          <w:bCs/>
                          <w:sz w:val="20"/>
                          <w:szCs w:val="20"/>
                        </w:rPr>
                      </w:pPr>
                    </w:p>
                    <w:p w14:paraId="1568B3DA" w14:textId="77777777" w:rsidR="00DA118D" w:rsidRDefault="00DA118D" w:rsidP="00DA118D">
                      <w:pPr>
                        <w:rPr>
                          <w:rFonts w:ascii="Cambria" w:hAnsi="Cambria"/>
                          <w:b/>
                          <w:bCs/>
                          <w:sz w:val="20"/>
                          <w:szCs w:val="20"/>
                        </w:rPr>
                      </w:pPr>
                    </w:p>
                    <w:p w14:paraId="02A761F4" w14:textId="77777777" w:rsidR="00DA118D" w:rsidRDefault="00DA118D" w:rsidP="00DA118D">
                      <w:pPr>
                        <w:rPr>
                          <w:rFonts w:ascii="Cambria" w:hAnsi="Cambria"/>
                          <w:b/>
                          <w:bCs/>
                          <w:sz w:val="20"/>
                          <w:szCs w:val="20"/>
                        </w:rPr>
                      </w:pPr>
                    </w:p>
                    <w:p w14:paraId="251F36F1" w14:textId="77777777" w:rsidR="00D61575" w:rsidRDefault="00D61575" w:rsidP="00DA118D">
                      <w:pPr>
                        <w:rPr>
                          <w:rFonts w:ascii="Cambria" w:hAnsi="Cambria"/>
                          <w:b/>
                          <w:bCs/>
                          <w:sz w:val="20"/>
                          <w:szCs w:val="20"/>
                        </w:rPr>
                      </w:pPr>
                    </w:p>
                    <w:p w14:paraId="6A65884F" w14:textId="77777777" w:rsidR="00DA118D" w:rsidRDefault="00DA118D" w:rsidP="00DA118D">
                      <w:pPr>
                        <w:rPr>
                          <w:rFonts w:ascii="Cambria" w:hAnsi="Cambria"/>
                          <w:b/>
                          <w:bCs/>
                          <w:sz w:val="20"/>
                          <w:szCs w:val="20"/>
                        </w:rPr>
                      </w:pPr>
                    </w:p>
                    <w:p w14:paraId="542B2128" w14:textId="1D32DE63" w:rsidR="00DA118D" w:rsidRPr="00EA59CD" w:rsidRDefault="00DA118D" w:rsidP="00DA118D">
                      <w:pPr>
                        <w:rPr>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info] </w:t>
                      </w:r>
                    </w:p>
                    <w:p w14:paraId="15A3DFF0" w14:textId="77777777" w:rsidR="00DA118D" w:rsidRDefault="00DA118D" w:rsidP="00DA118D">
                      <w:pPr>
                        <w:jc w:val="cente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D0D8D31" wp14:editId="4A2B9D86">
                <wp:simplePos x="0" y="0"/>
                <wp:positionH relativeFrom="column">
                  <wp:posOffset>424543</wp:posOffset>
                </wp:positionH>
                <wp:positionV relativeFrom="paragraph">
                  <wp:posOffset>41729</wp:posOffset>
                </wp:positionV>
                <wp:extent cx="3412671" cy="2677885"/>
                <wp:effectExtent l="0" t="0" r="16510" b="14605"/>
                <wp:wrapNone/>
                <wp:docPr id="1952834858" name="Text Box 1"/>
                <wp:cNvGraphicFramePr/>
                <a:graphic xmlns:a="http://schemas.openxmlformats.org/drawingml/2006/main">
                  <a:graphicData uri="http://schemas.microsoft.com/office/word/2010/wordprocessingShape">
                    <wps:wsp>
                      <wps:cNvSpPr txBox="1"/>
                      <wps:spPr>
                        <a:xfrm>
                          <a:off x="0" y="0"/>
                          <a:ext cx="3412671" cy="2677885"/>
                        </a:xfrm>
                        <a:prstGeom prst="rect">
                          <a:avLst/>
                        </a:prstGeom>
                        <a:solidFill>
                          <a:schemeClr val="bg1">
                            <a:lumMod val="85000"/>
                          </a:schemeClr>
                        </a:solidFill>
                        <a:ln w="6350">
                          <a:solidFill>
                            <a:schemeClr val="bg1">
                              <a:lumMod val="95000"/>
                            </a:schemeClr>
                          </a:solidFill>
                        </a:ln>
                      </wps:spPr>
                      <wps:txbx>
                        <w:txbxContent>
                          <w:p w14:paraId="40B1E359" w14:textId="77777777" w:rsidR="00DA118D" w:rsidRDefault="00DA118D" w:rsidP="00DA118D">
                            <w:pPr>
                              <w:rPr>
                                <w:rFonts w:ascii="Cambria" w:hAnsi="Cambria"/>
                              </w:rPr>
                            </w:pPr>
                            <w:r>
                              <w:rPr>
                                <w:rFonts w:ascii="Cambria" w:hAnsi="Cambria"/>
                              </w:rPr>
                              <w:t>[Insert Source]</w:t>
                            </w:r>
                          </w:p>
                          <w:p w14:paraId="036BAB85" w14:textId="77777777" w:rsidR="00DA118D" w:rsidRDefault="00DA118D" w:rsidP="00DA118D">
                            <w:pPr>
                              <w:rPr>
                                <w:rFonts w:ascii="Cambria" w:hAnsi="Cambria"/>
                              </w:rPr>
                            </w:pPr>
                          </w:p>
                          <w:p w14:paraId="549FCD28" w14:textId="77777777" w:rsidR="00DA118D" w:rsidRDefault="00DA118D" w:rsidP="00DA118D">
                            <w:pPr>
                              <w:rPr>
                                <w:rFonts w:ascii="Cambria" w:hAnsi="Cambria"/>
                              </w:rPr>
                            </w:pPr>
                          </w:p>
                          <w:p w14:paraId="118E4815" w14:textId="77777777" w:rsidR="00DA118D" w:rsidRPr="007F2666" w:rsidRDefault="00DA118D" w:rsidP="00DA118D">
                            <w:pPr>
                              <w:rPr>
                                <w:rFonts w:ascii="Cambria" w:hAnsi="Cambria"/>
                              </w:rPr>
                            </w:pPr>
                          </w:p>
                          <w:p w14:paraId="1A700B39" w14:textId="77777777" w:rsidR="00DA118D" w:rsidRDefault="00DA118D" w:rsidP="00DA118D">
                            <w:pPr>
                              <w:rPr>
                                <w:rFonts w:ascii="Cambria" w:hAnsi="Cambria"/>
                                <w:b/>
                                <w:bCs/>
                                <w:sz w:val="20"/>
                                <w:szCs w:val="20"/>
                              </w:rPr>
                            </w:pPr>
                          </w:p>
                          <w:p w14:paraId="576B4905" w14:textId="77777777" w:rsidR="00DA118D" w:rsidRDefault="00DA118D" w:rsidP="00DA118D">
                            <w:pPr>
                              <w:rPr>
                                <w:rFonts w:ascii="Cambria" w:hAnsi="Cambria"/>
                                <w:b/>
                                <w:bCs/>
                                <w:sz w:val="20"/>
                                <w:szCs w:val="20"/>
                              </w:rPr>
                            </w:pPr>
                          </w:p>
                          <w:p w14:paraId="49DD3150" w14:textId="77777777" w:rsidR="00DA118D" w:rsidRDefault="00DA118D" w:rsidP="00DA118D">
                            <w:pPr>
                              <w:rPr>
                                <w:rFonts w:ascii="Cambria" w:hAnsi="Cambria"/>
                                <w:b/>
                                <w:bCs/>
                                <w:sz w:val="20"/>
                                <w:szCs w:val="20"/>
                              </w:rPr>
                            </w:pPr>
                          </w:p>
                          <w:p w14:paraId="45B9A480" w14:textId="77777777" w:rsidR="00DA118D" w:rsidRDefault="00DA118D" w:rsidP="00DA118D">
                            <w:pPr>
                              <w:rPr>
                                <w:rFonts w:ascii="Cambria" w:hAnsi="Cambria"/>
                                <w:b/>
                                <w:bCs/>
                                <w:sz w:val="20"/>
                                <w:szCs w:val="20"/>
                              </w:rPr>
                            </w:pPr>
                          </w:p>
                          <w:p w14:paraId="7DE8A58D" w14:textId="77777777" w:rsidR="00DA118D" w:rsidRDefault="00DA118D" w:rsidP="00DA118D">
                            <w:pPr>
                              <w:rPr>
                                <w:rFonts w:ascii="Cambria" w:hAnsi="Cambria"/>
                                <w:b/>
                                <w:bCs/>
                                <w:sz w:val="20"/>
                                <w:szCs w:val="20"/>
                              </w:rPr>
                            </w:pPr>
                          </w:p>
                          <w:p w14:paraId="6124175E" w14:textId="77777777" w:rsidR="00DA118D" w:rsidRDefault="00DA118D" w:rsidP="00DA118D">
                            <w:pPr>
                              <w:rPr>
                                <w:rFonts w:ascii="Cambria" w:hAnsi="Cambria"/>
                                <w:b/>
                                <w:bCs/>
                                <w:sz w:val="20"/>
                                <w:szCs w:val="20"/>
                              </w:rPr>
                            </w:pPr>
                          </w:p>
                          <w:p w14:paraId="40A168CF" w14:textId="77777777" w:rsidR="00DA118D" w:rsidRDefault="00DA118D" w:rsidP="00DA118D">
                            <w:pPr>
                              <w:rPr>
                                <w:rFonts w:ascii="Cambria" w:hAnsi="Cambria"/>
                                <w:b/>
                                <w:bCs/>
                                <w:sz w:val="20"/>
                                <w:szCs w:val="20"/>
                              </w:rPr>
                            </w:pPr>
                          </w:p>
                          <w:p w14:paraId="0B3EAA1D" w14:textId="77777777" w:rsidR="00DA118D" w:rsidRDefault="00DA118D" w:rsidP="00DA118D">
                            <w:pPr>
                              <w:rPr>
                                <w:rFonts w:ascii="Cambria" w:hAnsi="Cambria"/>
                                <w:b/>
                                <w:bCs/>
                                <w:sz w:val="20"/>
                                <w:szCs w:val="20"/>
                              </w:rPr>
                            </w:pPr>
                          </w:p>
                          <w:p w14:paraId="7E10D700" w14:textId="77777777" w:rsidR="00DA118D" w:rsidRDefault="00DA118D" w:rsidP="00DA118D">
                            <w:pPr>
                              <w:rPr>
                                <w:rFonts w:ascii="Cambria" w:hAnsi="Cambria"/>
                                <w:b/>
                                <w:bCs/>
                                <w:sz w:val="20"/>
                                <w:szCs w:val="20"/>
                              </w:rPr>
                            </w:pPr>
                          </w:p>
                          <w:p w14:paraId="69B231FD" w14:textId="77777777" w:rsidR="00DA118D" w:rsidRDefault="00DA118D" w:rsidP="00DA118D">
                            <w:pPr>
                              <w:rPr>
                                <w:rFonts w:ascii="Cambria" w:hAnsi="Cambria"/>
                                <w:b/>
                                <w:bCs/>
                                <w:sz w:val="20"/>
                                <w:szCs w:val="20"/>
                              </w:rPr>
                            </w:pPr>
                          </w:p>
                          <w:p w14:paraId="7434A86C" w14:textId="77777777" w:rsidR="00DA118D" w:rsidRDefault="00DA118D" w:rsidP="00DA118D">
                            <w:pPr>
                              <w:rPr>
                                <w:rFonts w:ascii="Cambria" w:hAnsi="Cambria"/>
                                <w:b/>
                                <w:bCs/>
                                <w:sz w:val="20"/>
                                <w:szCs w:val="20"/>
                              </w:rPr>
                            </w:pPr>
                          </w:p>
                          <w:p w14:paraId="232E3E8F" w14:textId="099A1E3E" w:rsidR="00DA118D" w:rsidRPr="00EA59CD" w:rsidRDefault="00DA118D" w:rsidP="00DA118D">
                            <w:pPr>
                              <w:rPr>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info] </w:t>
                            </w:r>
                          </w:p>
                          <w:p w14:paraId="4022A913" w14:textId="77777777" w:rsidR="00DA118D" w:rsidRDefault="00DA118D" w:rsidP="00DA11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D8D31" id="_x0000_s1061" type="#_x0000_t202" style="position:absolute;margin-left:33.45pt;margin-top:3.3pt;width:268.7pt;height:21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" fillcolor="#d8d8d8 [2732]" strokecolor="#f2f2f2 [3052]" strokeweight=".5pt">
                <v:textbox>
                  <w:txbxContent>
                    <w:p w14:paraId="40B1E359" w14:textId="77777777" w:rsidR="00DA118D" w:rsidRDefault="00DA118D" w:rsidP="00DA118D">
                      <w:pPr>
                        <w:rPr>
                          <w:rFonts w:ascii="Cambria" w:hAnsi="Cambria"/>
                        </w:rPr>
                      </w:pPr>
                      <w:r>
                        <w:rPr>
                          <w:rFonts w:ascii="Cambria" w:hAnsi="Cambria"/>
                        </w:rPr>
                        <w:t>[Insert Source]</w:t>
                      </w:r>
                    </w:p>
                    <w:p w14:paraId="036BAB85" w14:textId="77777777" w:rsidR="00DA118D" w:rsidRDefault="00DA118D" w:rsidP="00DA118D">
                      <w:pPr>
                        <w:rPr>
                          <w:rFonts w:ascii="Cambria" w:hAnsi="Cambria"/>
                        </w:rPr>
                      </w:pPr>
                    </w:p>
                    <w:p w14:paraId="549FCD28" w14:textId="77777777" w:rsidR="00DA118D" w:rsidRDefault="00DA118D" w:rsidP="00DA118D">
                      <w:pPr>
                        <w:rPr>
                          <w:rFonts w:ascii="Cambria" w:hAnsi="Cambria"/>
                        </w:rPr>
                      </w:pPr>
                    </w:p>
                    <w:p w14:paraId="118E4815" w14:textId="77777777" w:rsidR="00DA118D" w:rsidRPr="007F2666" w:rsidRDefault="00DA118D" w:rsidP="00DA118D">
                      <w:pPr>
                        <w:rPr>
                          <w:rFonts w:ascii="Cambria" w:hAnsi="Cambria"/>
                        </w:rPr>
                      </w:pPr>
                    </w:p>
                    <w:p w14:paraId="1A700B39" w14:textId="77777777" w:rsidR="00DA118D" w:rsidRDefault="00DA118D" w:rsidP="00DA118D">
                      <w:pPr>
                        <w:rPr>
                          <w:rFonts w:ascii="Cambria" w:hAnsi="Cambria"/>
                          <w:b/>
                          <w:bCs/>
                          <w:sz w:val="20"/>
                          <w:szCs w:val="20"/>
                        </w:rPr>
                      </w:pPr>
                    </w:p>
                    <w:p w14:paraId="576B4905" w14:textId="77777777" w:rsidR="00DA118D" w:rsidRDefault="00DA118D" w:rsidP="00DA118D">
                      <w:pPr>
                        <w:rPr>
                          <w:rFonts w:ascii="Cambria" w:hAnsi="Cambria"/>
                          <w:b/>
                          <w:bCs/>
                          <w:sz w:val="20"/>
                          <w:szCs w:val="20"/>
                        </w:rPr>
                      </w:pPr>
                    </w:p>
                    <w:p w14:paraId="49DD3150" w14:textId="77777777" w:rsidR="00DA118D" w:rsidRDefault="00DA118D" w:rsidP="00DA118D">
                      <w:pPr>
                        <w:rPr>
                          <w:rFonts w:ascii="Cambria" w:hAnsi="Cambria"/>
                          <w:b/>
                          <w:bCs/>
                          <w:sz w:val="20"/>
                          <w:szCs w:val="20"/>
                        </w:rPr>
                      </w:pPr>
                    </w:p>
                    <w:p w14:paraId="45B9A480" w14:textId="77777777" w:rsidR="00DA118D" w:rsidRDefault="00DA118D" w:rsidP="00DA118D">
                      <w:pPr>
                        <w:rPr>
                          <w:rFonts w:ascii="Cambria" w:hAnsi="Cambria"/>
                          <w:b/>
                          <w:bCs/>
                          <w:sz w:val="20"/>
                          <w:szCs w:val="20"/>
                        </w:rPr>
                      </w:pPr>
                    </w:p>
                    <w:p w14:paraId="7DE8A58D" w14:textId="77777777" w:rsidR="00DA118D" w:rsidRDefault="00DA118D" w:rsidP="00DA118D">
                      <w:pPr>
                        <w:rPr>
                          <w:rFonts w:ascii="Cambria" w:hAnsi="Cambria"/>
                          <w:b/>
                          <w:bCs/>
                          <w:sz w:val="20"/>
                          <w:szCs w:val="20"/>
                        </w:rPr>
                      </w:pPr>
                    </w:p>
                    <w:p w14:paraId="6124175E" w14:textId="77777777" w:rsidR="00DA118D" w:rsidRDefault="00DA118D" w:rsidP="00DA118D">
                      <w:pPr>
                        <w:rPr>
                          <w:rFonts w:ascii="Cambria" w:hAnsi="Cambria"/>
                          <w:b/>
                          <w:bCs/>
                          <w:sz w:val="20"/>
                          <w:szCs w:val="20"/>
                        </w:rPr>
                      </w:pPr>
                    </w:p>
                    <w:p w14:paraId="40A168CF" w14:textId="77777777" w:rsidR="00DA118D" w:rsidRDefault="00DA118D" w:rsidP="00DA118D">
                      <w:pPr>
                        <w:rPr>
                          <w:rFonts w:ascii="Cambria" w:hAnsi="Cambria"/>
                          <w:b/>
                          <w:bCs/>
                          <w:sz w:val="20"/>
                          <w:szCs w:val="20"/>
                        </w:rPr>
                      </w:pPr>
                    </w:p>
                    <w:p w14:paraId="0B3EAA1D" w14:textId="77777777" w:rsidR="00DA118D" w:rsidRDefault="00DA118D" w:rsidP="00DA118D">
                      <w:pPr>
                        <w:rPr>
                          <w:rFonts w:ascii="Cambria" w:hAnsi="Cambria"/>
                          <w:b/>
                          <w:bCs/>
                          <w:sz w:val="20"/>
                          <w:szCs w:val="20"/>
                        </w:rPr>
                      </w:pPr>
                    </w:p>
                    <w:p w14:paraId="7E10D700" w14:textId="77777777" w:rsidR="00DA118D" w:rsidRDefault="00DA118D" w:rsidP="00DA118D">
                      <w:pPr>
                        <w:rPr>
                          <w:rFonts w:ascii="Cambria" w:hAnsi="Cambria"/>
                          <w:b/>
                          <w:bCs/>
                          <w:sz w:val="20"/>
                          <w:szCs w:val="20"/>
                        </w:rPr>
                      </w:pPr>
                    </w:p>
                    <w:p w14:paraId="69B231FD" w14:textId="77777777" w:rsidR="00DA118D" w:rsidRDefault="00DA118D" w:rsidP="00DA118D">
                      <w:pPr>
                        <w:rPr>
                          <w:rFonts w:ascii="Cambria" w:hAnsi="Cambria"/>
                          <w:b/>
                          <w:bCs/>
                          <w:sz w:val="20"/>
                          <w:szCs w:val="20"/>
                        </w:rPr>
                      </w:pPr>
                    </w:p>
                    <w:p w14:paraId="7434A86C" w14:textId="77777777" w:rsidR="00DA118D" w:rsidRDefault="00DA118D" w:rsidP="00DA118D">
                      <w:pPr>
                        <w:rPr>
                          <w:rFonts w:ascii="Cambria" w:hAnsi="Cambria"/>
                          <w:b/>
                          <w:bCs/>
                          <w:sz w:val="20"/>
                          <w:szCs w:val="20"/>
                        </w:rPr>
                      </w:pPr>
                    </w:p>
                    <w:p w14:paraId="232E3E8F" w14:textId="099A1E3E" w:rsidR="00DA118D" w:rsidRPr="00EA59CD" w:rsidRDefault="00DA118D" w:rsidP="00DA118D">
                      <w:pPr>
                        <w:rPr>
                          <w:sz w:val="20"/>
                          <w:szCs w:val="20"/>
                        </w:rPr>
                      </w:pPr>
                      <w:r w:rsidRPr="00840DEE">
                        <w:rPr>
                          <w:rFonts w:ascii="Cambria" w:hAnsi="Cambria"/>
                          <w:b/>
                          <w:bCs/>
                          <w:sz w:val="20"/>
                          <w:szCs w:val="20"/>
                        </w:rPr>
                        <w:t>Source:</w:t>
                      </w:r>
                      <w:r w:rsidRPr="00840DEE">
                        <w:rPr>
                          <w:rFonts w:ascii="Cambria" w:hAnsi="Cambria"/>
                          <w:sz w:val="20"/>
                          <w:szCs w:val="20"/>
                        </w:rPr>
                        <w:t xml:space="preserve"> </w:t>
                      </w:r>
                      <w:r>
                        <w:rPr>
                          <w:rFonts w:ascii="Cambria" w:hAnsi="Cambria"/>
                          <w:sz w:val="20"/>
                          <w:szCs w:val="20"/>
                        </w:rPr>
                        <w:t xml:space="preserve">[Insert source info] </w:t>
                      </w:r>
                    </w:p>
                    <w:p w14:paraId="4022A913" w14:textId="77777777" w:rsidR="00DA118D" w:rsidRDefault="00DA118D" w:rsidP="00DA118D">
                      <w:pPr>
                        <w:jc w:val="center"/>
                      </w:pPr>
                    </w:p>
                  </w:txbxContent>
                </v:textbox>
              </v:shape>
            </w:pict>
          </mc:Fallback>
        </mc:AlternateContent>
      </w:r>
    </w:p>
    <w:p w14:paraId="79921F0B" w14:textId="7CDBEFE5"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b/>
          <w:bCs/>
        </w:rPr>
      </w:pPr>
    </w:p>
    <w:p w14:paraId="75BDF316"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pPr>
    </w:p>
    <w:p w14:paraId="4F91B1B1"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685AD3A1"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5FF15738"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05F0D825"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45F839AA"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63FC48FD"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04AE3E0A"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1E406EC2"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13E928F7"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7C9E46A0"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608BB0C7"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112A0E53"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26E20684"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2AA8B4C3" w14:textId="77777777" w:rsidR="00DA118D"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77FE0FD2" w14:textId="77777777" w:rsidR="003B10DC"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13238A35" w14:textId="1DA39310" w:rsidR="00DA118D"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r>
        <w:rPr>
          <w:rFonts w:ascii="Cambria" w:hAnsi="Cambria"/>
          <w:sz w:val="20"/>
          <w:szCs w:val="20"/>
        </w:rPr>
        <w:tab/>
      </w:r>
      <w:r w:rsidR="00DA118D" w:rsidRPr="003B10DC">
        <w:rPr>
          <w:rFonts w:ascii="Cambria" w:hAnsi="Cambria"/>
          <w:sz w:val="20"/>
          <w:szCs w:val="20"/>
        </w:rPr>
        <w:fldChar w:fldCharType="begin"/>
      </w:r>
      <w:r w:rsidR="00DA118D" w:rsidRPr="003B10DC">
        <w:rPr>
          <w:rFonts w:ascii="Cambria" w:hAnsi="Cambria"/>
          <w:sz w:val="20"/>
          <w:szCs w:val="20"/>
        </w:rPr>
        <w:instrText xml:space="preserve"> INCLUDEPICTURE "https://i0.wp.com/www.junobeach.org/wp-content/uploads/2014/04/arms_land_infantry_kit_1.jpg?resize=510%2C505" \* MERGEFORMATINET </w:instrText>
      </w:r>
      <w:r w:rsidR="00DA118D" w:rsidRPr="003B10DC">
        <w:rPr>
          <w:rFonts w:ascii="Cambria" w:hAnsi="Cambria"/>
          <w:sz w:val="20"/>
          <w:szCs w:val="20"/>
        </w:rPr>
        <w:fldChar w:fldCharType="separate"/>
      </w:r>
      <w:r w:rsidR="00DA118D" w:rsidRPr="003B10DC">
        <w:rPr>
          <w:rFonts w:ascii="Cambria" w:hAnsi="Cambria"/>
          <w:sz w:val="20"/>
          <w:szCs w:val="20"/>
        </w:rPr>
        <w:fldChar w:fldCharType="end"/>
      </w:r>
      <w:r w:rsidR="00DA118D" w:rsidRPr="003B10DC">
        <w:rPr>
          <w:rFonts w:ascii="Cambria" w:hAnsi="Cambria"/>
          <w:sz w:val="20"/>
          <w:szCs w:val="20"/>
        </w:rPr>
        <w:fldChar w:fldCharType="begin"/>
      </w:r>
      <w:r w:rsidR="00DA118D" w:rsidRPr="003B10DC">
        <w:rPr>
          <w:rFonts w:ascii="Cambria" w:hAnsi="Cambria"/>
          <w:sz w:val="20"/>
          <w:szCs w:val="20"/>
        </w:rPr>
        <w:instrText xml:space="preserve"> INCLUDEPICTURE "https://canadianhistoryworkshop.files.wordpress.com/2014/03/richard-jack-the-second-battle-of-ypres-22-april-to-25-may-1915.jpg" \* MERGEFORMATINET </w:instrText>
      </w:r>
      <w:r w:rsidR="00DA118D" w:rsidRPr="003B10DC">
        <w:rPr>
          <w:rFonts w:ascii="Cambria" w:hAnsi="Cambria"/>
          <w:sz w:val="20"/>
          <w:szCs w:val="20"/>
        </w:rPr>
        <w:fldChar w:fldCharType="separate"/>
      </w:r>
      <w:r w:rsidR="00DA118D" w:rsidRPr="003B10DC">
        <w:rPr>
          <w:rFonts w:ascii="Cambria" w:hAnsi="Cambria"/>
          <w:sz w:val="20"/>
          <w:szCs w:val="20"/>
        </w:rPr>
        <w:fldChar w:fldCharType="end"/>
      </w:r>
      <w:r w:rsidR="00DA118D" w:rsidRPr="003B10DC">
        <w:rPr>
          <w:rFonts w:ascii="Cambria" w:hAnsi="Cambria"/>
          <w:b/>
          <w:bCs/>
          <w:sz w:val="20"/>
          <w:szCs w:val="20"/>
        </w:rPr>
        <w:t>Statement:</w:t>
      </w:r>
      <w:r w:rsidR="00DA118D" w:rsidRPr="003B10DC">
        <w:rPr>
          <w:rFonts w:ascii="Cambria" w:hAnsi="Cambria"/>
          <w:sz w:val="20"/>
          <w:szCs w:val="20"/>
        </w:rPr>
        <w:t xml:space="preserve"> </w:t>
      </w:r>
      <w:r>
        <w:rPr>
          <w:rFonts w:ascii="Cambria" w:hAnsi="Cambria"/>
          <w:sz w:val="20"/>
          <w:szCs w:val="20"/>
        </w:rPr>
        <w:t xml:space="preserve">Which source </w:t>
      </w:r>
      <w:r w:rsidR="00DA118D" w:rsidRPr="003B10DC">
        <w:rPr>
          <w:rFonts w:ascii="Cambria" w:hAnsi="Cambria"/>
          <w:sz w:val="20"/>
          <w:szCs w:val="20"/>
        </w:rPr>
        <w:t>would be most useful when inquiring about [insert inquiry question]</w:t>
      </w:r>
      <w:r>
        <w:rPr>
          <w:rFonts w:ascii="Cambria" w:hAnsi="Cambria"/>
          <w:sz w:val="20"/>
          <w:szCs w:val="20"/>
        </w:rPr>
        <w:t>?</w:t>
      </w:r>
    </w:p>
    <w:p w14:paraId="03EF499D"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
    <w:p w14:paraId="638D0510" w14:textId="4DDC2531" w:rsidR="00D61575" w:rsidRPr="003B10DC"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sidRPr="003B10DC">
        <w:rPr>
          <w:rFonts w:ascii="Cambria" w:hAnsi="Cambria"/>
          <w:sz w:val="20"/>
          <w:szCs w:val="20"/>
        </w:rPr>
        <w:t>Source A / Source B [Circle One]</w:t>
      </w:r>
    </w:p>
    <w:p w14:paraId="5579C66E" w14:textId="77777777" w:rsidR="00DA118D" w:rsidRPr="003B10DC" w:rsidRDefault="00DA118D"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sz w:val="20"/>
          <w:szCs w:val="20"/>
        </w:rPr>
      </w:pPr>
    </w:p>
    <w:p w14:paraId="60AF6829" w14:textId="77777777" w:rsidR="00D61575" w:rsidRP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r>
        <w:rPr>
          <w:rFonts w:ascii="Cambria" w:hAnsi="Cambria"/>
          <w:b/>
          <w:bCs/>
          <w:sz w:val="20"/>
          <w:szCs w:val="20"/>
        </w:rPr>
        <w:tab/>
      </w:r>
      <w:r>
        <w:rPr>
          <w:rFonts w:ascii="Cambria" w:hAnsi="Cambria"/>
          <w:b/>
          <w:bCs/>
          <w:sz w:val="20"/>
          <w:szCs w:val="20"/>
        </w:rPr>
        <w:tab/>
      </w:r>
      <w:r w:rsidRPr="00D61575">
        <w:rPr>
          <w:rFonts w:ascii="Cambria" w:hAnsi="Cambria" w:cs="Calibri"/>
          <w:b/>
          <w:bCs/>
        </w:rPr>
        <w:t>Explain your reasoning:</w:t>
      </w:r>
      <w:r>
        <w:rPr>
          <w:rFonts w:ascii="Cambria" w:hAnsi="Cambria" w:cs="Calibri"/>
          <w:b/>
          <w:bCs/>
        </w:rPr>
        <w:t xml:space="preserve"> </w:t>
      </w:r>
      <w:r w:rsidRPr="00965E31">
        <w:rPr>
          <w:rFonts w:ascii="Cambria" w:hAnsi="Cambria" w:cs="Calibri"/>
        </w:rPr>
        <w:t>Source ___ is more</w:t>
      </w:r>
      <w:r>
        <w:rPr>
          <w:rFonts w:ascii="Cambria" w:hAnsi="Cambria" w:cs="Calibri"/>
        </w:rPr>
        <w:t>/less</w:t>
      </w:r>
      <w:r w:rsidRPr="00965E31">
        <w:rPr>
          <w:rFonts w:ascii="Cambria" w:hAnsi="Cambria" w:cs="Calibri"/>
        </w:rPr>
        <w:t xml:space="preserve"> useful because…</w:t>
      </w:r>
    </w:p>
    <w:p w14:paraId="73FE5916" w14:textId="45E1D959" w:rsidR="00DA118D" w:rsidRDefault="00DA118D" w:rsidP="00A16D23">
      <w:pPr>
        <w:ind w:right="452"/>
        <w:sectPr w:rsidR="00DA118D" w:rsidSect="00D61575">
          <w:pgSz w:w="15840" w:h="12240" w:orient="landscape"/>
          <w:pgMar w:top="720" w:right="747"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6A50BC" w14:textId="77777777" w:rsidR="00E4195F" w:rsidRDefault="00E4195F" w:rsidP="00D61575">
      <w:pPr>
        <w:ind w:right="452"/>
      </w:pPr>
    </w:p>
    <w:p w14:paraId="1E26CCC3" w14:textId="77777777" w:rsidR="00EA1B7B" w:rsidRDefault="00EA1B7B" w:rsidP="00EA1B7B">
      <w:pPr>
        <w:ind w:right="452"/>
      </w:pPr>
    </w:p>
    <w:tbl>
      <w:tblPr>
        <w:tblStyle w:val="TableGrid"/>
        <w:tblW w:w="9209" w:type="dxa"/>
        <w:shd w:val="solid" w:color="auto" w:fill="auto"/>
        <w:tblLook w:val="04A0" w:firstRow="1" w:lastRow="0" w:firstColumn="1" w:lastColumn="0" w:noHBand="0" w:noVBand="1"/>
      </w:tblPr>
      <w:tblGrid>
        <w:gridCol w:w="9209"/>
      </w:tblGrid>
      <w:tr w:rsidR="00EA1B7B" w14:paraId="3BF448FB" w14:textId="77777777" w:rsidTr="00BB53B5">
        <w:trPr>
          <w:trHeight w:val="689"/>
        </w:trPr>
        <w:tc>
          <w:tcPr>
            <w:tcW w:w="9209" w:type="dxa"/>
            <w:shd w:val="solid" w:color="auto" w:fill="auto"/>
          </w:tcPr>
          <w:p w14:paraId="518A2683" w14:textId="77777777" w:rsidR="00EA1B7B"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 xml:space="preserve">G3: Sourcing - </w:t>
            </w:r>
            <w:r w:rsidRPr="00A23FA4">
              <w:rPr>
                <w:rFonts w:ascii="Rockwell" w:hAnsi="Rockwell"/>
                <w:b/>
                <w:bCs/>
              </w:rPr>
              <w:t>Cognitive Demand</w:t>
            </w:r>
            <w:r>
              <w:rPr>
                <w:rFonts w:ascii="Rockwell" w:hAnsi="Rockwell"/>
                <w:b/>
                <w:bCs/>
              </w:rPr>
              <w:t>: Explains the strengths and limitations of a source based upon its metadata.</w:t>
            </w:r>
          </w:p>
        </w:tc>
      </w:tr>
    </w:tbl>
    <w:p w14:paraId="25A09369" w14:textId="77777777" w:rsidR="00EA1B7B" w:rsidRPr="001E43F7"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p w14:paraId="1C43EEE6" w14:textId="77777777" w:rsidR="00EA1B7B" w:rsidRPr="001E43F7" w:rsidRDefault="00EA1B7B" w:rsidP="00EA1B7B">
      <w:pPr>
        <w:rPr>
          <w:rFonts w:ascii="Cambria" w:hAnsi="Cambria"/>
          <w:sz w:val="20"/>
          <w:szCs w:val="20"/>
        </w:rPr>
      </w:pPr>
      <w:r w:rsidRPr="001E43F7">
        <w:rPr>
          <w:rFonts w:ascii="Cambria" w:hAnsi="Cambria"/>
          <w:b/>
          <w:bCs/>
          <w:sz w:val="20"/>
          <w:szCs w:val="20"/>
        </w:rPr>
        <w:t>Directions:</w:t>
      </w:r>
      <w:r w:rsidRPr="001E43F7">
        <w:rPr>
          <w:rFonts w:ascii="Cambria" w:hAnsi="Cambria"/>
          <w:sz w:val="20"/>
          <w:szCs w:val="20"/>
        </w:rPr>
        <w:t xml:space="preserve"> Use the </w:t>
      </w:r>
      <w:r>
        <w:rPr>
          <w:rFonts w:ascii="Cambria" w:hAnsi="Cambria"/>
          <w:sz w:val="20"/>
          <w:szCs w:val="20"/>
        </w:rPr>
        <w:t>background information and source</w:t>
      </w:r>
      <w:r w:rsidRPr="001E43F7">
        <w:rPr>
          <w:rFonts w:ascii="Cambria" w:hAnsi="Cambria"/>
          <w:sz w:val="20"/>
          <w:szCs w:val="20"/>
        </w:rPr>
        <w:t xml:space="preserve"> to answer the questions that follow.</w:t>
      </w:r>
    </w:p>
    <w:p w14:paraId="7530B987" w14:textId="77777777" w:rsidR="00EA1B7B" w:rsidRPr="001E43F7"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p w14:paraId="694A7749" w14:textId="77777777" w:rsidR="00EA1B7B" w:rsidRPr="001E43F7"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i/>
          <w:iCs/>
          <w:sz w:val="20"/>
          <w:szCs w:val="20"/>
        </w:rPr>
      </w:pPr>
      <w:r w:rsidRPr="001771AD">
        <w:rPr>
          <w:rFonts w:ascii="Cambria" w:hAnsi="Cambria"/>
          <w:b/>
          <w:bCs/>
          <w:sz w:val="20"/>
          <w:szCs w:val="20"/>
        </w:rPr>
        <w:t>Background Information:</w:t>
      </w:r>
      <w:r>
        <w:rPr>
          <w:rFonts w:ascii="Cambria" w:hAnsi="Cambria"/>
          <w:i/>
          <w:iCs/>
          <w:sz w:val="20"/>
          <w:szCs w:val="20"/>
        </w:rPr>
        <w:t xml:space="preserve"> </w:t>
      </w:r>
      <w:r w:rsidRPr="001E43F7">
        <w:rPr>
          <w:rFonts w:ascii="Cambria" w:hAnsi="Cambria"/>
          <w:i/>
          <w:iCs/>
          <w:sz w:val="20"/>
          <w:szCs w:val="20"/>
        </w:rPr>
        <w:t xml:space="preserve">The Battle of the Plains of Abraham was fought between the British and French forces on September 13, 1759, during the Seven Years' War. Led by General Wolfe, the British defeated French forces on the day, marking an important turning point in the battle for control of North America. </w:t>
      </w:r>
    </w:p>
    <w:p w14:paraId="68CF267A" w14:textId="77777777" w:rsidR="00EA1B7B" w:rsidRPr="001E43F7"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sidRPr="001E43F7">
        <w:rPr>
          <w:rFonts w:ascii="Cambria" w:hAnsi="Cambria"/>
          <w:noProof/>
          <w:sz w:val="20"/>
          <w:szCs w:val="20"/>
        </w:rPr>
        <w:drawing>
          <wp:anchor distT="0" distB="0" distL="114300" distR="114300" simplePos="0" relativeHeight="251867136" behindDoc="0" locked="0" layoutInCell="1" allowOverlap="1" wp14:anchorId="2EBF89AD" wp14:editId="05118F5D">
            <wp:simplePos x="0" y="0"/>
            <wp:positionH relativeFrom="column">
              <wp:posOffset>749300</wp:posOffset>
            </wp:positionH>
            <wp:positionV relativeFrom="paragraph">
              <wp:posOffset>163195</wp:posOffset>
            </wp:positionV>
            <wp:extent cx="3810000" cy="2539365"/>
            <wp:effectExtent l="0" t="0" r="0" b="635"/>
            <wp:wrapTopAndBottom/>
            <wp:docPr id="1568759372" name="Picture 156875937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00"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3F7">
        <w:rPr>
          <w:rFonts w:ascii="Cambria" w:hAnsi="Cambria"/>
          <w:sz w:val="20"/>
          <w:szCs w:val="20"/>
        </w:rPr>
        <w:fldChar w:fldCharType="begin"/>
      </w:r>
      <w:r w:rsidRPr="001E43F7">
        <w:rPr>
          <w:rFonts w:ascii="Cambria" w:hAnsi="Cambria"/>
          <w:sz w:val="20"/>
          <w:szCs w:val="20"/>
        </w:rPr>
        <w:instrText xml:space="preserve"> INCLUDEPICTURE "https://upload.wikimedia.org/wikipedia/commons/4/4f/Benjamin_West_005.jpg" \* MERGEFORMATINET </w:instrText>
      </w:r>
      <w:r w:rsidRPr="001E43F7">
        <w:rPr>
          <w:rFonts w:ascii="Cambria" w:hAnsi="Cambria"/>
          <w:sz w:val="20"/>
          <w:szCs w:val="20"/>
        </w:rPr>
        <w:fldChar w:fldCharType="separate"/>
      </w:r>
      <w:r w:rsidRPr="001E43F7">
        <w:rPr>
          <w:rFonts w:ascii="Cambria" w:hAnsi="Cambria"/>
          <w:sz w:val="20"/>
          <w:szCs w:val="20"/>
        </w:rPr>
        <w:fldChar w:fldCharType="end"/>
      </w:r>
    </w:p>
    <w:p w14:paraId="6E03F2EE" w14:textId="77777777" w:rsidR="00EA1B7B" w:rsidRPr="001E43F7"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Pr>
          <w:rFonts w:ascii="Cambria" w:hAnsi="Cambria"/>
          <w:b/>
          <w:bCs/>
          <w:sz w:val="20"/>
          <w:szCs w:val="20"/>
        </w:rPr>
        <w:tab/>
      </w:r>
      <w:r>
        <w:rPr>
          <w:rFonts w:ascii="Cambria" w:hAnsi="Cambria"/>
          <w:b/>
          <w:bCs/>
          <w:sz w:val="20"/>
          <w:szCs w:val="20"/>
        </w:rPr>
        <w:tab/>
      </w:r>
      <w:r w:rsidRPr="001E43F7">
        <w:rPr>
          <w:rFonts w:ascii="Cambria" w:hAnsi="Cambria"/>
          <w:b/>
          <w:bCs/>
          <w:sz w:val="20"/>
          <w:szCs w:val="20"/>
        </w:rPr>
        <w:t>Title:</w:t>
      </w:r>
      <w:r w:rsidRPr="001E43F7">
        <w:rPr>
          <w:rFonts w:ascii="Cambria" w:hAnsi="Cambria"/>
          <w:sz w:val="20"/>
          <w:szCs w:val="20"/>
        </w:rPr>
        <w:t xml:space="preserve"> The Death of General Wolfe </w:t>
      </w:r>
    </w:p>
    <w:p w14:paraId="288B81C8" w14:textId="77777777" w:rsidR="00EA1B7B" w:rsidRPr="001E43F7"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Pr>
          <w:rFonts w:ascii="Cambria" w:hAnsi="Cambria"/>
          <w:b/>
          <w:bCs/>
          <w:sz w:val="20"/>
          <w:szCs w:val="20"/>
        </w:rPr>
        <w:tab/>
      </w:r>
      <w:r>
        <w:rPr>
          <w:rFonts w:ascii="Cambria" w:hAnsi="Cambria"/>
          <w:b/>
          <w:bCs/>
          <w:sz w:val="20"/>
          <w:szCs w:val="20"/>
        </w:rPr>
        <w:tab/>
      </w:r>
      <w:r w:rsidRPr="001E43F7">
        <w:rPr>
          <w:rFonts w:ascii="Cambria" w:hAnsi="Cambria"/>
          <w:b/>
          <w:bCs/>
          <w:sz w:val="20"/>
          <w:szCs w:val="20"/>
        </w:rPr>
        <w:t>Artist:</w:t>
      </w:r>
      <w:r w:rsidRPr="001E43F7">
        <w:rPr>
          <w:rFonts w:ascii="Cambria" w:hAnsi="Cambria"/>
          <w:sz w:val="20"/>
          <w:szCs w:val="20"/>
        </w:rPr>
        <w:t xml:space="preserve"> Benjamin West</w:t>
      </w:r>
    </w:p>
    <w:p w14:paraId="0AFEB019" w14:textId="77777777" w:rsidR="00EA1B7B" w:rsidRPr="00831190"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Pr>
          <w:rFonts w:ascii="Cambria" w:hAnsi="Cambria"/>
          <w:b/>
          <w:bCs/>
          <w:sz w:val="20"/>
          <w:szCs w:val="20"/>
        </w:rPr>
        <w:tab/>
      </w:r>
      <w:r>
        <w:rPr>
          <w:rFonts w:ascii="Cambria" w:hAnsi="Cambria"/>
          <w:b/>
          <w:bCs/>
          <w:sz w:val="20"/>
          <w:szCs w:val="20"/>
        </w:rPr>
        <w:tab/>
      </w:r>
      <w:r w:rsidRPr="001E43F7">
        <w:rPr>
          <w:rFonts w:ascii="Cambria" w:hAnsi="Cambria"/>
          <w:b/>
          <w:bCs/>
          <w:sz w:val="20"/>
          <w:szCs w:val="20"/>
        </w:rPr>
        <w:t>Date:</w:t>
      </w:r>
      <w:r w:rsidRPr="001E43F7">
        <w:rPr>
          <w:rFonts w:ascii="Cambria" w:hAnsi="Cambria"/>
          <w:sz w:val="20"/>
          <w:szCs w:val="20"/>
        </w:rPr>
        <w:t xml:space="preserve"> 1770</w:t>
      </w:r>
    </w:p>
    <w:p w14:paraId="67B66BC6" w14:textId="77777777" w:rsidR="00EA1B7B" w:rsidRPr="001E43F7"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tbl>
      <w:tblPr>
        <w:tblStyle w:val="TableGrid"/>
        <w:tblW w:w="0" w:type="auto"/>
        <w:tblLook w:val="04A0" w:firstRow="1" w:lastRow="0" w:firstColumn="1" w:lastColumn="0" w:noHBand="0" w:noVBand="1"/>
      </w:tblPr>
      <w:tblGrid>
        <w:gridCol w:w="6799"/>
        <w:gridCol w:w="2551"/>
      </w:tblGrid>
      <w:tr w:rsidR="00EA1B7B" w:rsidRPr="001E43F7" w14:paraId="66EA5CE2" w14:textId="77777777" w:rsidTr="00BB53B5">
        <w:tc>
          <w:tcPr>
            <w:tcW w:w="6799" w:type="dxa"/>
          </w:tcPr>
          <w:p w14:paraId="5C5169B6" w14:textId="77777777" w:rsidR="00EA1B7B" w:rsidRPr="001E43F7" w:rsidRDefault="00EA1B7B" w:rsidP="00BB53B5">
            <w:pPr>
              <w:shd w:val="clear" w:color="auto" w:fill="FFFFFF"/>
              <w:rPr>
                <w:rFonts w:ascii="Cambria" w:hAnsi="Cambria"/>
                <w:sz w:val="20"/>
                <w:szCs w:val="20"/>
              </w:rPr>
            </w:pPr>
            <w:r w:rsidRPr="001E43F7">
              <w:rPr>
                <w:rFonts w:ascii="Cambria" w:hAnsi="Cambria"/>
                <w:b/>
                <w:bCs/>
                <w:sz w:val="20"/>
                <w:szCs w:val="20"/>
              </w:rPr>
              <w:t>Statement 1:</w:t>
            </w:r>
            <w:r w:rsidRPr="001E43F7">
              <w:rPr>
                <w:rFonts w:ascii="Cambria" w:hAnsi="Cambria"/>
                <w:sz w:val="20"/>
                <w:szCs w:val="20"/>
              </w:rPr>
              <w:t xml:space="preserve"> The painting “The Death of General Wolfe” is useful evidence to historians because it helps them understand</w:t>
            </w:r>
            <w:r w:rsidRPr="001E43F7">
              <w:rPr>
                <w:rFonts w:ascii="Cambria" w:hAnsi="Cambria" w:cs="Segoe UI"/>
                <w:color w:val="374151"/>
                <w:sz w:val="20"/>
                <w:szCs w:val="20"/>
                <w:shd w:val="clear" w:color="auto" w:fill="F7F7F8"/>
              </w:rPr>
              <w:t xml:space="preserve"> </w:t>
            </w:r>
            <w:r w:rsidRPr="001E43F7">
              <w:rPr>
                <w:rFonts w:ascii="Cambria" w:hAnsi="Cambria"/>
                <w:sz w:val="20"/>
                <w:szCs w:val="20"/>
              </w:rPr>
              <w:t>how the event of General Wolfe's death was remembered and commemorated in the 18</w:t>
            </w:r>
            <w:r w:rsidRPr="001E43F7">
              <w:rPr>
                <w:rFonts w:ascii="Cambria" w:hAnsi="Cambria"/>
                <w:sz w:val="20"/>
                <w:szCs w:val="20"/>
                <w:vertAlign w:val="superscript"/>
              </w:rPr>
              <w:t>th</w:t>
            </w:r>
            <w:r w:rsidRPr="001E43F7">
              <w:rPr>
                <w:rFonts w:ascii="Cambria" w:hAnsi="Cambria"/>
                <w:sz w:val="20"/>
                <w:szCs w:val="20"/>
              </w:rPr>
              <w:t xml:space="preserve"> century. </w:t>
            </w:r>
          </w:p>
          <w:p w14:paraId="3A5162B4" w14:textId="77777777" w:rsidR="00EA1B7B" w:rsidRPr="001E43F7" w:rsidRDefault="00EA1B7B" w:rsidP="00BB53B5">
            <w:pPr>
              <w:rPr>
                <w:rFonts w:ascii="Cambria" w:hAnsi="Cambria"/>
                <w:b/>
                <w:bCs/>
                <w:sz w:val="20"/>
                <w:szCs w:val="20"/>
              </w:rPr>
            </w:pPr>
          </w:p>
        </w:tc>
        <w:tc>
          <w:tcPr>
            <w:tcW w:w="2551" w:type="dxa"/>
          </w:tcPr>
          <w:p w14:paraId="5F446955" w14:textId="77777777" w:rsidR="00EA1B7B" w:rsidRPr="001E43F7" w:rsidRDefault="00EA1B7B" w:rsidP="00BB53B5">
            <w:pPr>
              <w:jc w:val="center"/>
              <w:rPr>
                <w:rFonts w:ascii="Cambria" w:hAnsi="Cambria"/>
                <w:sz w:val="20"/>
                <w:szCs w:val="20"/>
              </w:rPr>
            </w:pPr>
          </w:p>
          <w:p w14:paraId="5E89C8D4" w14:textId="77777777" w:rsidR="00EA1B7B" w:rsidRPr="001E43F7" w:rsidRDefault="00EA1B7B" w:rsidP="00BB53B5">
            <w:pPr>
              <w:jc w:val="center"/>
              <w:rPr>
                <w:rFonts w:ascii="Cambria" w:hAnsi="Cambria"/>
                <w:sz w:val="20"/>
                <w:szCs w:val="20"/>
              </w:rPr>
            </w:pPr>
            <w:r w:rsidRPr="001E43F7">
              <w:rPr>
                <w:rFonts w:ascii="Cambria" w:hAnsi="Cambria"/>
                <w:sz w:val="20"/>
                <w:szCs w:val="20"/>
              </w:rPr>
              <w:t>Agree / Disagree</w:t>
            </w:r>
          </w:p>
        </w:tc>
      </w:tr>
      <w:tr w:rsidR="00EA1B7B" w:rsidRPr="001E43F7" w14:paraId="1993383F" w14:textId="77777777" w:rsidTr="00BB53B5">
        <w:tc>
          <w:tcPr>
            <w:tcW w:w="6799" w:type="dxa"/>
          </w:tcPr>
          <w:p w14:paraId="47FA2B35" w14:textId="77777777" w:rsidR="00EA1B7B" w:rsidRPr="001E43F7" w:rsidRDefault="00EA1B7B" w:rsidP="00BB53B5">
            <w:pPr>
              <w:shd w:val="clear" w:color="auto" w:fill="FFFFFF"/>
              <w:rPr>
                <w:rFonts w:ascii="Cambria" w:hAnsi="Cambria"/>
                <w:sz w:val="20"/>
                <w:szCs w:val="20"/>
              </w:rPr>
            </w:pPr>
            <w:r w:rsidRPr="001E43F7">
              <w:rPr>
                <w:rFonts w:ascii="Cambria" w:hAnsi="Cambria"/>
                <w:b/>
                <w:bCs/>
                <w:sz w:val="20"/>
                <w:szCs w:val="20"/>
              </w:rPr>
              <w:t>Statement 2:</w:t>
            </w:r>
            <w:r w:rsidRPr="001E43F7">
              <w:rPr>
                <w:rFonts w:ascii="Cambria" w:hAnsi="Cambria"/>
                <w:sz w:val="20"/>
                <w:szCs w:val="20"/>
              </w:rPr>
              <w:t xml:space="preserve"> The painting “The Death of General Wolfe” helps historians understand the circumstances of the death of General Wolfe during the Battle of the Plains of Abraham.  </w:t>
            </w:r>
          </w:p>
          <w:p w14:paraId="635879AD" w14:textId="77777777" w:rsidR="00EA1B7B" w:rsidRPr="001E43F7" w:rsidRDefault="00EA1B7B" w:rsidP="00BB53B5">
            <w:pPr>
              <w:rPr>
                <w:rFonts w:ascii="Cambria" w:hAnsi="Cambria"/>
                <w:b/>
                <w:bCs/>
                <w:sz w:val="20"/>
                <w:szCs w:val="20"/>
              </w:rPr>
            </w:pPr>
          </w:p>
        </w:tc>
        <w:tc>
          <w:tcPr>
            <w:tcW w:w="2551" w:type="dxa"/>
          </w:tcPr>
          <w:p w14:paraId="5440D17D" w14:textId="77777777" w:rsidR="00EA1B7B" w:rsidRPr="001E43F7" w:rsidRDefault="00EA1B7B" w:rsidP="00BB53B5">
            <w:pPr>
              <w:jc w:val="center"/>
              <w:rPr>
                <w:rFonts w:ascii="Cambria" w:hAnsi="Cambria"/>
                <w:sz w:val="20"/>
                <w:szCs w:val="20"/>
              </w:rPr>
            </w:pPr>
          </w:p>
          <w:p w14:paraId="55B19AF9" w14:textId="77777777" w:rsidR="00EA1B7B" w:rsidRPr="001E43F7" w:rsidRDefault="00EA1B7B" w:rsidP="00BB53B5">
            <w:pPr>
              <w:jc w:val="center"/>
              <w:rPr>
                <w:rFonts w:ascii="Cambria" w:hAnsi="Cambria"/>
                <w:sz w:val="20"/>
                <w:szCs w:val="20"/>
              </w:rPr>
            </w:pPr>
            <w:r w:rsidRPr="001E43F7">
              <w:rPr>
                <w:rFonts w:ascii="Cambria" w:hAnsi="Cambria"/>
                <w:sz w:val="20"/>
                <w:szCs w:val="20"/>
              </w:rPr>
              <w:t>Agree / Disagree</w:t>
            </w:r>
          </w:p>
        </w:tc>
      </w:tr>
      <w:tr w:rsidR="00EA1B7B" w:rsidRPr="001E43F7" w14:paraId="17FC7378" w14:textId="77777777" w:rsidTr="00BB53B5">
        <w:tc>
          <w:tcPr>
            <w:tcW w:w="6799" w:type="dxa"/>
          </w:tcPr>
          <w:p w14:paraId="3FE1910B" w14:textId="77777777" w:rsidR="00EA1B7B" w:rsidRPr="001E43F7" w:rsidRDefault="00EA1B7B" w:rsidP="00BB53B5">
            <w:pPr>
              <w:shd w:val="clear" w:color="auto" w:fill="FFFFFF"/>
              <w:rPr>
                <w:rFonts w:ascii="Cambria" w:hAnsi="Cambria"/>
                <w:sz w:val="20"/>
                <w:szCs w:val="20"/>
              </w:rPr>
            </w:pPr>
            <w:r w:rsidRPr="001E43F7">
              <w:rPr>
                <w:rFonts w:ascii="Cambria" w:hAnsi="Cambria"/>
                <w:b/>
                <w:bCs/>
                <w:sz w:val="20"/>
                <w:szCs w:val="20"/>
              </w:rPr>
              <w:t xml:space="preserve">Statement </w:t>
            </w:r>
            <w:r>
              <w:rPr>
                <w:rFonts w:ascii="Cambria" w:hAnsi="Cambria"/>
                <w:b/>
                <w:bCs/>
                <w:sz w:val="20"/>
                <w:szCs w:val="20"/>
              </w:rPr>
              <w:t>3</w:t>
            </w:r>
            <w:r w:rsidRPr="001E43F7">
              <w:rPr>
                <w:rFonts w:ascii="Cambria" w:hAnsi="Cambria"/>
                <w:b/>
                <w:bCs/>
                <w:sz w:val="20"/>
                <w:szCs w:val="20"/>
              </w:rPr>
              <w:t>:</w:t>
            </w:r>
            <w:r w:rsidRPr="001E43F7">
              <w:rPr>
                <w:rFonts w:ascii="Cambria" w:hAnsi="Cambria"/>
                <w:sz w:val="20"/>
                <w:szCs w:val="20"/>
              </w:rPr>
              <w:t xml:space="preserve"> The painting “The Death of General Wolfe” is useful evidence to historians because it helps them examine the artistic techniques, styles, and trends of the period, shedding light on the broader cultural context of the time.</w:t>
            </w:r>
          </w:p>
        </w:tc>
        <w:tc>
          <w:tcPr>
            <w:tcW w:w="2551" w:type="dxa"/>
          </w:tcPr>
          <w:p w14:paraId="4B8629C3" w14:textId="77777777" w:rsidR="00EA1B7B" w:rsidRPr="001E43F7" w:rsidRDefault="00EA1B7B" w:rsidP="00BB53B5">
            <w:pPr>
              <w:jc w:val="center"/>
              <w:rPr>
                <w:rFonts w:ascii="Cambria" w:hAnsi="Cambria"/>
                <w:sz w:val="20"/>
                <w:szCs w:val="20"/>
              </w:rPr>
            </w:pPr>
          </w:p>
          <w:p w14:paraId="74FD04B7" w14:textId="77777777" w:rsidR="00EA1B7B" w:rsidRPr="001E43F7" w:rsidRDefault="00EA1B7B" w:rsidP="00BB53B5">
            <w:pPr>
              <w:jc w:val="center"/>
              <w:rPr>
                <w:rFonts w:ascii="Cambria" w:hAnsi="Cambria"/>
                <w:sz w:val="20"/>
                <w:szCs w:val="20"/>
              </w:rPr>
            </w:pPr>
            <w:r w:rsidRPr="001E43F7">
              <w:rPr>
                <w:rFonts w:ascii="Cambria" w:hAnsi="Cambria"/>
                <w:sz w:val="20"/>
                <w:szCs w:val="20"/>
              </w:rPr>
              <w:t>Agree / Disagree</w:t>
            </w:r>
          </w:p>
          <w:p w14:paraId="29AAC962" w14:textId="77777777" w:rsidR="00EA1B7B" w:rsidRPr="001E43F7" w:rsidRDefault="00EA1B7B" w:rsidP="00BB53B5">
            <w:pPr>
              <w:jc w:val="center"/>
              <w:rPr>
                <w:rFonts w:ascii="Cambria" w:hAnsi="Cambria"/>
                <w:sz w:val="20"/>
                <w:szCs w:val="20"/>
              </w:rPr>
            </w:pPr>
          </w:p>
        </w:tc>
      </w:tr>
    </w:tbl>
    <w:p w14:paraId="4AE68548" w14:textId="77777777" w:rsidR="00EA1B7B" w:rsidRPr="001E43F7" w:rsidRDefault="00EA1B7B" w:rsidP="00EA1B7B">
      <w:pPr>
        <w:shd w:val="clear" w:color="auto" w:fill="FFFFFF"/>
        <w:rPr>
          <w:rFonts w:ascii="Cambria" w:hAnsi="Cambria"/>
          <w:sz w:val="20"/>
          <w:szCs w:val="20"/>
        </w:rPr>
      </w:pPr>
    </w:p>
    <w:p w14:paraId="0893E7F6" w14:textId="77777777" w:rsid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r w:rsidRPr="001E43F7">
        <w:rPr>
          <w:rFonts w:ascii="Cambria" w:hAnsi="Cambria"/>
          <w:b/>
          <w:bCs/>
          <w:sz w:val="20"/>
          <w:szCs w:val="20"/>
        </w:rPr>
        <w:t>For the statement that you disagreed with, explain your reason</w:t>
      </w:r>
      <w:r>
        <w:rPr>
          <w:rFonts w:ascii="Cambria" w:hAnsi="Cambria"/>
          <w:b/>
          <w:bCs/>
          <w:sz w:val="20"/>
          <w:szCs w:val="20"/>
        </w:rPr>
        <w:t>ing:</w:t>
      </w:r>
    </w:p>
    <w:p w14:paraId="2D3682D0" w14:textId="77777777" w:rsid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p w14:paraId="1F45331E" w14:textId="77777777" w:rsid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0"/>
          <w:szCs w:val="20"/>
        </w:rPr>
      </w:pPr>
    </w:p>
    <w:p w14:paraId="3CC6B94D" w14:textId="77777777" w:rsid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0"/>
          <w:szCs w:val="20"/>
        </w:rPr>
      </w:pPr>
      <w:r w:rsidRPr="00831190">
        <w:rPr>
          <w:rFonts w:ascii="Cambria" w:hAnsi="Cambria"/>
          <w:sz w:val="20"/>
          <w:szCs w:val="20"/>
        </w:rPr>
        <w:t>I disagreed with Statement #___ becau</w:t>
      </w:r>
      <w:r>
        <w:rPr>
          <w:rFonts w:ascii="Cambria" w:hAnsi="Cambria"/>
          <w:sz w:val="20"/>
          <w:szCs w:val="20"/>
        </w:rPr>
        <w:t>se</w:t>
      </w:r>
    </w:p>
    <w:p w14:paraId="4BD11718" w14:textId="77777777" w:rsidR="00EA1B7B" w:rsidRDefault="00EA1B7B" w:rsidP="00D61575">
      <w:pPr>
        <w:ind w:right="452"/>
      </w:pPr>
    </w:p>
    <w:p w14:paraId="514EA6B5" w14:textId="77777777" w:rsidR="00EA1B7B" w:rsidRDefault="00EA1B7B" w:rsidP="00D61575">
      <w:pPr>
        <w:ind w:right="452"/>
      </w:pPr>
    </w:p>
    <w:p w14:paraId="29212190" w14:textId="77777777" w:rsidR="00EA1B7B" w:rsidRDefault="00EA1B7B" w:rsidP="00D61575">
      <w:pPr>
        <w:ind w:right="452"/>
      </w:pPr>
    </w:p>
    <w:p w14:paraId="72990537" w14:textId="77777777" w:rsidR="00EA1B7B" w:rsidRDefault="00EA1B7B" w:rsidP="00D61575">
      <w:pPr>
        <w:ind w:right="452"/>
      </w:pPr>
    </w:p>
    <w:p w14:paraId="46B8911D" w14:textId="77777777" w:rsidR="00EA1B7B" w:rsidRDefault="00EA1B7B" w:rsidP="00D61575">
      <w:pPr>
        <w:ind w:right="452"/>
      </w:pPr>
    </w:p>
    <w:p w14:paraId="78276740" w14:textId="3EA37EC3" w:rsidR="00EA1B7B" w:rsidRDefault="00EA1B7B" w:rsidP="00D61575">
      <w:pPr>
        <w:ind w:right="452"/>
      </w:pPr>
      <w:r>
        <w:t>Blank template</w:t>
      </w:r>
    </w:p>
    <w:p w14:paraId="33B33E17" w14:textId="77777777" w:rsidR="00EA1B7B" w:rsidRDefault="00EA1B7B" w:rsidP="00D61575">
      <w:pPr>
        <w:ind w:right="452"/>
      </w:pPr>
    </w:p>
    <w:p w14:paraId="07655563" w14:textId="77777777" w:rsidR="00EA1B7B" w:rsidRDefault="00EA1B7B" w:rsidP="00D61575">
      <w:pPr>
        <w:ind w:right="452"/>
      </w:pPr>
    </w:p>
    <w:p w14:paraId="13078B43" w14:textId="77777777" w:rsidR="00EA1B7B" w:rsidRDefault="00EA1B7B" w:rsidP="00D61575">
      <w:pPr>
        <w:ind w:right="452"/>
      </w:pPr>
    </w:p>
    <w:p w14:paraId="0A7AEA6E" w14:textId="77777777" w:rsidR="00EA1B7B" w:rsidRDefault="00EA1B7B" w:rsidP="00D61575">
      <w:pPr>
        <w:ind w:right="452"/>
      </w:pPr>
    </w:p>
    <w:p w14:paraId="572F3BCB" w14:textId="77777777" w:rsidR="00EA1B7B" w:rsidRDefault="00EA1B7B" w:rsidP="00D61575">
      <w:pPr>
        <w:ind w:right="452"/>
      </w:pPr>
    </w:p>
    <w:p w14:paraId="3D8432C0" w14:textId="77777777" w:rsidR="00EA1B7B" w:rsidRDefault="00EA1B7B" w:rsidP="00D61575">
      <w:pPr>
        <w:ind w:right="452"/>
      </w:pPr>
    </w:p>
    <w:p w14:paraId="5B5AAE79" w14:textId="77777777" w:rsidR="00EA1B7B" w:rsidRDefault="00EA1B7B" w:rsidP="00D61575">
      <w:pPr>
        <w:ind w:right="452"/>
      </w:pPr>
    </w:p>
    <w:p w14:paraId="100911BF" w14:textId="77777777" w:rsidR="00EA1B7B" w:rsidRDefault="00EA1B7B" w:rsidP="00D61575">
      <w:pPr>
        <w:ind w:right="452"/>
      </w:pPr>
    </w:p>
    <w:p w14:paraId="1438C540" w14:textId="77777777" w:rsidR="00EA1B7B" w:rsidRDefault="00EA1B7B" w:rsidP="00D61575">
      <w:pPr>
        <w:ind w:right="452"/>
      </w:pPr>
    </w:p>
    <w:p w14:paraId="09B6986A" w14:textId="77777777" w:rsidR="00EA1B7B" w:rsidRDefault="00EA1B7B" w:rsidP="00D61575">
      <w:pPr>
        <w:ind w:right="452"/>
      </w:pPr>
    </w:p>
    <w:p w14:paraId="08B854B0" w14:textId="77777777" w:rsidR="00EA1B7B" w:rsidRDefault="00EA1B7B" w:rsidP="00D61575">
      <w:pPr>
        <w:ind w:right="452"/>
      </w:pPr>
    </w:p>
    <w:p w14:paraId="61EF7762" w14:textId="77777777" w:rsidR="00EA1B7B" w:rsidRDefault="00EA1B7B" w:rsidP="00D61575">
      <w:pPr>
        <w:ind w:right="452"/>
      </w:pPr>
    </w:p>
    <w:p w14:paraId="049BA5FC" w14:textId="77777777" w:rsidR="00EA1B7B" w:rsidRDefault="00EA1B7B" w:rsidP="00D61575">
      <w:pPr>
        <w:ind w:right="452"/>
      </w:pPr>
    </w:p>
    <w:p w14:paraId="1A9710ED" w14:textId="77777777" w:rsidR="00EA1B7B" w:rsidRDefault="00EA1B7B" w:rsidP="00D61575">
      <w:pPr>
        <w:ind w:right="452"/>
      </w:pPr>
    </w:p>
    <w:p w14:paraId="7C3398F3" w14:textId="77777777" w:rsidR="00EA1B7B" w:rsidRDefault="00EA1B7B" w:rsidP="00D61575">
      <w:pPr>
        <w:ind w:right="452"/>
      </w:pPr>
    </w:p>
    <w:p w14:paraId="54192AFC" w14:textId="77777777" w:rsidR="00EA1B7B" w:rsidRDefault="00EA1B7B" w:rsidP="00D61575">
      <w:pPr>
        <w:ind w:right="452"/>
      </w:pPr>
    </w:p>
    <w:p w14:paraId="711ACFF0" w14:textId="77777777" w:rsidR="00EA1B7B" w:rsidRDefault="00EA1B7B" w:rsidP="00D61575">
      <w:pPr>
        <w:ind w:right="452"/>
      </w:pPr>
    </w:p>
    <w:p w14:paraId="46F11838" w14:textId="77777777" w:rsidR="00EA1B7B" w:rsidRDefault="00EA1B7B" w:rsidP="00D61575">
      <w:pPr>
        <w:ind w:right="452"/>
      </w:pPr>
    </w:p>
    <w:p w14:paraId="354AC07E" w14:textId="77777777" w:rsidR="00EA1B7B" w:rsidRDefault="00EA1B7B" w:rsidP="00D61575">
      <w:pPr>
        <w:ind w:right="452"/>
      </w:pPr>
    </w:p>
    <w:p w14:paraId="73E95BAD" w14:textId="77777777" w:rsidR="00EA1B7B" w:rsidRDefault="00EA1B7B" w:rsidP="00D61575">
      <w:pPr>
        <w:ind w:right="452"/>
      </w:pPr>
    </w:p>
    <w:p w14:paraId="6EC57085" w14:textId="77777777" w:rsidR="00EA1B7B" w:rsidRDefault="00EA1B7B" w:rsidP="00D61575">
      <w:pPr>
        <w:ind w:right="452"/>
      </w:pPr>
    </w:p>
    <w:p w14:paraId="26ACFFA7" w14:textId="77777777" w:rsidR="00EA1B7B" w:rsidRDefault="00EA1B7B" w:rsidP="00D61575">
      <w:pPr>
        <w:ind w:right="452"/>
      </w:pPr>
    </w:p>
    <w:p w14:paraId="6CA49622" w14:textId="77777777" w:rsidR="00EA1B7B" w:rsidRDefault="00EA1B7B" w:rsidP="00D61575">
      <w:pPr>
        <w:ind w:right="452"/>
      </w:pPr>
    </w:p>
    <w:p w14:paraId="5543308C" w14:textId="77777777" w:rsidR="00EA1B7B" w:rsidRDefault="00EA1B7B" w:rsidP="00D61575">
      <w:pPr>
        <w:ind w:right="452"/>
      </w:pPr>
    </w:p>
    <w:p w14:paraId="5B6A5E03" w14:textId="77777777" w:rsidR="00EA1B7B" w:rsidRDefault="00EA1B7B" w:rsidP="00D61575">
      <w:pPr>
        <w:ind w:right="452"/>
      </w:pPr>
    </w:p>
    <w:p w14:paraId="58BB202F" w14:textId="77777777" w:rsidR="00EA1B7B" w:rsidRDefault="00EA1B7B" w:rsidP="00D61575">
      <w:pPr>
        <w:ind w:right="452"/>
      </w:pPr>
    </w:p>
    <w:p w14:paraId="1712D394" w14:textId="77777777" w:rsidR="00EA1B7B" w:rsidRDefault="00EA1B7B" w:rsidP="00D61575">
      <w:pPr>
        <w:ind w:right="452"/>
      </w:pPr>
    </w:p>
    <w:p w14:paraId="1712290A" w14:textId="77777777" w:rsidR="00EA1B7B" w:rsidRDefault="00EA1B7B" w:rsidP="00D61575">
      <w:pPr>
        <w:ind w:right="452"/>
      </w:pPr>
    </w:p>
    <w:p w14:paraId="29CB1F65" w14:textId="77777777" w:rsidR="00EA1B7B" w:rsidRDefault="00EA1B7B" w:rsidP="00D61575">
      <w:pPr>
        <w:ind w:right="452"/>
      </w:pPr>
    </w:p>
    <w:p w14:paraId="7F5D80C1" w14:textId="77777777" w:rsidR="00EA1B7B" w:rsidRDefault="00EA1B7B" w:rsidP="00D61575">
      <w:pPr>
        <w:ind w:right="452"/>
      </w:pPr>
    </w:p>
    <w:p w14:paraId="3709566B" w14:textId="77777777" w:rsidR="00EA1B7B" w:rsidRDefault="00EA1B7B" w:rsidP="00D61575">
      <w:pPr>
        <w:ind w:right="452"/>
      </w:pPr>
    </w:p>
    <w:p w14:paraId="03A2D0AE" w14:textId="77777777" w:rsidR="00EA1B7B" w:rsidRDefault="00EA1B7B" w:rsidP="00D61575">
      <w:pPr>
        <w:ind w:right="452"/>
      </w:pPr>
    </w:p>
    <w:p w14:paraId="787F2A2D" w14:textId="77777777" w:rsidR="00EA1B7B" w:rsidRDefault="00EA1B7B" w:rsidP="00D61575">
      <w:pPr>
        <w:ind w:right="452"/>
      </w:pPr>
    </w:p>
    <w:p w14:paraId="305995A1" w14:textId="77777777" w:rsidR="00EA1B7B" w:rsidRDefault="00EA1B7B" w:rsidP="00D61575">
      <w:pPr>
        <w:ind w:right="452"/>
      </w:pPr>
    </w:p>
    <w:p w14:paraId="38BED9E7" w14:textId="77777777" w:rsidR="00EA1B7B" w:rsidRDefault="00EA1B7B" w:rsidP="00D61575">
      <w:pPr>
        <w:ind w:right="452"/>
      </w:pPr>
    </w:p>
    <w:p w14:paraId="6389AFDA" w14:textId="77777777" w:rsidR="00EA1B7B" w:rsidRDefault="00EA1B7B" w:rsidP="00D61575">
      <w:pPr>
        <w:ind w:right="452"/>
      </w:pPr>
    </w:p>
    <w:p w14:paraId="1D3DC4F1" w14:textId="77777777" w:rsidR="00EA1B7B" w:rsidRDefault="00EA1B7B" w:rsidP="00D61575">
      <w:pPr>
        <w:ind w:right="452"/>
      </w:pPr>
    </w:p>
    <w:p w14:paraId="06646AD2" w14:textId="77777777" w:rsidR="00EA1B7B" w:rsidRDefault="00EA1B7B" w:rsidP="00D61575">
      <w:pPr>
        <w:ind w:right="452"/>
      </w:pPr>
    </w:p>
    <w:p w14:paraId="479F73A1" w14:textId="77777777" w:rsidR="00EA1B7B" w:rsidRDefault="00EA1B7B" w:rsidP="00D61575">
      <w:pPr>
        <w:ind w:right="452"/>
      </w:pPr>
    </w:p>
    <w:p w14:paraId="38ADA34E" w14:textId="77777777" w:rsidR="00EA1B7B" w:rsidRDefault="00EA1B7B" w:rsidP="00D61575">
      <w:pPr>
        <w:ind w:right="452"/>
      </w:pPr>
    </w:p>
    <w:p w14:paraId="653FB75D" w14:textId="77777777" w:rsidR="00EA1B7B" w:rsidRDefault="00EA1B7B" w:rsidP="00D61575">
      <w:pPr>
        <w:ind w:right="452"/>
      </w:pPr>
    </w:p>
    <w:p w14:paraId="03301943" w14:textId="77777777" w:rsidR="00EA1B7B" w:rsidRDefault="00EA1B7B" w:rsidP="00D61575">
      <w:pPr>
        <w:ind w:right="452"/>
      </w:pPr>
    </w:p>
    <w:p w14:paraId="7C92EF26" w14:textId="77777777" w:rsidR="00EA1B7B" w:rsidRDefault="00EA1B7B" w:rsidP="00D61575">
      <w:pPr>
        <w:ind w:right="452"/>
      </w:pPr>
    </w:p>
    <w:p w14:paraId="515F578C" w14:textId="77777777" w:rsidR="00EA1B7B" w:rsidRDefault="00EA1B7B" w:rsidP="00D61575">
      <w:pPr>
        <w:ind w:right="452"/>
      </w:pPr>
    </w:p>
    <w:tbl>
      <w:tblPr>
        <w:tblStyle w:val="TableGrid"/>
        <w:tblW w:w="9209" w:type="dxa"/>
        <w:shd w:val="solid" w:color="auto" w:fill="auto"/>
        <w:tblLook w:val="04A0" w:firstRow="1" w:lastRow="0" w:firstColumn="1" w:lastColumn="0" w:noHBand="0" w:noVBand="1"/>
      </w:tblPr>
      <w:tblGrid>
        <w:gridCol w:w="9209"/>
      </w:tblGrid>
      <w:tr w:rsidR="00EA1B7B" w14:paraId="0E1F18C1" w14:textId="77777777" w:rsidTr="00BB53B5">
        <w:trPr>
          <w:trHeight w:val="689"/>
        </w:trPr>
        <w:tc>
          <w:tcPr>
            <w:tcW w:w="9209" w:type="dxa"/>
            <w:shd w:val="solid" w:color="auto" w:fill="auto"/>
          </w:tcPr>
          <w:p w14:paraId="3D6CB316" w14:textId="77777777" w:rsidR="00EA1B7B"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rPr>
                <w:rFonts w:ascii="Rockwell" w:hAnsi="Rockwell"/>
                <w:b/>
                <w:bCs/>
              </w:rPr>
            </w:pPr>
            <w:r>
              <w:rPr>
                <w:rFonts w:ascii="Rockwell" w:hAnsi="Rockwell"/>
                <w:b/>
                <w:bCs/>
              </w:rPr>
              <w:t xml:space="preserve">G3: Sourcing - </w:t>
            </w:r>
            <w:r w:rsidRPr="00A23FA4">
              <w:rPr>
                <w:rFonts w:ascii="Rockwell" w:hAnsi="Rockwell"/>
                <w:b/>
                <w:bCs/>
              </w:rPr>
              <w:t>Cognitive Demand</w:t>
            </w:r>
            <w:r>
              <w:rPr>
                <w:rFonts w:ascii="Rockwell" w:hAnsi="Rockwell"/>
                <w:b/>
                <w:bCs/>
              </w:rPr>
              <w:t>: Explains the strengths and limitations of a source based upon its metadata.</w:t>
            </w:r>
          </w:p>
        </w:tc>
      </w:tr>
    </w:tbl>
    <w:p w14:paraId="5A055BB5" w14:textId="77777777" w:rsidR="00EA1B7B" w:rsidRDefault="00EA1B7B" w:rsidP="00EA1B7B"/>
    <w:p w14:paraId="1A9C266B" w14:textId="77777777" w:rsidR="00EA1B7B" w:rsidRPr="001771AD"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1771AD">
        <w:rPr>
          <w:rFonts w:ascii="Cambria" w:hAnsi="Cambria"/>
          <w:b/>
          <w:bCs/>
          <w:sz w:val="22"/>
          <w:szCs w:val="22"/>
        </w:rPr>
        <w:t>Directions:</w:t>
      </w:r>
      <w:r w:rsidRPr="001771AD">
        <w:rPr>
          <w:rFonts w:ascii="Cambria" w:hAnsi="Cambria"/>
          <w:sz w:val="22"/>
          <w:szCs w:val="22"/>
        </w:rPr>
        <w:t xml:space="preserve"> After reading the background information and viewing the source, answer the questions below. </w:t>
      </w:r>
    </w:p>
    <w:p w14:paraId="737A8D6B" w14:textId="77777777" w:rsidR="00EA1B7B" w:rsidRPr="001771AD" w:rsidRDefault="00EA1B7B" w:rsidP="00EA1B7B">
      <w:pPr>
        <w:rPr>
          <w:rFonts w:ascii="Cambria" w:hAnsi="Cambria"/>
          <w:sz w:val="22"/>
          <w:szCs w:val="22"/>
        </w:rPr>
      </w:pPr>
    </w:p>
    <w:p w14:paraId="3F9024B4" w14:textId="77777777" w:rsidR="00EA1B7B" w:rsidRPr="001771AD"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Arial"/>
          <w:color w:val="202122"/>
          <w:sz w:val="22"/>
          <w:szCs w:val="22"/>
          <w:shd w:val="clear" w:color="auto" w:fill="FFFFFF"/>
        </w:rPr>
      </w:pPr>
      <w:r w:rsidRPr="001771AD">
        <w:rPr>
          <w:rFonts w:ascii="Cambria" w:hAnsi="Cambria"/>
          <w:noProof/>
          <w:sz w:val="22"/>
          <w:szCs w:val="22"/>
        </w:rPr>
        <w:drawing>
          <wp:anchor distT="0" distB="0" distL="114300" distR="114300" simplePos="0" relativeHeight="251869184" behindDoc="0" locked="0" layoutInCell="1" allowOverlap="1" wp14:anchorId="09B637EA" wp14:editId="2E8BC840">
            <wp:simplePos x="0" y="0"/>
            <wp:positionH relativeFrom="column">
              <wp:posOffset>802640</wp:posOffset>
            </wp:positionH>
            <wp:positionV relativeFrom="paragraph">
              <wp:posOffset>962628</wp:posOffset>
            </wp:positionV>
            <wp:extent cx="4062730" cy="2870200"/>
            <wp:effectExtent l="0" t="0" r="1270" b="0"/>
            <wp:wrapTopAndBottom/>
            <wp:docPr id="1769147310" name="Picture 37" descr="A group of children brushing their tee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47310" name="Picture 37" descr="A group of children brushing their teeth&#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273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1AD">
        <w:rPr>
          <w:rFonts w:ascii="Cambria" w:hAnsi="Cambria"/>
          <w:b/>
          <w:bCs/>
          <w:sz w:val="22"/>
          <w:szCs w:val="22"/>
        </w:rPr>
        <w:t xml:space="preserve">Background Information: </w:t>
      </w:r>
      <w:r w:rsidRPr="001771AD">
        <w:rPr>
          <w:rFonts w:ascii="Cambria" w:hAnsi="Cambria"/>
          <w:i/>
          <w:iCs/>
          <w:sz w:val="22"/>
          <w:szCs w:val="22"/>
        </w:rPr>
        <w:t>The Canadian Indian Residential School System forcibly separated Indigenous children from their families and communities from the late 19</w:t>
      </w:r>
      <w:r w:rsidRPr="001771AD">
        <w:rPr>
          <w:rFonts w:ascii="Cambria" w:hAnsi="Cambria"/>
          <w:i/>
          <w:iCs/>
          <w:sz w:val="22"/>
          <w:szCs w:val="22"/>
          <w:vertAlign w:val="superscript"/>
        </w:rPr>
        <w:t>th</w:t>
      </w:r>
      <w:r w:rsidRPr="001771AD">
        <w:rPr>
          <w:rFonts w:ascii="Cambria" w:hAnsi="Cambria"/>
          <w:i/>
          <w:iCs/>
          <w:sz w:val="22"/>
          <w:szCs w:val="22"/>
        </w:rPr>
        <w:t xml:space="preserve"> century to the late 20</w:t>
      </w:r>
      <w:r w:rsidRPr="001771AD">
        <w:rPr>
          <w:rFonts w:ascii="Cambria" w:hAnsi="Cambria"/>
          <w:i/>
          <w:iCs/>
          <w:sz w:val="22"/>
          <w:szCs w:val="22"/>
          <w:vertAlign w:val="superscript"/>
        </w:rPr>
        <w:t>th</w:t>
      </w:r>
      <w:r w:rsidRPr="001771AD">
        <w:rPr>
          <w:rFonts w:ascii="Cambria" w:hAnsi="Cambria"/>
          <w:i/>
          <w:iCs/>
          <w:sz w:val="22"/>
          <w:szCs w:val="22"/>
        </w:rPr>
        <w:t xml:space="preserve"> century. The system aimed to assimilate indigenous peoples into Euro-Canadian culture, leading to the loss of language, culture, and widespread abuse, causing profound intergenerational trauma among Indigenous peoples</w:t>
      </w:r>
      <w:r>
        <w:rPr>
          <w:rFonts w:ascii="Cambria" w:hAnsi="Cambria"/>
          <w:i/>
          <w:iCs/>
          <w:sz w:val="22"/>
          <w:szCs w:val="22"/>
        </w:rPr>
        <w:t>.</w:t>
      </w:r>
    </w:p>
    <w:p w14:paraId="17DCD759" w14:textId="77777777" w:rsidR="00EA1B7B" w:rsidRPr="001771AD"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1771AD">
        <w:rPr>
          <w:rFonts w:ascii="Cambria" w:hAnsi="Cambria"/>
          <w:sz w:val="22"/>
          <w:szCs w:val="22"/>
        </w:rPr>
        <w:fldChar w:fldCharType="begin"/>
      </w:r>
      <w:r w:rsidRPr="001771AD">
        <w:rPr>
          <w:rFonts w:ascii="Cambria" w:hAnsi="Cambria"/>
          <w:sz w:val="22"/>
          <w:szCs w:val="22"/>
        </w:rPr>
        <w:instrText xml:space="preserve"> INCLUDEPICTURE "https://www.theglobeandmail.com/resizer/tA0R2t_5cGl2s-amZQMMLj4Cl5M=/600x0/filters:quality(80):format(jpeg)/arc-anglerfish-tgam-prod-tgam.s3.amazonaws.com/public/FCBXEEZLGJC2DDH6AA2YNW2K7E" \* MERGEFORMATINET </w:instrText>
      </w:r>
      <w:r w:rsidRPr="001771AD">
        <w:rPr>
          <w:rFonts w:ascii="Cambria" w:hAnsi="Cambria"/>
          <w:sz w:val="22"/>
          <w:szCs w:val="22"/>
        </w:rPr>
        <w:fldChar w:fldCharType="separate"/>
      </w:r>
      <w:r w:rsidRPr="001771AD">
        <w:rPr>
          <w:rFonts w:ascii="Cambria" w:hAnsi="Cambria"/>
          <w:sz w:val="22"/>
          <w:szCs w:val="22"/>
        </w:rPr>
        <w:fldChar w:fldCharType="end"/>
      </w:r>
    </w:p>
    <w:p w14:paraId="0E3E2F87" w14:textId="77777777" w:rsidR="00EA1B7B" w:rsidRPr="00696306"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olor w:val="111111"/>
          <w:sz w:val="20"/>
          <w:szCs w:val="20"/>
          <w:shd w:val="clear" w:color="auto" w:fill="FFFFFF"/>
        </w:rPr>
      </w:pPr>
      <w:r w:rsidRPr="00696306">
        <w:rPr>
          <w:rFonts w:ascii="Cambria" w:hAnsi="Cambria"/>
          <w:b/>
          <w:bCs/>
          <w:color w:val="000000" w:themeColor="text1"/>
          <w:sz w:val="20"/>
          <w:szCs w:val="20"/>
          <w:shd w:val="clear" w:color="auto" w:fill="FFFFFF"/>
        </w:rPr>
        <w:t>Source:</w:t>
      </w:r>
      <w:r w:rsidRPr="00696306">
        <w:rPr>
          <w:rFonts w:ascii="Cambria" w:hAnsi="Cambria"/>
          <w:color w:val="000000" w:themeColor="text1"/>
          <w:sz w:val="20"/>
          <w:szCs w:val="20"/>
          <w:shd w:val="clear" w:color="auto" w:fill="FFFFFF"/>
        </w:rPr>
        <w:t xml:space="preserve"> </w:t>
      </w:r>
      <w:r w:rsidRPr="00696306">
        <w:rPr>
          <w:rFonts w:ascii="Cambria" w:hAnsi="Cambria" w:cs="Arial"/>
          <w:color w:val="202122"/>
          <w:sz w:val="20"/>
          <w:szCs w:val="20"/>
          <w:shd w:val="clear" w:color="auto" w:fill="FFFFFF"/>
        </w:rPr>
        <w:t xml:space="preserve">St. Philip’s Indian Residential School in Fort. George, Quebec in 1947/1948, </w:t>
      </w:r>
      <w:r w:rsidRPr="00696306">
        <w:rPr>
          <w:rFonts w:ascii="Cambria" w:hAnsi="Cambria"/>
          <w:color w:val="111111"/>
          <w:sz w:val="20"/>
          <w:szCs w:val="20"/>
          <w:shd w:val="clear" w:color="auto" w:fill="FFFFFF"/>
        </w:rPr>
        <w:t>The General Synod Archives, Anglican Church of Canada.</w:t>
      </w:r>
    </w:p>
    <w:p w14:paraId="02B1F862" w14:textId="77777777" w:rsidR="00EA1B7B" w:rsidRPr="001771AD"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Arial"/>
          <w:color w:val="202122"/>
          <w:sz w:val="22"/>
          <w:szCs w:val="22"/>
          <w:shd w:val="clear" w:color="auto" w:fill="FFFFFF"/>
        </w:rPr>
      </w:pPr>
    </w:p>
    <w:p w14:paraId="00926CC5" w14:textId="77777777" w:rsidR="00EA1B7B" w:rsidRPr="001771AD" w:rsidRDefault="00EA1B7B" w:rsidP="00EA1B7B">
      <w:pPr>
        <w:pStyle w:val="ListParagraph"/>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1771AD">
        <w:rPr>
          <w:rFonts w:ascii="Cambria" w:hAnsi="Cambria"/>
          <w:b/>
          <w:bCs/>
          <w:sz w:val="22"/>
          <w:szCs w:val="22"/>
        </w:rPr>
        <w:t xml:space="preserve">What would be the most significant limitation of this sources as a source of information about life in the Canadian Indian Residential School System </w:t>
      </w:r>
    </w:p>
    <w:p w14:paraId="0C6378A5" w14:textId="77777777" w:rsidR="00EA1B7B" w:rsidRPr="001771AD" w:rsidRDefault="00EA1B7B" w:rsidP="00EA1B7B">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mbria" w:hAnsi="Cambria"/>
          <w:b/>
          <w:bCs/>
          <w:sz w:val="22"/>
          <w:szCs w:val="22"/>
        </w:rPr>
      </w:pPr>
    </w:p>
    <w:p w14:paraId="5F180975" w14:textId="77777777" w:rsidR="00EA1B7B" w:rsidRPr="001771AD" w:rsidRDefault="00EA1B7B" w:rsidP="00EA1B7B">
      <w:pPr>
        <w:pStyle w:val="ListParagraph"/>
        <w:widowControl w:val="0"/>
        <w:numPr>
          <w:ilvl w:val="1"/>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1771AD">
        <w:rPr>
          <w:rFonts w:ascii="Cambria" w:hAnsi="Cambria"/>
          <w:sz w:val="22"/>
          <w:szCs w:val="22"/>
        </w:rPr>
        <w:t xml:space="preserve">The General Synod Archives of the Anglican Church of Canada were unable to provide an exact date, and so we only know approximately when it was taken, between 1947 and 1948. </w:t>
      </w:r>
    </w:p>
    <w:p w14:paraId="382FAB12" w14:textId="77777777" w:rsidR="00EA1B7B" w:rsidRPr="001771AD" w:rsidRDefault="00EA1B7B" w:rsidP="00EA1B7B">
      <w:pPr>
        <w:pStyle w:val="ListParagraph"/>
        <w:widowControl w:val="0"/>
        <w:numPr>
          <w:ilvl w:val="1"/>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1771AD">
        <w:rPr>
          <w:rFonts w:ascii="Cambria" w:hAnsi="Cambria"/>
          <w:sz w:val="22"/>
          <w:szCs w:val="22"/>
        </w:rPr>
        <w:t>It is likely a forgery as the use of dental care items such as toothpaste and toothbrushes only became common in the late 1950s, and so this photograph could not have been taken in 1947-1948</w:t>
      </w:r>
    </w:p>
    <w:p w14:paraId="17C2AE3A" w14:textId="77777777" w:rsidR="00EA1B7B" w:rsidRPr="001771AD" w:rsidRDefault="00EA1B7B" w:rsidP="00EA1B7B">
      <w:pPr>
        <w:pStyle w:val="ListParagraph"/>
        <w:widowControl w:val="0"/>
        <w:numPr>
          <w:ilvl w:val="1"/>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1771AD">
        <w:rPr>
          <w:rFonts w:ascii="Cambria" w:hAnsi="Cambria"/>
          <w:sz w:val="22"/>
          <w:szCs w:val="22"/>
        </w:rPr>
        <w:t xml:space="preserve">Due to the fact that colour photographs had not been invented, we are unable to see more fully what life was like in Indian Residential Schools at the time. </w:t>
      </w:r>
    </w:p>
    <w:p w14:paraId="22A2B4FF" w14:textId="77777777" w:rsidR="00EA1B7B" w:rsidRPr="001771AD" w:rsidRDefault="00EA1B7B" w:rsidP="00EA1B7B">
      <w:pPr>
        <w:pStyle w:val="ListParagraph"/>
        <w:widowControl w:val="0"/>
        <w:numPr>
          <w:ilvl w:val="1"/>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sidRPr="001771AD">
        <w:rPr>
          <w:rFonts w:ascii="Cambria" w:hAnsi="Cambria"/>
          <w:sz w:val="22"/>
          <w:szCs w:val="22"/>
        </w:rPr>
        <w:t xml:space="preserve">It was likely taken by an adult employee of St. Philip’s Indian Residential School and may intentionally be trying to portray life in residential schools as a positive experience. </w:t>
      </w:r>
    </w:p>
    <w:p w14:paraId="570670E1" w14:textId="77777777" w:rsidR="00EA1B7B" w:rsidRPr="001771AD"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p>
    <w:p w14:paraId="2D254434" w14:textId="77777777" w:rsidR="00EA1B7B" w:rsidRPr="00FF5C4B" w:rsidRDefault="00EA1B7B" w:rsidP="00EA1B7B">
      <w:pPr>
        <w:pStyle w:val="ListParagraph"/>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1771AD">
        <w:rPr>
          <w:rFonts w:ascii="Cambria" w:hAnsi="Cambria"/>
          <w:b/>
          <w:bCs/>
          <w:sz w:val="22"/>
          <w:szCs w:val="22"/>
        </w:rPr>
        <w:t>Explain your reasoning below:</w:t>
      </w:r>
    </w:p>
    <w:p w14:paraId="2A98A7DE" w14:textId="77777777" w:rsidR="00EA1B7B" w:rsidRDefault="00EA1B7B" w:rsidP="00D61575">
      <w:pPr>
        <w:ind w:right="452"/>
      </w:pPr>
    </w:p>
    <w:p w14:paraId="2291DB99" w14:textId="77777777" w:rsidR="00EA1B7B" w:rsidRDefault="00EA1B7B" w:rsidP="00D61575">
      <w:pPr>
        <w:ind w:right="452"/>
      </w:pPr>
    </w:p>
    <w:p w14:paraId="7BDDA14E" w14:textId="77777777" w:rsidR="00EA1B7B" w:rsidRDefault="00EA1B7B" w:rsidP="00D61575">
      <w:pPr>
        <w:ind w:right="452"/>
      </w:pPr>
    </w:p>
    <w:p w14:paraId="1A95F5DA" w14:textId="77777777" w:rsidR="00EA1B7B" w:rsidRDefault="00EA1B7B" w:rsidP="00D61575">
      <w:pPr>
        <w:ind w:right="452"/>
      </w:pPr>
    </w:p>
    <w:p w14:paraId="188A3745" w14:textId="77777777" w:rsidR="00EA1B7B" w:rsidRDefault="00EA1B7B" w:rsidP="00D61575">
      <w:pPr>
        <w:ind w:right="452"/>
      </w:pPr>
    </w:p>
    <w:p w14:paraId="397C404E" w14:textId="77777777" w:rsidR="00EA1B7B" w:rsidRDefault="00EA1B7B" w:rsidP="00D61575">
      <w:pPr>
        <w:ind w:right="452"/>
      </w:pPr>
    </w:p>
    <w:p w14:paraId="367A1449" w14:textId="0D4AA5F4" w:rsidR="00EA1B7B" w:rsidRDefault="00EA1B7B" w:rsidP="00D61575">
      <w:pPr>
        <w:ind w:right="452"/>
      </w:pPr>
      <w:r>
        <w:t>blank</w:t>
      </w:r>
    </w:p>
    <w:p w14:paraId="6FF6EF91" w14:textId="77777777" w:rsidR="00EA1B7B" w:rsidRDefault="00EA1B7B" w:rsidP="00D61575">
      <w:pPr>
        <w:ind w:right="452"/>
      </w:pPr>
    </w:p>
    <w:p w14:paraId="23AEE5AA" w14:textId="77777777" w:rsidR="00EA1B7B" w:rsidRDefault="00EA1B7B" w:rsidP="00D61575">
      <w:pPr>
        <w:ind w:right="452"/>
      </w:pPr>
    </w:p>
    <w:p w14:paraId="2343DB9B" w14:textId="77777777" w:rsidR="00EA1B7B" w:rsidRDefault="00EA1B7B" w:rsidP="00D61575">
      <w:pPr>
        <w:ind w:right="452"/>
      </w:pPr>
    </w:p>
    <w:p w14:paraId="7D419B52" w14:textId="77777777" w:rsidR="00EA1B7B" w:rsidRDefault="00EA1B7B" w:rsidP="00D61575">
      <w:pPr>
        <w:ind w:right="452"/>
      </w:pPr>
    </w:p>
    <w:p w14:paraId="22BC87EB" w14:textId="77777777" w:rsidR="00EA1B7B" w:rsidRDefault="00EA1B7B" w:rsidP="00D61575">
      <w:pPr>
        <w:ind w:right="452"/>
      </w:pPr>
    </w:p>
    <w:p w14:paraId="47C2EED7" w14:textId="77777777" w:rsidR="00EA1B7B" w:rsidRDefault="00EA1B7B" w:rsidP="00D61575">
      <w:pPr>
        <w:ind w:right="452"/>
      </w:pPr>
    </w:p>
    <w:p w14:paraId="7DA58E6C" w14:textId="77777777" w:rsidR="00EA1B7B" w:rsidRDefault="00EA1B7B" w:rsidP="00D61575">
      <w:pPr>
        <w:ind w:right="452"/>
      </w:pPr>
    </w:p>
    <w:p w14:paraId="198A6DA2" w14:textId="77777777" w:rsidR="00EA1B7B" w:rsidRDefault="00EA1B7B" w:rsidP="00D61575">
      <w:pPr>
        <w:ind w:right="452"/>
      </w:pPr>
    </w:p>
    <w:p w14:paraId="0A6A910F" w14:textId="77777777" w:rsidR="00EA1B7B" w:rsidRDefault="00EA1B7B" w:rsidP="00D61575">
      <w:pPr>
        <w:ind w:right="452"/>
      </w:pPr>
    </w:p>
    <w:p w14:paraId="31099B5B" w14:textId="77777777" w:rsidR="00EA1B7B" w:rsidRDefault="00EA1B7B" w:rsidP="00D61575">
      <w:pPr>
        <w:ind w:right="452"/>
      </w:pPr>
    </w:p>
    <w:p w14:paraId="1FF93F2D" w14:textId="77777777" w:rsidR="00EA1B7B" w:rsidRDefault="00EA1B7B" w:rsidP="00D61575">
      <w:pPr>
        <w:ind w:right="452"/>
      </w:pPr>
    </w:p>
    <w:p w14:paraId="75E9D548" w14:textId="77777777" w:rsidR="00EA1B7B" w:rsidRDefault="00EA1B7B" w:rsidP="00D61575">
      <w:pPr>
        <w:ind w:right="452"/>
      </w:pPr>
    </w:p>
    <w:p w14:paraId="1DC4EC76" w14:textId="77777777" w:rsidR="00EA1B7B" w:rsidRDefault="00EA1B7B" w:rsidP="00D61575">
      <w:pPr>
        <w:ind w:right="452"/>
      </w:pPr>
    </w:p>
    <w:p w14:paraId="520993C8" w14:textId="77777777" w:rsidR="00EA1B7B" w:rsidRDefault="00EA1B7B" w:rsidP="00D61575">
      <w:pPr>
        <w:ind w:right="452"/>
      </w:pPr>
    </w:p>
    <w:p w14:paraId="7C6434A0" w14:textId="77777777" w:rsidR="00EA1B7B" w:rsidRDefault="00EA1B7B" w:rsidP="00D61575">
      <w:pPr>
        <w:ind w:right="452"/>
      </w:pPr>
    </w:p>
    <w:p w14:paraId="64AF79F4" w14:textId="77777777" w:rsidR="00EA1B7B" w:rsidRDefault="00EA1B7B" w:rsidP="00D61575">
      <w:pPr>
        <w:ind w:right="452"/>
      </w:pPr>
    </w:p>
    <w:p w14:paraId="374DB0CA" w14:textId="77777777" w:rsidR="00EA1B7B" w:rsidRDefault="00EA1B7B" w:rsidP="00D61575">
      <w:pPr>
        <w:ind w:right="452"/>
      </w:pPr>
    </w:p>
    <w:p w14:paraId="7734B048" w14:textId="77777777" w:rsidR="00EA1B7B" w:rsidRDefault="00EA1B7B" w:rsidP="00D61575">
      <w:pPr>
        <w:ind w:right="452"/>
      </w:pPr>
    </w:p>
    <w:p w14:paraId="478ADE4B" w14:textId="77777777" w:rsidR="00EA1B7B" w:rsidRDefault="00EA1B7B" w:rsidP="00D61575">
      <w:pPr>
        <w:ind w:right="452"/>
      </w:pPr>
    </w:p>
    <w:p w14:paraId="5BBE146D" w14:textId="77777777" w:rsidR="00EA1B7B" w:rsidRDefault="00EA1B7B" w:rsidP="00D61575">
      <w:pPr>
        <w:ind w:right="452"/>
      </w:pPr>
    </w:p>
    <w:p w14:paraId="178A499F" w14:textId="77777777" w:rsidR="00EA1B7B" w:rsidRDefault="00EA1B7B" w:rsidP="00D61575">
      <w:pPr>
        <w:ind w:right="452"/>
      </w:pPr>
    </w:p>
    <w:p w14:paraId="71D4042D" w14:textId="77777777" w:rsidR="00EA1B7B" w:rsidRDefault="00EA1B7B" w:rsidP="00D61575">
      <w:pPr>
        <w:ind w:right="452"/>
      </w:pPr>
    </w:p>
    <w:p w14:paraId="4251B85E" w14:textId="77777777" w:rsidR="00EA1B7B" w:rsidRDefault="00EA1B7B" w:rsidP="00D61575">
      <w:pPr>
        <w:ind w:right="452"/>
      </w:pPr>
    </w:p>
    <w:p w14:paraId="23CA3753" w14:textId="77777777" w:rsidR="00EA1B7B" w:rsidRDefault="00EA1B7B" w:rsidP="00D61575">
      <w:pPr>
        <w:ind w:right="452"/>
      </w:pPr>
    </w:p>
    <w:p w14:paraId="1DA4C378" w14:textId="77777777" w:rsidR="00EA1B7B" w:rsidRDefault="00EA1B7B" w:rsidP="00D61575">
      <w:pPr>
        <w:ind w:right="452"/>
      </w:pPr>
    </w:p>
    <w:p w14:paraId="6F1DBD2F" w14:textId="77777777" w:rsidR="00EA1B7B" w:rsidRDefault="00EA1B7B" w:rsidP="00D61575">
      <w:pPr>
        <w:ind w:right="452"/>
      </w:pPr>
    </w:p>
    <w:p w14:paraId="20935D2A" w14:textId="77777777" w:rsidR="00EA1B7B" w:rsidRDefault="00EA1B7B" w:rsidP="00D61575">
      <w:pPr>
        <w:ind w:right="452"/>
      </w:pPr>
    </w:p>
    <w:p w14:paraId="0625DD34" w14:textId="77777777" w:rsidR="00EA1B7B" w:rsidRDefault="00EA1B7B" w:rsidP="00D61575">
      <w:pPr>
        <w:ind w:right="452"/>
      </w:pPr>
    </w:p>
    <w:p w14:paraId="285D84BA" w14:textId="77777777" w:rsidR="00EA1B7B" w:rsidRDefault="00EA1B7B" w:rsidP="00D61575">
      <w:pPr>
        <w:ind w:right="452"/>
      </w:pPr>
    </w:p>
    <w:p w14:paraId="381C9669" w14:textId="77777777" w:rsidR="00EA1B7B" w:rsidRDefault="00EA1B7B" w:rsidP="00D61575">
      <w:pPr>
        <w:ind w:right="452"/>
      </w:pPr>
    </w:p>
    <w:p w14:paraId="431F5C08" w14:textId="77777777" w:rsidR="00EA1B7B" w:rsidRDefault="00EA1B7B" w:rsidP="00D61575">
      <w:pPr>
        <w:ind w:right="452"/>
      </w:pPr>
    </w:p>
    <w:p w14:paraId="05F86DA5" w14:textId="77777777" w:rsidR="00EA1B7B" w:rsidRDefault="00EA1B7B" w:rsidP="00D61575">
      <w:pPr>
        <w:ind w:right="452"/>
      </w:pPr>
    </w:p>
    <w:p w14:paraId="72A63A50" w14:textId="77777777" w:rsidR="00EA1B7B" w:rsidRDefault="00EA1B7B" w:rsidP="00D61575">
      <w:pPr>
        <w:ind w:right="452"/>
      </w:pPr>
    </w:p>
    <w:p w14:paraId="2D0B6A12" w14:textId="77777777" w:rsidR="00EA1B7B" w:rsidRDefault="00EA1B7B" w:rsidP="00D61575">
      <w:pPr>
        <w:ind w:right="452"/>
      </w:pPr>
    </w:p>
    <w:p w14:paraId="1E238389" w14:textId="77777777" w:rsidR="00EA1B7B" w:rsidRDefault="00EA1B7B" w:rsidP="00D61575">
      <w:pPr>
        <w:ind w:right="452"/>
      </w:pPr>
    </w:p>
    <w:p w14:paraId="06242E4D" w14:textId="77777777" w:rsidR="00EA1B7B" w:rsidRDefault="00EA1B7B" w:rsidP="00D61575">
      <w:pPr>
        <w:ind w:right="452"/>
      </w:pPr>
    </w:p>
    <w:p w14:paraId="657DDE47" w14:textId="77777777" w:rsidR="00EA1B7B" w:rsidRDefault="00EA1B7B" w:rsidP="00D61575">
      <w:pPr>
        <w:ind w:right="452"/>
      </w:pPr>
    </w:p>
    <w:p w14:paraId="2ED50570" w14:textId="77777777" w:rsidR="00EA1B7B" w:rsidRDefault="00EA1B7B" w:rsidP="00D61575">
      <w:pPr>
        <w:ind w:right="452"/>
      </w:pPr>
    </w:p>
    <w:p w14:paraId="1DA3ED95" w14:textId="46FC9CA8" w:rsidR="00EA1B7B" w:rsidRDefault="00EA1B7B" w:rsidP="00EA1B7B">
      <w:pPr>
        <w:tabs>
          <w:tab w:val="left" w:pos="5845"/>
        </w:tabs>
        <w:ind w:right="452"/>
      </w:pPr>
      <w:r>
        <w:tab/>
      </w:r>
    </w:p>
    <w:p w14:paraId="3A905BC4" w14:textId="77777777" w:rsidR="00EA1B7B" w:rsidRDefault="00EA1B7B" w:rsidP="00EA1B7B">
      <w:pPr>
        <w:tabs>
          <w:tab w:val="left" w:pos="5845"/>
        </w:tabs>
        <w:ind w:right="452"/>
      </w:pPr>
    </w:p>
    <w:p w14:paraId="2E7EE0E8" w14:textId="77777777" w:rsidR="00EA1B7B" w:rsidRDefault="00EA1B7B" w:rsidP="00EA1B7B">
      <w:pPr>
        <w:tabs>
          <w:tab w:val="left" w:pos="5845"/>
        </w:tabs>
        <w:ind w:right="452"/>
      </w:pPr>
    </w:p>
    <w:p w14:paraId="577CB7B4" w14:textId="77777777" w:rsidR="00EA1B7B" w:rsidRDefault="00EA1B7B" w:rsidP="00EA1B7B">
      <w:pPr>
        <w:tabs>
          <w:tab w:val="left" w:pos="5845"/>
        </w:tabs>
        <w:ind w:right="452"/>
      </w:pPr>
    </w:p>
    <w:p w14:paraId="4843418B" w14:textId="6AE3E822" w:rsid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Pr>
          <w:rFonts w:ascii="Cambria" w:hAnsi="Cambria"/>
          <w:sz w:val="20"/>
          <w:szCs w:val="20"/>
        </w:rPr>
      </w:pPr>
    </w:p>
    <w:tbl>
      <w:tblPr>
        <w:tblStyle w:val="TableGrid"/>
        <w:tblpPr w:leftFromText="180" w:rightFromText="180" w:vertAnchor="text" w:horzAnchor="margin" w:tblpXSpec="center" w:tblpY="-119"/>
        <w:tblW w:w="8793" w:type="dxa"/>
        <w:shd w:val="solid" w:color="auto" w:fill="auto"/>
        <w:tblLook w:val="04A0" w:firstRow="1" w:lastRow="0" w:firstColumn="1" w:lastColumn="0" w:noHBand="0" w:noVBand="1"/>
      </w:tblPr>
      <w:tblGrid>
        <w:gridCol w:w="8793"/>
      </w:tblGrid>
      <w:tr w:rsidR="00EA1B7B" w14:paraId="59BE2ADC" w14:textId="77777777" w:rsidTr="00BB53B5">
        <w:trPr>
          <w:trHeight w:val="514"/>
        </w:trPr>
        <w:tc>
          <w:tcPr>
            <w:tcW w:w="8793" w:type="dxa"/>
            <w:shd w:val="solid" w:color="auto" w:fill="auto"/>
          </w:tcPr>
          <w:p w14:paraId="57365094" w14:textId="77777777" w:rsid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left="993" w:right="452"/>
              <w:rPr>
                <w:rFonts w:ascii="Rockwell" w:hAnsi="Rockwell"/>
                <w:b/>
                <w:bCs/>
              </w:rPr>
            </w:pPr>
            <w:r>
              <w:rPr>
                <w:rFonts w:ascii="Rockwell" w:hAnsi="Rockwell"/>
                <w:b/>
                <w:bCs/>
              </w:rPr>
              <w:t xml:space="preserve">G4: Contextualization - </w:t>
            </w:r>
            <w:r w:rsidRPr="00A23FA4">
              <w:rPr>
                <w:rFonts w:ascii="Rockwell" w:hAnsi="Rockwell"/>
                <w:b/>
                <w:bCs/>
              </w:rPr>
              <w:t>Cognitive Demand</w:t>
            </w:r>
            <w:r>
              <w:rPr>
                <w:rFonts w:ascii="Rockwell" w:hAnsi="Rockwell"/>
                <w:b/>
                <w:bCs/>
              </w:rPr>
              <w:t>: Knows What Contextualizing  Is</w:t>
            </w:r>
          </w:p>
        </w:tc>
      </w:tr>
    </w:tbl>
    <w:p w14:paraId="138C9A11" w14:textId="1925EA76" w:rsidR="00EA1B7B" w:rsidRDefault="00EA1B7B" w:rsidP="00EA1B7B">
      <w:pPr>
        <w:ind w:left="993" w:right="992"/>
        <w:rPr>
          <w:rFonts w:ascii="Cambria" w:hAnsi="Cambria"/>
          <w:b/>
          <w:bCs/>
        </w:rPr>
      </w:pPr>
    </w:p>
    <w:p w14:paraId="6F7F25BE" w14:textId="5EA06CBC" w:rsidR="00EA1B7B" w:rsidRPr="00840DEE" w:rsidRDefault="00EA1B7B" w:rsidP="00EA1B7B">
      <w:pPr>
        <w:ind w:left="993" w:right="992"/>
        <w:rPr>
          <w:rFonts w:ascii="Cambria" w:hAnsi="Cambria"/>
        </w:rPr>
      </w:pPr>
      <w:r>
        <w:rPr>
          <w:noProof/>
        </w:rPr>
        <w:drawing>
          <wp:anchor distT="0" distB="0" distL="114300" distR="114300" simplePos="0" relativeHeight="251872256" behindDoc="0" locked="0" layoutInCell="1" allowOverlap="1" wp14:anchorId="4D4025FB" wp14:editId="572DB45C">
            <wp:simplePos x="0" y="0"/>
            <wp:positionH relativeFrom="column">
              <wp:posOffset>637017</wp:posOffset>
            </wp:positionH>
            <wp:positionV relativeFrom="paragraph">
              <wp:posOffset>53452</wp:posOffset>
            </wp:positionV>
            <wp:extent cx="319405" cy="307340"/>
            <wp:effectExtent l="0" t="0" r="0" b="0"/>
            <wp:wrapSquare wrapText="bothSides"/>
            <wp:docPr id="440556505" name="Picture 44055650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8794" name="Picture 1" descr="A picture containing application&#10;&#10;Description automatically generated"/>
                    <pic:cNvPicPr/>
                  </pic:nvPicPr>
                  <pic:blipFill rotWithShape="1">
                    <a:blip r:embed="rId39" cstate="print">
                      <a:extLst>
                        <a:ext uri="{28A0092B-C50C-407E-A947-70E740481C1C}">
                          <a14:useLocalDpi xmlns:a14="http://schemas.microsoft.com/office/drawing/2010/main" val="0"/>
                        </a:ext>
                      </a:extLst>
                    </a:blip>
                    <a:srcRect l="7316" r="36505" b="3881"/>
                    <a:stretch/>
                  </pic:blipFill>
                  <pic:spPr bwMode="auto">
                    <a:xfrm>
                      <a:off x="0" y="0"/>
                      <a:ext cx="319405" cy="30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0DEE">
        <w:rPr>
          <w:rFonts w:ascii="Cambria" w:hAnsi="Cambria"/>
          <w:b/>
          <w:bCs/>
        </w:rPr>
        <w:t xml:space="preserve">Directions: </w:t>
      </w:r>
      <w:r w:rsidRPr="00840DEE">
        <w:rPr>
          <w:rFonts w:ascii="Cambria" w:hAnsi="Cambria"/>
        </w:rPr>
        <w:t>The text below describes how historians</w:t>
      </w:r>
      <w:r>
        <w:rPr>
          <w:rFonts w:ascii="Cambria" w:hAnsi="Cambria"/>
        </w:rPr>
        <w:t xml:space="preserve"> contextualize</w:t>
      </w:r>
      <w:r w:rsidRPr="00840DEE">
        <w:rPr>
          <w:rFonts w:ascii="Cambria" w:hAnsi="Cambria"/>
        </w:rPr>
        <w:t xml:space="preserve"> traces and accounts of th</w:t>
      </w:r>
      <w:r>
        <w:rPr>
          <w:rFonts w:ascii="Cambria" w:hAnsi="Cambria"/>
        </w:rPr>
        <w:t>e</w:t>
      </w:r>
      <w:r w:rsidRPr="00840DEE">
        <w:rPr>
          <w:rFonts w:ascii="Cambria" w:hAnsi="Cambria"/>
        </w:rPr>
        <w:t xml:space="preserve"> past.  After reading the passage, answer the questions below. </w:t>
      </w:r>
    </w:p>
    <w:p w14:paraId="7BD7D278" w14:textId="66EA641E" w:rsidR="00EA1B7B" w:rsidRDefault="00EA1B7B" w:rsidP="00EA1B7B">
      <w:pPr>
        <w:ind w:left="993" w:right="992"/>
        <w:rPr>
          <w:rFonts w:ascii="Cambria" w:hAnsi="Cambria"/>
        </w:rPr>
      </w:pPr>
      <w:r w:rsidRPr="00840DEE">
        <w:rPr>
          <w:rFonts w:ascii="Cambria" w:hAnsi="Cambria"/>
          <w:noProof/>
        </w:rPr>
        <mc:AlternateContent>
          <mc:Choice Requires="wps">
            <w:drawing>
              <wp:anchor distT="0" distB="0" distL="114300" distR="114300" simplePos="0" relativeHeight="251871232" behindDoc="0" locked="0" layoutInCell="1" allowOverlap="1" wp14:anchorId="5FD9D278" wp14:editId="343D8DCB">
                <wp:simplePos x="0" y="0"/>
                <wp:positionH relativeFrom="column">
                  <wp:posOffset>631825</wp:posOffset>
                </wp:positionH>
                <wp:positionV relativeFrom="paragraph">
                  <wp:posOffset>227330</wp:posOffset>
                </wp:positionV>
                <wp:extent cx="5537200" cy="2985135"/>
                <wp:effectExtent l="0" t="0" r="0" b="0"/>
                <wp:wrapSquare wrapText="bothSides"/>
                <wp:docPr id="414104224" name="Text Box 1"/>
                <wp:cNvGraphicFramePr/>
                <a:graphic xmlns:a="http://schemas.openxmlformats.org/drawingml/2006/main">
                  <a:graphicData uri="http://schemas.microsoft.com/office/word/2010/wordprocessingShape">
                    <wps:wsp>
                      <wps:cNvSpPr txBox="1"/>
                      <wps:spPr>
                        <a:xfrm>
                          <a:off x="0" y="0"/>
                          <a:ext cx="5537200" cy="2985135"/>
                        </a:xfrm>
                        <a:prstGeom prst="rect">
                          <a:avLst/>
                        </a:prstGeom>
                        <a:solidFill>
                          <a:schemeClr val="bg2"/>
                        </a:solidFill>
                        <a:ln w="6350">
                          <a:noFill/>
                        </a:ln>
                      </wps:spPr>
                      <wps:txbx>
                        <w:txbxContent>
                          <w:p w14:paraId="521A19A0" w14:textId="77777777" w:rsidR="00EA1B7B" w:rsidRPr="008D45CF" w:rsidRDefault="00EA1B7B" w:rsidP="00EA1B7B">
                            <w:pPr>
                              <w:ind w:right="452"/>
                              <w:rPr>
                                <w:rFonts w:ascii="Cambria" w:hAnsi="Cambria"/>
                              </w:rPr>
                            </w:pPr>
                            <w:r w:rsidRPr="008D45CF">
                              <w:rPr>
                                <w:rFonts w:ascii="Cambria" w:hAnsi="Cambria"/>
                              </w:rPr>
                              <w:t>Contextualization helps historians understand the broader circumstances in which a historical event, source, or account was created. It involves situating a source within its historical context by considering the social, political, economic, and cultural conditions of the time.</w:t>
                            </w:r>
                          </w:p>
                          <w:p w14:paraId="4E55E212" w14:textId="77777777" w:rsidR="00EA1B7B" w:rsidRPr="008D45CF" w:rsidRDefault="00EA1B7B" w:rsidP="00EA1B7B">
                            <w:pPr>
                              <w:ind w:right="452"/>
                              <w:rPr>
                                <w:rFonts w:ascii="Cambria" w:hAnsi="Cambria"/>
                              </w:rPr>
                            </w:pPr>
                          </w:p>
                          <w:p w14:paraId="4FCEA94D" w14:textId="77777777" w:rsidR="00EA1B7B" w:rsidRPr="008D45CF" w:rsidRDefault="00EA1B7B" w:rsidP="00EA1B7B">
                            <w:pPr>
                              <w:ind w:right="452"/>
                              <w:rPr>
                                <w:rFonts w:ascii="Cambria" w:hAnsi="Cambria"/>
                              </w:rPr>
                            </w:pPr>
                            <w:r w:rsidRPr="008D45CF">
                              <w:rPr>
                                <w:rFonts w:ascii="Cambria" w:hAnsi="Cambria"/>
                              </w:rPr>
                              <w:t>When historians contextualize a source, they ask questions such as:</w:t>
                            </w:r>
                          </w:p>
                          <w:p w14:paraId="4641C3DE" w14:textId="77777777" w:rsidR="00EA1B7B" w:rsidRPr="008D45CF" w:rsidRDefault="00EA1B7B" w:rsidP="00EA1B7B">
                            <w:pPr>
                              <w:ind w:right="452"/>
                              <w:rPr>
                                <w:rFonts w:ascii="Cambria" w:hAnsi="Cambria"/>
                              </w:rPr>
                            </w:pPr>
                          </w:p>
                          <w:p w14:paraId="6403EDC5" w14:textId="77777777" w:rsidR="00EA1B7B" w:rsidRPr="008D45CF" w:rsidRDefault="00EA1B7B" w:rsidP="00EA1B7B">
                            <w:pPr>
                              <w:pStyle w:val="ListParagraph"/>
                              <w:numPr>
                                <w:ilvl w:val="0"/>
                                <w:numId w:val="26"/>
                              </w:numPr>
                              <w:ind w:right="452"/>
                              <w:rPr>
                                <w:rFonts w:ascii="Cambria" w:hAnsi="Cambria"/>
                              </w:rPr>
                            </w:pPr>
                            <w:r w:rsidRPr="008D45CF">
                              <w:rPr>
                                <w:rFonts w:ascii="Cambria" w:hAnsi="Cambria"/>
                              </w:rPr>
                              <w:t xml:space="preserve">What was happening at the time this source was created? What was happening from a global or national perspective, but also from perhaps a local or even personal perspective of the source’s creator. </w:t>
                            </w:r>
                          </w:p>
                          <w:p w14:paraId="05C57B68" w14:textId="77777777" w:rsidR="00EA1B7B" w:rsidRPr="008D45CF" w:rsidRDefault="00EA1B7B" w:rsidP="00EA1B7B">
                            <w:pPr>
                              <w:pStyle w:val="ListParagraph"/>
                              <w:numPr>
                                <w:ilvl w:val="0"/>
                                <w:numId w:val="26"/>
                              </w:numPr>
                              <w:ind w:right="452"/>
                              <w:rPr>
                                <w:rFonts w:ascii="Cambria" w:hAnsi="Cambria"/>
                              </w:rPr>
                            </w:pPr>
                            <w:r w:rsidRPr="008D45CF">
                              <w:rPr>
                                <w:rFonts w:ascii="Cambria" w:hAnsi="Cambria"/>
                              </w:rPr>
                              <w:t>How might the events, beliefs, or conditions of that time shape the source's content?</w:t>
                            </w:r>
                          </w:p>
                          <w:p w14:paraId="041BFA49" w14:textId="77777777" w:rsidR="00EA1B7B" w:rsidRPr="008D45CF" w:rsidRDefault="00EA1B7B" w:rsidP="00EA1B7B">
                            <w:pPr>
                              <w:ind w:right="452"/>
                              <w:rPr>
                                <w:rFonts w:ascii="Cambria" w:hAnsi="Cambria"/>
                              </w:rPr>
                            </w:pPr>
                          </w:p>
                          <w:p w14:paraId="405D6A28" w14:textId="77777777" w:rsidR="00EA1B7B" w:rsidRPr="008D45CF" w:rsidRDefault="00EA1B7B" w:rsidP="00EA1B7B">
                            <w:pPr>
                              <w:ind w:right="452"/>
                              <w:rPr>
                                <w:rFonts w:ascii="Cambria" w:hAnsi="Cambria"/>
                              </w:rPr>
                            </w:pPr>
                            <w:r w:rsidRPr="008D45CF">
                              <w:rPr>
                                <w:rFonts w:ascii="Cambria" w:hAnsi="Cambria"/>
                              </w:rPr>
                              <w:t xml:space="preserve">By understanding the context in which a source was produced, historians can better interpret its meaning and significance. </w:t>
                            </w:r>
                          </w:p>
                          <w:p w14:paraId="5ABE5DBE" w14:textId="77777777" w:rsidR="00EA1B7B" w:rsidRPr="00BF0B88" w:rsidRDefault="00EA1B7B" w:rsidP="00EA1B7B">
                            <w:pPr>
                              <w:rPr>
                                <w:rFonts w:ascii="Cambria" w:hAnsi="Cambria"/>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D278" id="_x0000_s1062" type="#_x0000_t202" style="position:absolute;left:0;text-align:left;margin-left:49.75pt;margin-top:17.9pt;width:436pt;height:235.0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" fillcolor="#e8e8e8 [3214]" stroked="f" strokeweight=".5pt">
                <v:textbox>
                  <w:txbxContent>
                    <w:p w14:paraId="521A19A0" w14:textId="77777777" w:rsidR="00EA1B7B" w:rsidRPr="008D45CF" w:rsidRDefault="00EA1B7B" w:rsidP="00EA1B7B">
                      <w:pPr>
                        <w:ind w:right="452"/>
                        <w:rPr>
                          <w:rFonts w:ascii="Cambria" w:hAnsi="Cambria"/>
                        </w:rPr>
                      </w:pPr>
                      <w:r w:rsidRPr="008D45CF">
                        <w:rPr>
                          <w:rFonts w:ascii="Cambria" w:hAnsi="Cambria"/>
                        </w:rPr>
                        <w:t>Contextualization helps historians understand the broader circumstances in which a historical event, source, or account was created. It involves situating a source within its historical context by considering the social, political, economic, and cultural conditions of the time.</w:t>
                      </w:r>
                    </w:p>
                    <w:p w14:paraId="4E55E212" w14:textId="77777777" w:rsidR="00EA1B7B" w:rsidRPr="008D45CF" w:rsidRDefault="00EA1B7B" w:rsidP="00EA1B7B">
                      <w:pPr>
                        <w:ind w:right="452"/>
                        <w:rPr>
                          <w:rFonts w:ascii="Cambria" w:hAnsi="Cambria"/>
                        </w:rPr>
                      </w:pPr>
                    </w:p>
                    <w:p w14:paraId="4FCEA94D" w14:textId="77777777" w:rsidR="00EA1B7B" w:rsidRPr="008D45CF" w:rsidRDefault="00EA1B7B" w:rsidP="00EA1B7B">
                      <w:pPr>
                        <w:ind w:right="452"/>
                        <w:rPr>
                          <w:rFonts w:ascii="Cambria" w:hAnsi="Cambria"/>
                        </w:rPr>
                      </w:pPr>
                      <w:r w:rsidRPr="008D45CF">
                        <w:rPr>
                          <w:rFonts w:ascii="Cambria" w:hAnsi="Cambria"/>
                        </w:rPr>
                        <w:t>When historians contextualize a source, they ask questions such as:</w:t>
                      </w:r>
                    </w:p>
                    <w:p w14:paraId="4641C3DE" w14:textId="77777777" w:rsidR="00EA1B7B" w:rsidRPr="008D45CF" w:rsidRDefault="00EA1B7B" w:rsidP="00EA1B7B">
                      <w:pPr>
                        <w:ind w:right="452"/>
                        <w:rPr>
                          <w:rFonts w:ascii="Cambria" w:hAnsi="Cambria"/>
                        </w:rPr>
                      </w:pPr>
                    </w:p>
                    <w:p w14:paraId="6403EDC5" w14:textId="77777777" w:rsidR="00EA1B7B" w:rsidRPr="008D45CF" w:rsidRDefault="00EA1B7B" w:rsidP="00EA1B7B">
                      <w:pPr>
                        <w:pStyle w:val="ListParagraph"/>
                        <w:numPr>
                          <w:ilvl w:val="0"/>
                          <w:numId w:val="26"/>
                        </w:numPr>
                        <w:ind w:right="452"/>
                        <w:rPr>
                          <w:rFonts w:ascii="Cambria" w:hAnsi="Cambria"/>
                        </w:rPr>
                      </w:pPr>
                      <w:r w:rsidRPr="008D45CF">
                        <w:rPr>
                          <w:rFonts w:ascii="Cambria" w:hAnsi="Cambria"/>
                        </w:rPr>
                        <w:t xml:space="preserve">What was happening at the time this source was created? What was happening from a global or national perspective, but also from perhaps a local or even personal perspective of the source’s creator. </w:t>
                      </w:r>
                    </w:p>
                    <w:p w14:paraId="05C57B68" w14:textId="77777777" w:rsidR="00EA1B7B" w:rsidRPr="008D45CF" w:rsidRDefault="00EA1B7B" w:rsidP="00EA1B7B">
                      <w:pPr>
                        <w:pStyle w:val="ListParagraph"/>
                        <w:numPr>
                          <w:ilvl w:val="0"/>
                          <w:numId w:val="26"/>
                        </w:numPr>
                        <w:ind w:right="452"/>
                        <w:rPr>
                          <w:rFonts w:ascii="Cambria" w:hAnsi="Cambria"/>
                        </w:rPr>
                      </w:pPr>
                      <w:r w:rsidRPr="008D45CF">
                        <w:rPr>
                          <w:rFonts w:ascii="Cambria" w:hAnsi="Cambria"/>
                        </w:rPr>
                        <w:t>How might the events, beliefs, or conditions of that time shape the source's content?</w:t>
                      </w:r>
                    </w:p>
                    <w:p w14:paraId="041BFA49" w14:textId="77777777" w:rsidR="00EA1B7B" w:rsidRPr="008D45CF" w:rsidRDefault="00EA1B7B" w:rsidP="00EA1B7B">
                      <w:pPr>
                        <w:ind w:right="452"/>
                        <w:rPr>
                          <w:rFonts w:ascii="Cambria" w:hAnsi="Cambria"/>
                        </w:rPr>
                      </w:pPr>
                    </w:p>
                    <w:p w14:paraId="405D6A28" w14:textId="77777777" w:rsidR="00EA1B7B" w:rsidRPr="008D45CF" w:rsidRDefault="00EA1B7B" w:rsidP="00EA1B7B">
                      <w:pPr>
                        <w:ind w:right="452"/>
                        <w:rPr>
                          <w:rFonts w:ascii="Cambria" w:hAnsi="Cambria"/>
                        </w:rPr>
                      </w:pPr>
                      <w:r w:rsidRPr="008D45CF">
                        <w:rPr>
                          <w:rFonts w:ascii="Cambria" w:hAnsi="Cambria"/>
                        </w:rPr>
                        <w:t xml:space="preserve">By understanding the context in which a source was produced, historians can better interpret its meaning and significance. </w:t>
                      </w:r>
                    </w:p>
                    <w:p w14:paraId="5ABE5DBE" w14:textId="77777777" w:rsidR="00EA1B7B" w:rsidRPr="00BF0B88" w:rsidRDefault="00EA1B7B" w:rsidP="00EA1B7B">
                      <w:pPr>
                        <w:rPr>
                          <w:rFonts w:ascii="Cambria" w:hAnsi="Cambria"/>
                          <w:i/>
                          <w:iCs/>
                        </w:rPr>
                      </w:pPr>
                    </w:p>
                  </w:txbxContent>
                </v:textbox>
                <w10:wrap type="square"/>
              </v:shape>
            </w:pict>
          </mc:Fallback>
        </mc:AlternateContent>
      </w:r>
    </w:p>
    <w:p w14:paraId="60328C57" w14:textId="77777777" w:rsidR="00EA1B7B" w:rsidRDefault="00EA1B7B" w:rsidP="00EA1B7B">
      <w:pPr>
        <w:ind w:right="992"/>
        <w:rPr>
          <w:rFonts w:ascii="Cambria" w:hAnsi="Cambria"/>
        </w:rPr>
      </w:pPr>
    </w:p>
    <w:p w14:paraId="1B626623" w14:textId="77777777" w:rsidR="00EA1B7B" w:rsidRDefault="00EA1B7B" w:rsidP="00EA1B7B">
      <w:pPr>
        <w:ind w:right="992"/>
        <w:rPr>
          <w:rFonts w:ascii="Cambria" w:hAnsi="Cambria"/>
        </w:rPr>
      </w:pPr>
    </w:p>
    <w:p w14:paraId="5ACD2132" w14:textId="77777777" w:rsidR="00EA1B7B" w:rsidRDefault="00EA1B7B" w:rsidP="00EA1B7B">
      <w:pPr>
        <w:ind w:right="992"/>
        <w:rPr>
          <w:rFonts w:ascii="Cambria" w:hAnsi="Cambria"/>
        </w:rPr>
      </w:pPr>
    </w:p>
    <w:p w14:paraId="52939189" w14:textId="77777777" w:rsidR="00EA1B7B" w:rsidRDefault="00EA1B7B" w:rsidP="00EA1B7B">
      <w:pPr>
        <w:ind w:right="992"/>
        <w:rPr>
          <w:rFonts w:ascii="Cambria" w:hAnsi="Cambria"/>
        </w:rPr>
      </w:pPr>
    </w:p>
    <w:p w14:paraId="602FD861" w14:textId="77777777" w:rsidR="00EA1B7B" w:rsidRDefault="00EA1B7B" w:rsidP="00EA1B7B">
      <w:pPr>
        <w:ind w:right="992"/>
        <w:rPr>
          <w:rFonts w:ascii="Cambria" w:hAnsi="Cambria"/>
        </w:rPr>
      </w:pPr>
    </w:p>
    <w:p w14:paraId="0683A283" w14:textId="77777777" w:rsidR="00EA1B7B" w:rsidRDefault="00EA1B7B" w:rsidP="00EA1B7B">
      <w:pPr>
        <w:ind w:right="992"/>
        <w:rPr>
          <w:rFonts w:ascii="Cambria" w:hAnsi="Cambria"/>
        </w:rPr>
      </w:pPr>
    </w:p>
    <w:p w14:paraId="6B1B9F76" w14:textId="77777777" w:rsidR="00EA1B7B" w:rsidRDefault="00EA1B7B" w:rsidP="00EA1B7B">
      <w:pPr>
        <w:ind w:right="992"/>
        <w:rPr>
          <w:rFonts w:ascii="Cambria" w:hAnsi="Cambria"/>
        </w:rPr>
      </w:pPr>
    </w:p>
    <w:p w14:paraId="1C3D1EF3" w14:textId="77777777" w:rsidR="00EA1B7B" w:rsidRDefault="00EA1B7B" w:rsidP="00EA1B7B">
      <w:pPr>
        <w:ind w:right="992"/>
        <w:rPr>
          <w:rFonts w:ascii="Cambria" w:hAnsi="Cambria"/>
        </w:rPr>
      </w:pPr>
    </w:p>
    <w:p w14:paraId="76D30DDB" w14:textId="77777777" w:rsidR="00EA1B7B" w:rsidRDefault="00EA1B7B" w:rsidP="00EA1B7B">
      <w:pPr>
        <w:ind w:right="992"/>
        <w:rPr>
          <w:rFonts w:ascii="Cambria" w:hAnsi="Cambria"/>
        </w:rPr>
      </w:pPr>
    </w:p>
    <w:p w14:paraId="1529435A" w14:textId="77777777" w:rsidR="00EA1B7B" w:rsidRDefault="00EA1B7B" w:rsidP="00EA1B7B">
      <w:pPr>
        <w:ind w:right="992"/>
        <w:rPr>
          <w:rFonts w:ascii="Cambria" w:hAnsi="Cambria"/>
        </w:rPr>
      </w:pPr>
    </w:p>
    <w:p w14:paraId="68038F9C" w14:textId="77777777" w:rsidR="00EA1B7B" w:rsidRDefault="00EA1B7B" w:rsidP="00EA1B7B">
      <w:pPr>
        <w:ind w:right="992"/>
        <w:rPr>
          <w:rFonts w:ascii="Cambria" w:hAnsi="Cambria"/>
        </w:rPr>
      </w:pPr>
    </w:p>
    <w:p w14:paraId="58DE573D" w14:textId="77777777" w:rsidR="00EA1B7B" w:rsidRDefault="00EA1B7B" w:rsidP="00EA1B7B">
      <w:pPr>
        <w:ind w:right="992"/>
        <w:rPr>
          <w:rFonts w:ascii="Cambria" w:hAnsi="Cambria"/>
        </w:rPr>
      </w:pPr>
    </w:p>
    <w:p w14:paraId="0B3AEA4C" w14:textId="77777777" w:rsidR="00EA1B7B" w:rsidRDefault="00EA1B7B" w:rsidP="00EA1B7B">
      <w:pPr>
        <w:ind w:right="992"/>
        <w:rPr>
          <w:rFonts w:ascii="Cambria" w:hAnsi="Cambria"/>
        </w:rPr>
      </w:pPr>
    </w:p>
    <w:p w14:paraId="6C3872EC" w14:textId="77777777" w:rsidR="00EA1B7B" w:rsidRDefault="00EA1B7B" w:rsidP="00EA1B7B">
      <w:pPr>
        <w:ind w:right="992"/>
        <w:rPr>
          <w:rFonts w:ascii="Cambria" w:hAnsi="Cambria"/>
        </w:rPr>
      </w:pPr>
    </w:p>
    <w:p w14:paraId="577748B3" w14:textId="77777777" w:rsidR="00EA1B7B" w:rsidRDefault="00EA1B7B" w:rsidP="00EA1B7B">
      <w:pPr>
        <w:ind w:right="992"/>
        <w:rPr>
          <w:rFonts w:ascii="Cambria" w:hAnsi="Cambria"/>
        </w:rPr>
      </w:pPr>
    </w:p>
    <w:p w14:paraId="50EC3A73" w14:textId="77777777" w:rsidR="00EA1B7B" w:rsidRDefault="00EA1B7B" w:rsidP="00EA1B7B">
      <w:pPr>
        <w:ind w:right="992"/>
        <w:rPr>
          <w:rFonts w:ascii="Cambria" w:hAnsi="Cambria"/>
        </w:rPr>
      </w:pPr>
    </w:p>
    <w:p w14:paraId="230883BC" w14:textId="77777777" w:rsidR="00EA1B7B" w:rsidRDefault="00EA1B7B" w:rsidP="00EA1B7B">
      <w:pPr>
        <w:ind w:right="992"/>
        <w:rPr>
          <w:rFonts w:ascii="Cambria" w:hAnsi="Cambria"/>
        </w:rPr>
      </w:pPr>
    </w:p>
    <w:p w14:paraId="15ADCBA0" w14:textId="77777777" w:rsidR="00EA1B7B" w:rsidRDefault="00EA1B7B" w:rsidP="00EA1B7B">
      <w:pPr>
        <w:ind w:right="992"/>
        <w:rPr>
          <w:rFonts w:ascii="Cambria" w:hAnsi="Cambria"/>
        </w:rPr>
      </w:pPr>
    </w:p>
    <w:p w14:paraId="1E394510" w14:textId="77777777" w:rsidR="00EA1B7B" w:rsidRDefault="00EA1B7B" w:rsidP="00EA1B7B">
      <w:pPr>
        <w:pStyle w:val="ListParagraph"/>
        <w:numPr>
          <w:ilvl w:val="0"/>
          <w:numId w:val="27"/>
        </w:numPr>
        <w:ind w:right="992"/>
        <w:rPr>
          <w:rFonts w:ascii="Cambria" w:hAnsi="Cambria"/>
        </w:rPr>
      </w:pPr>
      <w:r w:rsidRPr="00EA1B7B">
        <w:rPr>
          <w:rFonts w:ascii="Cambria" w:hAnsi="Cambria"/>
        </w:rPr>
        <w:t>What does "contextualization" mean in the context of historical research?</w:t>
      </w:r>
    </w:p>
    <w:p w14:paraId="547A0171" w14:textId="77777777" w:rsidR="00EA1B7B" w:rsidRDefault="00EA1B7B" w:rsidP="00EA1B7B">
      <w:pPr>
        <w:pStyle w:val="ListParagraph"/>
        <w:numPr>
          <w:ilvl w:val="1"/>
          <w:numId w:val="27"/>
        </w:numPr>
        <w:ind w:right="992"/>
        <w:rPr>
          <w:rFonts w:ascii="Cambria" w:hAnsi="Cambria"/>
        </w:rPr>
      </w:pPr>
      <w:r w:rsidRPr="00EA1B7B">
        <w:rPr>
          <w:rFonts w:ascii="Cambria" w:hAnsi="Cambria"/>
        </w:rPr>
        <w:t>The process of memorizing historical dates and figures.</w:t>
      </w:r>
    </w:p>
    <w:p w14:paraId="56A807D0" w14:textId="77777777" w:rsidR="00EA1B7B" w:rsidRDefault="00EA1B7B" w:rsidP="00EA1B7B">
      <w:pPr>
        <w:pStyle w:val="ListParagraph"/>
        <w:numPr>
          <w:ilvl w:val="1"/>
          <w:numId w:val="27"/>
        </w:numPr>
        <w:ind w:right="992"/>
        <w:rPr>
          <w:rFonts w:ascii="Cambria" w:hAnsi="Cambria"/>
        </w:rPr>
      </w:pPr>
      <w:r w:rsidRPr="00EA1B7B">
        <w:rPr>
          <w:rFonts w:ascii="Cambria" w:hAnsi="Cambria"/>
        </w:rPr>
        <w:t>Using background knowledge to better understand historical sources</w:t>
      </w:r>
    </w:p>
    <w:p w14:paraId="052C5FBD" w14:textId="77777777" w:rsidR="00EA1B7B" w:rsidRDefault="00EA1B7B" w:rsidP="00EA1B7B">
      <w:pPr>
        <w:pStyle w:val="ListParagraph"/>
        <w:numPr>
          <w:ilvl w:val="1"/>
          <w:numId w:val="27"/>
        </w:numPr>
        <w:ind w:right="992"/>
        <w:rPr>
          <w:rFonts w:ascii="Cambria" w:hAnsi="Cambria"/>
        </w:rPr>
      </w:pPr>
      <w:r w:rsidRPr="00EA1B7B">
        <w:rPr>
          <w:rFonts w:ascii="Cambria" w:hAnsi="Cambria"/>
        </w:rPr>
        <w:t>The method of rewriting history based on modern perspectives.</w:t>
      </w:r>
    </w:p>
    <w:p w14:paraId="3599E4E7" w14:textId="77777777" w:rsidR="00EA1B7B" w:rsidRDefault="00EA1B7B" w:rsidP="00EA1B7B">
      <w:pPr>
        <w:pStyle w:val="ListParagraph"/>
        <w:numPr>
          <w:ilvl w:val="1"/>
          <w:numId w:val="27"/>
        </w:numPr>
        <w:ind w:right="992"/>
        <w:rPr>
          <w:rFonts w:ascii="Cambria" w:hAnsi="Cambria"/>
        </w:rPr>
      </w:pPr>
      <w:r w:rsidRPr="00EA1B7B">
        <w:rPr>
          <w:rFonts w:ascii="Cambria" w:hAnsi="Cambria"/>
        </w:rPr>
        <w:t xml:space="preserve">Assessing whether or not sources agree or conflict with each other. </w:t>
      </w:r>
    </w:p>
    <w:p w14:paraId="6A6832AE" w14:textId="77777777" w:rsidR="00EA1B7B" w:rsidRDefault="00EA1B7B" w:rsidP="00EA1B7B">
      <w:pPr>
        <w:pStyle w:val="ListParagraph"/>
        <w:numPr>
          <w:ilvl w:val="0"/>
          <w:numId w:val="27"/>
        </w:numPr>
        <w:ind w:right="992"/>
        <w:rPr>
          <w:rFonts w:ascii="Cambria" w:hAnsi="Cambria"/>
        </w:rPr>
      </w:pPr>
      <w:r w:rsidRPr="00EA1B7B">
        <w:rPr>
          <w:rFonts w:ascii="Cambria" w:hAnsi="Cambria"/>
        </w:rPr>
        <w:t>Which of the following is NOT an example of an effective contextualization question?</w:t>
      </w:r>
    </w:p>
    <w:p w14:paraId="2D709FE7" w14:textId="77777777" w:rsidR="00EA1B7B" w:rsidRDefault="00EA1B7B" w:rsidP="00EA1B7B">
      <w:pPr>
        <w:pStyle w:val="ListParagraph"/>
        <w:numPr>
          <w:ilvl w:val="1"/>
          <w:numId w:val="27"/>
        </w:numPr>
        <w:ind w:right="992"/>
        <w:rPr>
          <w:rFonts w:ascii="Cambria" w:hAnsi="Cambria"/>
        </w:rPr>
      </w:pPr>
      <w:r w:rsidRPr="00EA1B7B">
        <w:rPr>
          <w:rFonts w:ascii="Cambria" w:hAnsi="Cambria"/>
        </w:rPr>
        <w:t>What events were occurring when this source was created?</w:t>
      </w:r>
    </w:p>
    <w:p w14:paraId="53786B54" w14:textId="77777777" w:rsidR="00EA1B7B" w:rsidRDefault="00EA1B7B" w:rsidP="00EA1B7B">
      <w:pPr>
        <w:pStyle w:val="ListParagraph"/>
        <w:numPr>
          <w:ilvl w:val="1"/>
          <w:numId w:val="27"/>
        </w:numPr>
        <w:ind w:right="992"/>
        <w:rPr>
          <w:rFonts w:ascii="Cambria" w:hAnsi="Cambria"/>
        </w:rPr>
      </w:pPr>
      <w:r w:rsidRPr="00EA1B7B">
        <w:rPr>
          <w:rFonts w:ascii="Cambria" w:hAnsi="Cambria"/>
        </w:rPr>
        <w:t>How do social and political conditions of the time influence this source?</w:t>
      </w:r>
    </w:p>
    <w:p w14:paraId="736D53B5" w14:textId="77777777" w:rsidR="00EA1B7B" w:rsidRDefault="00EA1B7B" w:rsidP="00EA1B7B">
      <w:pPr>
        <w:pStyle w:val="ListParagraph"/>
        <w:numPr>
          <w:ilvl w:val="1"/>
          <w:numId w:val="27"/>
        </w:numPr>
        <w:ind w:right="992"/>
        <w:rPr>
          <w:rFonts w:ascii="Cambria" w:hAnsi="Cambria"/>
        </w:rPr>
      </w:pPr>
      <w:r w:rsidRPr="00EA1B7B">
        <w:rPr>
          <w:rFonts w:ascii="Cambria" w:hAnsi="Cambria"/>
        </w:rPr>
        <w:t>Is this source a trace or account?</w:t>
      </w:r>
    </w:p>
    <w:p w14:paraId="0B4136A3" w14:textId="0163F9A8" w:rsidR="00EA1B7B" w:rsidRPr="00EA1B7B" w:rsidRDefault="00EA1B7B" w:rsidP="00EA1B7B">
      <w:pPr>
        <w:pStyle w:val="ListParagraph"/>
        <w:numPr>
          <w:ilvl w:val="1"/>
          <w:numId w:val="27"/>
        </w:numPr>
        <w:ind w:right="992"/>
        <w:rPr>
          <w:rFonts w:ascii="Cambria" w:hAnsi="Cambria"/>
        </w:rPr>
      </w:pPr>
      <w:r w:rsidRPr="00EA1B7B">
        <w:rPr>
          <w:rFonts w:ascii="Cambria" w:hAnsi="Cambria"/>
        </w:rPr>
        <w:t>What likely motivated the author of this source to write it?</w:t>
      </w:r>
    </w:p>
    <w:p w14:paraId="3030903C" w14:textId="77777777" w:rsidR="00EA1B7B" w:rsidRDefault="00EA1B7B" w:rsidP="00EA1B7B">
      <w:pPr>
        <w:tabs>
          <w:tab w:val="left" w:pos="5845"/>
        </w:tabs>
        <w:ind w:right="452"/>
      </w:pPr>
    </w:p>
    <w:p w14:paraId="4B4D4CAF" w14:textId="77777777" w:rsidR="00EA1B7B" w:rsidRDefault="00EA1B7B" w:rsidP="00D61575">
      <w:pPr>
        <w:ind w:right="452"/>
      </w:pPr>
    </w:p>
    <w:p w14:paraId="29E1C7B3" w14:textId="77777777" w:rsidR="00EA1B7B" w:rsidRDefault="00EA1B7B" w:rsidP="00D61575">
      <w:pPr>
        <w:ind w:right="452"/>
      </w:pPr>
    </w:p>
    <w:p w14:paraId="63FBCFAD" w14:textId="77777777" w:rsidR="00EA1B7B" w:rsidRDefault="00EA1B7B" w:rsidP="00D61575">
      <w:pPr>
        <w:ind w:right="452"/>
      </w:pPr>
    </w:p>
    <w:p w14:paraId="143ABA54" w14:textId="77777777" w:rsidR="00EA1B7B" w:rsidRDefault="00EA1B7B" w:rsidP="00D61575">
      <w:pPr>
        <w:ind w:right="452"/>
      </w:pPr>
    </w:p>
    <w:p w14:paraId="36675F4D" w14:textId="77777777" w:rsidR="00EA1B7B" w:rsidRDefault="00EA1B7B" w:rsidP="00D61575">
      <w:pPr>
        <w:ind w:right="452"/>
      </w:pPr>
    </w:p>
    <w:p w14:paraId="7A85310D" w14:textId="77777777" w:rsidR="00EA1B7B" w:rsidRDefault="00EA1B7B" w:rsidP="00D61575">
      <w:pPr>
        <w:ind w:right="452"/>
      </w:pPr>
    </w:p>
    <w:p w14:paraId="3D45248A" w14:textId="77777777" w:rsidR="00EA1B7B" w:rsidRDefault="00EA1B7B" w:rsidP="00D61575">
      <w:pPr>
        <w:ind w:right="452"/>
      </w:pPr>
    </w:p>
    <w:p w14:paraId="71EBA0C6" w14:textId="77777777" w:rsidR="00EA1B7B" w:rsidRDefault="00EA1B7B" w:rsidP="00D61575">
      <w:pPr>
        <w:ind w:right="452"/>
      </w:pPr>
    </w:p>
    <w:p w14:paraId="1626E6EE" w14:textId="77777777" w:rsidR="00EA1B7B" w:rsidRDefault="00EA1B7B" w:rsidP="00D61575">
      <w:pPr>
        <w:ind w:right="452"/>
      </w:pPr>
    </w:p>
    <w:tbl>
      <w:tblPr>
        <w:tblStyle w:val="TableGrid"/>
        <w:tblW w:w="9498" w:type="dxa"/>
        <w:tblInd w:w="562" w:type="dxa"/>
        <w:shd w:val="solid" w:color="auto" w:fill="auto"/>
        <w:tblLook w:val="04A0" w:firstRow="1" w:lastRow="0" w:firstColumn="1" w:lastColumn="0" w:noHBand="0" w:noVBand="1"/>
      </w:tblPr>
      <w:tblGrid>
        <w:gridCol w:w="9498"/>
      </w:tblGrid>
      <w:tr w:rsidR="00EA1B7B" w14:paraId="09DD1D1B" w14:textId="77777777" w:rsidTr="00BB53B5">
        <w:trPr>
          <w:trHeight w:val="462"/>
        </w:trPr>
        <w:tc>
          <w:tcPr>
            <w:tcW w:w="9498" w:type="dxa"/>
            <w:shd w:val="solid" w:color="auto" w:fill="auto"/>
          </w:tcPr>
          <w:p w14:paraId="2A1BDC3F" w14:textId="77777777" w:rsidR="00EA1B7B"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 xml:space="preserve">G4: Contextualization - </w:t>
            </w:r>
            <w:r w:rsidRPr="00A23FA4">
              <w:rPr>
                <w:rFonts w:ascii="Rockwell" w:hAnsi="Rockwell"/>
                <w:b/>
                <w:bCs/>
              </w:rPr>
              <w:t>Cognitive Demand</w:t>
            </w:r>
            <w:r>
              <w:rPr>
                <w:rFonts w:ascii="Rockwell" w:hAnsi="Rockwell"/>
                <w:b/>
                <w:bCs/>
              </w:rPr>
              <w:t xml:space="preserve">: </w:t>
            </w:r>
            <w:r w:rsidRPr="00E4195F">
              <w:rPr>
                <w:rFonts w:ascii="Rockwell" w:hAnsi="Rockwell"/>
                <w:b/>
                <w:bCs/>
              </w:rPr>
              <w:t>Connects source to, and recognizes influence of, broader historical contexts on the content of a source</w:t>
            </w:r>
            <w:r>
              <w:rPr>
                <w:rFonts w:ascii="Rockwell" w:hAnsi="Rockwell"/>
                <w:b/>
                <w:bCs/>
              </w:rPr>
              <w:t xml:space="preserve"> </w:t>
            </w:r>
          </w:p>
        </w:tc>
      </w:tr>
    </w:tbl>
    <w:p w14:paraId="02B23B7A" w14:textId="77777777" w:rsidR="00EA1B7B" w:rsidRDefault="00EA1B7B" w:rsidP="00EA1B7B">
      <w:pPr>
        <w:ind w:right="877"/>
      </w:pPr>
    </w:p>
    <w:p w14:paraId="0AA0604F" w14:textId="77777777" w:rsidR="00EA1B7B" w:rsidRPr="00E4195F" w:rsidRDefault="00EA1B7B" w:rsidP="00EA1B7B">
      <w:pPr>
        <w:ind w:right="877"/>
        <w:rPr>
          <w:sz w:val="20"/>
          <w:szCs w:val="20"/>
        </w:rPr>
      </w:pPr>
      <w:r w:rsidRPr="00E4195F">
        <w:rPr>
          <w:rFonts w:ascii="Cambria" w:hAnsi="Cambria" w:cs="Calibri"/>
          <w:noProof/>
          <w:sz w:val="20"/>
          <w:szCs w:val="20"/>
        </w:rPr>
        <w:drawing>
          <wp:anchor distT="0" distB="0" distL="114300" distR="114300" simplePos="0" relativeHeight="251874304" behindDoc="0" locked="0" layoutInCell="1" allowOverlap="1" wp14:anchorId="0FC91C18" wp14:editId="6B2B93A0">
            <wp:simplePos x="0" y="0"/>
            <wp:positionH relativeFrom="column">
              <wp:posOffset>385483</wp:posOffset>
            </wp:positionH>
            <wp:positionV relativeFrom="paragraph">
              <wp:posOffset>46355</wp:posOffset>
            </wp:positionV>
            <wp:extent cx="301625" cy="301625"/>
            <wp:effectExtent l="0" t="0" r="3175" b="3175"/>
            <wp:wrapSquare wrapText="bothSides"/>
            <wp:docPr id="1903133930"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E4195F">
        <w:rPr>
          <w:rFonts w:ascii="Cambria" w:hAnsi="Cambria" w:cs="Calibri"/>
          <w:b/>
          <w:bCs/>
          <w:sz w:val="20"/>
          <w:szCs w:val="20"/>
        </w:rPr>
        <w:t>Directions:</w:t>
      </w:r>
      <w:r w:rsidRPr="00E4195F">
        <w:rPr>
          <w:rFonts w:ascii="Cambria" w:hAnsi="Cambria" w:cs="Calibri"/>
          <w:sz w:val="20"/>
          <w:szCs w:val="20"/>
        </w:rPr>
        <w:t xml:space="preserve"> After reading the background information and examining the source, answer the questions below.</w:t>
      </w:r>
    </w:p>
    <w:p w14:paraId="459B77E4" w14:textId="77777777" w:rsidR="00EA1B7B" w:rsidRPr="00E4195F"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877"/>
        <w:rPr>
          <w:rFonts w:ascii="Cambria" w:hAnsi="Cambria" w:cs="Calibri"/>
          <w:b/>
          <w:bCs/>
          <w:sz w:val="20"/>
          <w:szCs w:val="20"/>
        </w:rPr>
      </w:pPr>
    </w:p>
    <w:p w14:paraId="78533158" w14:textId="77777777" w:rsidR="00EA1B7B" w:rsidRPr="00E4195F"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877"/>
        <w:rPr>
          <w:rFonts w:ascii="Cambria" w:hAnsi="Cambria" w:cs="Calibri"/>
          <w:b/>
          <w:bCs/>
          <w:sz w:val="20"/>
          <w:szCs w:val="20"/>
        </w:rPr>
      </w:pPr>
      <w:r w:rsidRPr="00E4195F">
        <w:rPr>
          <w:rFonts w:ascii="Cambria" w:hAnsi="Cambria" w:cs="Calibri"/>
          <w:b/>
          <w:bCs/>
          <w:sz w:val="20"/>
          <w:szCs w:val="20"/>
        </w:rPr>
        <w:t xml:space="preserve">Background Information: </w:t>
      </w:r>
      <w:r>
        <w:rPr>
          <w:rFonts w:ascii="Cambria" w:hAnsi="Cambria" w:cs="Calibri"/>
          <w:i/>
          <w:iCs/>
          <w:sz w:val="20"/>
          <w:szCs w:val="20"/>
        </w:rPr>
        <w:t>In 1837 and 1838, Lower and Upper Canada experienced multiple uprisings against the government.</w:t>
      </w:r>
    </w:p>
    <w:p w14:paraId="2A98F17C" w14:textId="77777777" w:rsidR="00EA1B7B" w:rsidRPr="00E4195F"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i/>
          <w:iCs/>
          <w:sz w:val="20"/>
          <w:szCs w:val="20"/>
        </w:rPr>
      </w:pPr>
    </w:p>
    <w:tbl>
      <w:tblPr>
        <w:tblStyle w:val="PlainTable4"/>
        <w:tblW w:w="9072" w:type="dxa"/>
        <w:tblInd w:w="567" w:type="dxa"/>
        <w:shd w:val="clear" w:color="auto" w:fill="F2F2F2" w:themeFill="background1" w:themeFillShade="F2"/>
        <w:tblLook w:val="04A0" w:firstRow="1" w:lastRow="0" w:firstColumn="1" w:lastColumn="0" w:noHBand="0" w:noVBand="1"/>
      </w:tblPr>
      <w:tblGrid>
        <w:gridCol w:w="6663"/>
        <w:gridCol w:w="2409"/>
      </w:tblGrid>
      <w:tr w:rsidR="00EA1B7B" w:rsidRPr="00F75429" w14:paraId="4925FF01" w14:textId="77777777" w:rsidTr="00EA1B7B">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4874E6E8" w14:textId="77777777" w:rsidR="00EA1B7B" w:rsidRPr="00F75429" w:rsidRDefault="00EA1B7B" w:rsidP="00BB53B5">
            <w:pPr>
              <w:spacing w:before="120" w:after="120"/>
              <w:ind w:left="284" w:right="452"/>
              <w:rPr>
                <w:rFonts w:ascii="Cambria" w:hAnsi="Cambria"/>
                <w:sz w:val="20"/>
                <w:szCs w:val="20"/>
              </w:rPr>
            </w:pPr>
            <w:r w:rsidRPr="00F75429">
              <w:rPr>
                <w:rFonts w:ascii="Cambria" w:hAnsi="Cambria"/>
                <w:sz w:val="20"/>
                <w:szCs w:val="20"/>
              </w:rPr>
              <w:t xml:space="preserve">Source A: </w:t>
            </w:r>
            <w:r w:rsidRPr="00F75429">
              <w:rPr>
                <w:rFonts w:ascii="Cambria" w:hAnsi="Cambria"/>
                <w:b w:val="0"/>
                <w:bCs w:val="0"/>
                <w:sz w:val="20"/>
                <w:szCs w:val="20"/>
              </w:rPr>
              <w:t>Speech from William Lyon Mackenzie, leader of the Upper Canada Rebellion</w:t>
            </w:r>
          </w:p>
          <w:p w14:paraId="47CB2959" w14:textId="77777777" w:rsidR="00EA1B7B" w:rsidRPr="00F75429" w:rsidRDefault="00EA1B7B" w:rsidP="00BB53B5">
            <w:pPr>
              <w:spacing w:before="120" w:after="120"/>
              <w:ind w:left="284" w:right="452"/>
              <w:rPr>
                <w:rFonts w:ascii="Cambria" w:hAnsi="Cambria"/>
                <w:b w:val="0"/>
                <w:bCs w:val="0"/>
                <w:sz w:val="20"/>
                <w:szCs w:val="20"/>
              </w:rPr>
            </w:pPr>
            <w:r w:rsidRPr="00F75429">
              <w:rPr>
                <w:rFonts w:ascii="Cambria" w:hAnsi="Cambria"/>
                <w:b w:val="0"/>
                <w:bCs w:val="0"/>
                <w:sz w:val="20"/>
                <w:szCs w:val="20"/>
              </w:rPr>
              <w:t xml:space="preserve">BRAVE CANADIANS! God has put into the bold and honest hearts of our brethren in Lower Canada to revolt - not against “lawful” but against “unlawful" authority. The law says we shall not be taxed without our </w:t>
            </w:r>
            <w:r w:rsidRPr="00F75429">
              <w:rPr>
                <w:rFonts w:ascii="Cambria" w:hAnsi="Cambria"/>
                <w:sz w:val="20"/>
                <w:szCs w:val="20"/>
              </w:rPr>
              <w:t>consent</w:t>
            </w:r>
            <w:r w:rsidRPr="00F75429">
              <w:rPr>
                <w:rFonts w:ascii="Cambria" w:hAnsi="Cambria"/>
                <w:b w:val="0"/>
                <w:bCs w:val="0"/>
                <w:sz w:val="20"/>
                <w:szCs w:val="20"/>
              </w:rPr>
              <w:t xml:space="preserve"> by the voices of the </w:t>
            </w:r>
            <w:r w:rsidRPr="00F75429">
              <w:rPr>
                <w:rFonts w:ascii="Cambria" w:hAnsi="Cambria"/>
                <w:sz w:val="20"/>
                <w:szCs w:val="20"/>
              </w:rPr>
              <w:t>men of our choice</w:t>
            </w:r>
            <w:r w:rsidRPr="00F75429">
              <w:rPr>
                <w:rFonts w:ascii="Cambria" w:hAnsi="Cambria"/>
                <w:b w:val="0"/>
                <w:bCs w:val="0"/>
                <w:sz w:val="20"/>
                <w:szCs w:val="20"/>
              </w:rPr>
              <w:t xml:space="preserve">, but a wicked and </w:t>
            </w:r>
            <w:r w:rsidRPr="00F75429">
              <w:rPr>
                <w:rFonts w:ascii="Cambria" w:hAnsi="Cambria"/>
                <w:sz w:val="20"/>
                <w:szCs w:val="20"/>
              </w:rPr>
              <w:t>tyrannical</w:t>
            </w:r>
            <w:r w:rsidRPr="00F75429">
              <w:rPr>
                <w:rFonts w:ascii="Cambria" w:hAnsi="Cambria"/>
                <w:b w:val="0"/>
                <w:bCs w:val="0"/>
                <w:sz w:val="20"/>
                <w:szCs w:val="20"/>
              </w:rPr>
              <w:t xml:space="preserve"> government has trampled upon that law - robbed the </w:t>
            </w:r>
            <w:r w:rsidRPr="00F75429">
              <w:rPr>
                <w:rFonts w:ascii="Cambria" w:hAnsi="Cambria"/>
                <w:sz w:val="20"/>
                <w:szCs w:val="20"/>
              </w:rPr>
              <w:t>exchequer</w:t>
            </w:r>
            <w:r w:rsidRPr="00F75429">
              <w:rPr>
                <w:rFonts w:ascii="Cambria" w:hAnsi="Cambria"/>
                <w:b w:val="0"/>
                <w:bCs w:val="0"/>
                <w:sz w:val="20"/>
                <w:szCs w:val="20"/>
              </w:rPr>
              <w:t xml:space="preserve"> - divided the </w:t>
            </w:r>
            <w:r w:rsidRPr="00F75429">
              <w:rPr>
                <w:rFonts w:ascii="Cambria" w:hAnsi="Cambria"/>
                <w:sz w:val="20"/>
                <w:szCs w:val="20"/>
              </w:rPr>
              <w:t>plunder</w:t>
            </w:r>
            <w:r w:rsidRPr="00F75429">
              <w:rPr>
                <w:rFonts w:ascii="Cambria" w:hAnsi="Cambria"/>
                <w:b w:val="0"/>
                <w:bCs w:val="0"/>
                <w:sz w:val="20"/>
                <w:szCs w:val="20"/>
              </w:rPr>
              <w:t xml:space="preserve"> - and declared that, regardless of justice they will continue to roll their splendid carriages, and riot in their palaces, at our expense - that we are poor spiritless ignorant peasants, who were born to</w:t>
            </w:r>
            <w:r w:rsidRPr="00F75429">
              <w:rPr>
                <w:rFonts w:ascii="Cambria" w:hAnsi="Cambria"/>
                <w:sz w:val="20"/>
                <w:szCs w:val="20"/>
              </w:rPr>
              <w:t xml:space="preserve"> toil</w:t>
            </w:r>
            <w:r w:rsidRPr="00F75429">
              <w:rPr>
                <w:rFonts w:ascii="Cambria" w:hAnsi="Cambria"/>
                <w:b w:val="0"/>
                <w:bCs w:val="0"/>
                <w:sz w:val="20"/>
                <w:szCs w:val="20"/>
              </w:rPr>
              <w:t xml:space="preserve"> for our betters. But the peasants are beginning to open their eyes and to feel their strength…</w:t>
            </w:r>
          </w:p>
          <w:p w14:paraId="57FE17B8" w14:textId="77777777" w:rsidR="00EA1B7B" w:rsidRPr="00F75429" w:rsidRDefault="00EA1B7B" w:rsidP="00BB53B5">
            <w:pPr>
              <w:spacing w:before="120" w:after="120"/>
              <w:ind w:left="284" w:right="452"/>
              <w:rPr>
                <w:rFonts w:ascii="Cambria" w:hAnsi="Cambria"/>
                <w:b w:val="0"/>
                <w:bCs w:val="0"/>
                <w:sz w:val="20"/>
                <w:szCs w:val="20"/>
              </w:rPr>
            </w:pPr>
            <w:r w:rsidRPr="00F75429">
              <w:rPr>
                <w:rFonts w:ascii="Cambria" w:hAnsi="Cambria"/>
                <w:b w:val="0"/>
                <w:bCs w:val="0"/>
                <w:sz w:val="20"/>
                <w:szCs w:val="20"/>
              </w:rPr>
              <w:t xml:space="preserve">CANADIANS! Do you love freedom? I know you do. Do you hate oppression? Who dare deny it?... Then buckle on your </w:t>
            </w:r>
            <w:proofErr w:type="gramStart"/>
            <w:r w:rsidRPr="00F75429">
              <w:rPr>
                <w:rFonts w:ascii="Cambria" w:hAnsi="Cambria"/>
                <w:b w:val="0"/>
                <w:bCs w:val="0"/>
                <w:sz w:val="20"/>
                <w:szCs w:val="20"/>
              </w:rPr>
              <w:t>armor, and</w:t>
            </w:r>
            <w:proofErr w:type="gramEnd"/>
            <w:r w:rsidRPr="00F75429">
              <w:rPr>
                <w:rFonts w:ascii="Cambria" w:hAnsi="Cambria"/>
                <w:b w:val="0"/>
                <w:bCs w:val="0"/>
                <w:sz w:val="20"/>
                <w:szCs w:val="20"/>
              </w:rPr>
              <w:t xml:space="preserve"> put down the villains who oppress and enslave our country. . . . </w:t>
            </w:r>
          </w:p>
        </w:tc>
        <w:tc>
          <w:tcPr>
            <w:tcW w:w="2409" w:type="dxa"/>
            <w:shd w:val="clear" w:color="auto" w:fill="F2F2F2" w:themeFill="background1" w:themeFillShade="F2"/>
          </w:tcPr>
          <w:p w14:paraId="49E0C642"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4F22B8B4"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0214AC5C" w14:textId="77777777" w:rsidR="00EA1B7B" w:rsidRPr="000B0E36"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F75429">
              <w:rPr>
                <w:rFonts w:ascii="Cambria" w:hAnsi="Cambria" w:cs="Calibri"/>
                <w:i/>
                <w:iCs/>
                <w:sz w:val="20"/>
                <w:szCs w:val="20"/>
              </w:rPr>
              <w:t>C</w:t>
            </w:r>
            <w:r w:rsidRPr="000B0E36">
              <w:rPr>
                <w:rFonts w:ascii="Cambria" w:hAnsi="Cambria" w:cs="Calibri"/>
                <w:i/>
                <w:iCs/>
                <w:sz w:val="20"/>
                <w:szCs w:val="20"/>
              </w:rPr>
              <w:t xml:space="preserve">onsent: </w:t>
            </w:r>
            <w:r w:rsidRPr="000B0E36">
              <w:rPr>
                <w:rFonts w:ascii="Cambria" w:hAnsi="Cambria" w:cs="Calibri"/>
                <w:b w:val="0"/>
                <w:bCs w:val="0"/>
                <w:i/>
                <w:iCs/>
                <w:sz w:val="20"/>
                <w:szCs w:val="20"/>
              </w:rPr>
              <w:t>Agreement</w:t>
            </w:r>
          </w:p>
          <w:p w14:paraId="6E24E62A" w14:textId="77777777" w:rsidR="00EA1B7B" w:rsidRPr="000B0E36"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0B0E36">
              <w:rPr>
                <w:rFonts w:ascii="Cambria" w:hAnsi="Cambria" w:cs="Calibri"/>
                <w:i/>
                <w:iCs/>
                <w:sz w:val="20"/>
                <w:szCs w:val="20"/>
              </w:rPr>
              <w:t xml:space="preserve">Men of our choice:  </w:t>
            </w:r>
            <w:r w:rsidRPr="000B0E36">
              <w:rPr>
                <w:rFonts w:ascii="Cambria" w:hAnsi="Cambria" w:cs="Calibri"/>
                <w:b w:val="0"/>
                <w:bCs w:val="0"/>
                <w:i/>
                <w:iCs/>
                <w:sz w:val="20"/>
                <w:szCs w:val="20"/>
              </w:rPr>
              <w:t>Democratically elected representatives</w:t>
            </w:r>
          </w:p>
          <w:p w14:paraId="189EC190" w14:textId="77777777" w:rsidR="00EA1B7B" w:rsidRPr="000B0E36"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0B0E36">
              <w:rPr>
                <w:rFonts w:ascii="Cambria" w:hAnsi="Cambria" w:cs="Calibri"/>
                <w:i/>
                <w:iCs/>
                <w:sz w:val="20"/>
                <w:szCs w:val="20"/>
              </w:rPr>
              <w:t xml:space="preserve">Tyrannical: </w:t>
            </w:r>
            <w:r w:rsidRPr="000B0E36">
              <w:rPr>
                <w:rFonts w:ascii="Cambria" w:hAnsi="Cambria" w:cs="Calibri"/>
                <w:b w:val="0"/>
                <w:bCs w:val="0"/>
                <w:i/>
                <w:iCs/>
                <w:sz w:val="20"/>
                <w:szCs w:val="20"/>
              </w:rPr>
              <w:t>Oppressive / Undemocratic</w:t>
            </w:r>
          </w:p>
          <w:p w14:paraId="1D7475B9" w14:textId="77777777" w:rsidR="00EA1B7B" w:rsidRPr="000B0E36"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0B0E36">
              <w:rPr>
                <w:rFonts w:ascii="Cambria" w:hAnsi="Cambria" w:cs="Calibri"/>
                <w:i/>
                <w:iCs/>
                <w:sz w:val="20"/>
                <w:szCs w:val="20"/>
              </w:rPr>
              <w:t xml:space="preserve">Exchequer: </w:t>
            </w:r>
            <w:r w:rsidRPr="000B0E36">
              <w:rPr>
                <w:rFonts w:ascii="Cambria" w:hAnsi="Cambria" w:cs="Calibri"/>
                <w:b w:val="0"/>
                <w:bCs w:val="0"/>
                <w:i/>
                <w:iCs/>
                <w:sz w:val="20"/>
                <w:szCs w:val="20"/>
              </w:rPr>
              <w:t>Treasury</w:t>
            </w:r>
          </w:p>
          <w:p w14:paraId="17D50DD4" w14:textId="77777777" w:rsidR="00EA1B7B" w:rsidRPr="000B0E36"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0B0E36">
              <w:rPr>
                <w:rFonts w:ascii="Cambria" w:hAnsi="Cambria" w:cs="Calibri"/>
                <w:i/>
                <w:iCs/>
                <w:sz w:val="20"/>
                <w:szCs w:val="20"/>
              </w:rPr>
              <w:t xml:space="preserve">Plunder:  </w:t>
            </w:r>
            <w:r w:rsidRPr="000B0E36">
              <w:rPr>
                <w:rFonts w:ascii="Cambria" w:hAnsi="Cambria" w:cs="Calibri"/>
                <w:b w:val="0"/>
                <w:bCs w:val="0"/>
                <w:i/>
                <w:iCs/>
                <w:sz w:val="20"/>
                <w:szCs w:val="20"/>
              </w:rPr>
              <w:t>Loot / Wealth gained by stealing</w:t>
            </w:r>
          </w:p>
          <w:p w14:paraId="63804CC3" w14:textId="77777777" w:rsidR="00EA1B7B" w:rsidRPr="000B0E36"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0B0E36">
              <w:rPr>
                <w:rFonts w:ascii="Cambria" w:hAnsi="Cambria" w:cs="Calibri"/>
                <w:i/>
                <w:iCs/>
                <w:sz w:val="20"/>
                <w:szCs w:val="20"/>
              </w:rPr>
              <w:t xml:space="preserve">Toil: </w:t>
            </w:r>
            <w:r w:rsidRPr="000B0E36">
              <w:rPr>
                <w:rFonts w:ascii="Cambria" w:hAnsi="Cambria" w:cs="Calibri"/>
                <w:b w:val="0"/>
                <w:bCs w:val="0"/>
                <w:i/>
                <w:iCs/>
                <w:sz w:val="20"/>
                <w:szCs w:val="20"/>
              </w:rPr>
              <w:t>Work</w:t>
            </w:r>
          </w:p>
          <w:p w14:paraId="4C0DD15F"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51B4ACDE" w14:textId="77777777" w:rsidR="00EA1B7B" w:rsidRPr="00F75429" w:rsidRDefault="00EA1B7B" w:rsidP="00EA1B7B">
      <w:pPr>
        <w:ind w:left="284" w:right="452"/>
        <w:rPr>
          <w:rFonts w:ascii="Cambria" w:hAnsi="Cambria" w:cs="Calibri"/>
          <w:sz w:val="20"/>
          <w:szCs w:val="20"/>
        </w:rPr>
      </w:pPr>
    </w:p>
    <w:tbl>
      <w:tblPr>
        <w:tblStyle w:val="PlainTable4"/>
        <w:tblW w:w="9072" w:type="dxa"/>
        <w:tblInd w:w="567" w:type="dxa"/>
        <w:shd w:val="clear" w:color="auto" w:fill="F2F2F2" w:themeFill="background1" w:themeFillShade="F2"/>
        <w:tblLook w:val="04A0" w:firstRow="1" w:lastRow="0" w:firstColumn="1" w:lastColumn="0" w:noHBand="0" w:noVBand="1"/>
      </w:tblPr>
      <w:tblGrid>
        <w:gridCol w:w="6946"/>
        <w:gridCol w:w="2126"/>
      </w:tblGrid>
      <w:tr w:rsidR="00EA1B7B" w:rsidRPr="00F75429" w14:paraId="56F231F3" w14:textId="77777777" w:rsidTr="00EA1B7B">
        <w:trPr>
          <w:cnfStyle w:val="100000000000" w:firstRow="1" w:lastRow="0" w:firstColumn="0" w:lastColumn="0" w:oddVBand="0" w:evenVBand="0" w:oddHBand="0" w:evenHBand="0" w:firstRowFirstColumn="0" w:firstRowLastColumn="0" w:lastRowFirstColumn="0" w:lastRowLastColumn="0"/>
          <w:trHeight w:val="2416"/>
        </w:trPr>
        <w:tc>
          <w:tcPr>
            <w:cnfStyle w:val="001000000000" w:firstRow="0" w:lastRow="0" w:firstColumn="1" w:lastColumn="0" w:oddVBand="0" w:evenVBand="0" w:oddHBand="0" w:evenHBand="0" w:firstRowFirstColumn="0" w:firstRowLastColumn="0" w:lastRowFirstColumn="0" w:lastRowLastColumn="0"/>
            <w:tcW w:w="6946" w:type="dxa"/>
            <w:shd w:val="clear" w:color="auto" w:fill="F2F2F2" w:themeFill="background1" w:themeFillShade="F2"/>
          </w:tcPr>
          <w:p w14:paraId="1B58A2E2" w14:textId="77777777" w:rsidR="00EA1B7B" w:rsidRPr="00F75429" w:rsidRDefault="00EA1B7B" w:rsidP="00BB53B5">
            <w:pPr>
              <w:spacing w:before="120" w:after="120"/>
              <w:ind w:left="284" w:right="452"/>
              <w:rPr>
                <w:rFonts w:ascii="Cambria" w:hAnsi="Cambria"/>
                <w:sz w:val="20"/>
                <w:szCs w:val="20"/>
              </w:rPr>
            </w:pPr>
            <w:r w:rsidRPr="00F75429">
              <w:rPr>
                <w:rFonts w:ascii="Cambria" w:hAnsi="Cambria"/>
                <w:sz w:val="20"/>
                <w:szCs w:val="20"/>
              </w:rPr>
              <w:t xml:space="preserve">Source B: </w:t>
            </w:r>
            <w:r w:rsidRPr="00F75429">
              <w:rPr>
                <w:rFonts w:ascii="Cambria" w:hAnsi="Cambria"/>
                <w:b w:val="0"/>
                <w:bCs w:val="0"/>
                <w:sz w:val="20"/>
                <w:szCs w:val="20"/>
              </w:rPr>
              <w:t xml:space="preserve">Excerpt from “The Durham Report”, titled </w:t>
            </w:r>
            <w:r w:rsidRPr="00F75429">
              <w:rPr>
                <w:rFonts w:ascii="Cambria" w:hAnsi="Cambria"/>
                <w:b w:val="0"/>
                <w:bCs w:val="0"/>
                <w:i/>
                <w:iCs/>
                <w:sz w:val="20"/>
                <w:szCs w:val="20"/>
              </w:rPr>
              <w:t>Report on the Affairs of British North America”</w:t>
            </w:r>
          </w:p>
          <w:p w14:paraId="326D7099" w14:textId="77777777" w:rsidR="00EA1B7B" w:rsidRPr="00F75429" w:rsidRDefault="00EA1B7B" w:rsidP="00BB53B5">
            <w:pPr>
              <w:pStyle w:val="NormalWeb"/>
              <w:spacing w:before="0" w:beforeAutospacing="0" w:after="0" w:afterAutospacing="0"/>
              <w:ind w:left="284" w:right="452"/>
              <w:rPr>
                <w:rFonts w:ascii="Cambria" w:eastAsiaTheme="minorHAnsi" w:hAnsi="Cambria" w:cstheme="minorBidi"/>
                <w:sz w:val="20"/>
                <w:szCs w:val="20"/>
              </w:rPr>
            </w:pPr>
            <w:r w:rsidRPr="00F75429">
              <w:rPr>
                <w:rFonts w:ascii="Cambria" w:eastAsiaTheme="minorHAnsi" w:hAnsi="Cambria" w:cstheme="minorBidi"/>
                <w:b w:val="0"/>
                <w:bCs w:val="0"/>
                <w:sz w:val="20"/>
                <w:szCs w:val="20"/>
              </w:rPr>
              <w:t xml:space="preserve">“I expected to find a contrast between a government and a people: I found two nations warring in the </w:t>
            </w:r>
            <w:r w:rsidRPr="00F75429">
              <w:rPr>
                <w:rFonts w:ascii="Cambria" w:eastAsiaTheme="minorHAnsi" w:hAnsi="Cambria" w:cstheme="minorBidi"/>
                <w:sz w:val="20"/>
                <w:szCs w:val="20"/>
              </w:rPr>
              <w:t>bosom</w:t>
            </w:r>
            <w:r w:rsidRPr="00F75429">
              <w:rPr>
                <w:rFonts w:ascii="Cambria" w:eastAsiaTheme="minorHAnsi" w:hAnsi="Cambria" w:cstheme="minorBidi"/>
                <w:b w:val="0"/>
                <w:bCs w:val="0"/>
                <w:sz w:val="20"/>
                <w:szCs w:val="20"/>
              </w:rPr>
              <w:t xml:space="preserve"> of a single state: I found a struggle, not of principles, but of races; and I perceived that it would be idle to attempt any </w:t>
            </w:r>
            <w:r w:rsidRPr="00F75429">
              <w:rPr>
                <w:rFonts w:ascii="Cambria" w:eastAsiaTheme="minorHAnsi" w:hAnsi="Cambria" w:cstheme="minorBidi"/>
                <w:sz w:val="20"/>
                <w:szCs w:val="20"/>
              </w:rPr>
              <w:t>amelioration</w:t>
            </w:r>
            <w:r w:rsidRPr="00F75429">
              <w:rPr>
                <w:rFonts w:ascii="Cambria" w:eastAsiaTheme="minorHAnsi" w:hAnsi="Cambria" w:cstheme="minorBidi"/>
                <w:b w:val="0"/>
                <w:bCs w:val="0"/>
                <w:sz w:val="20"/>
                <w:szCs w:val="20"/>
              </w:rPr>
              <w:t xml:space="preserve"> of laws or institutions, until we could first succeed in terminating the deadly animosity that now separates the inhabitants of Lower Canada into the hostile divisions of French and English.”</w:t>
            </w:r>
          </w:p>
          <w:p w14:paraId="2B8575C6" w14:textId="77777777" w:rsidR="00EA1B7B" w:rsidRPr="00F75429" w:rsidRDefault="00EA1B7B" w:rsidP="00BB53B5">
            <w:pPr>
              <w:pStyle w:val="NormalWeb"/>
              <w:spacing w:before="0" w:beforeAutospacing="0" w:after="0" w:afterAutospacing="0"/>
              <w:ind w:left="284" w:right="452"/>
              <w:rPr>
                <w:rFonts w:ascii="Cambria" w:hAnsi="Cambria"/>
                <w:sz w:val="20"/>
                <w:szCs w:val="20"/>
              </w:rPr>
            </w:pPr>
          </w:p>
        </w:tc>
        <w:tc>
          <w:tcPr>
            <w:tcW w:w="2126" w:type="dxa"/>
            <w:shd w:val="clear" w:color="auto" w:fill="F2F2F2" w:themeFill="background1" w:themeFillShade="F2"/>
          </w:tcPr>
          <w:p w14:paraId="3A03FEC1"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4650F313"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A8A0C40"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F75429">
              <w:rPr>
                <w:rFonts w:ascii="Cambria" w:hAnsi="Cambria" w:cs="Calibri"/>
                <w:i/>
                <w:iCs/>
                <w:sz w:val="20"/>
                <w:szCs w:val="20"/>
              </w:rPr>
              <w:t xml:space="preserve">Bosom: </w:t>
            </w:r>
            <w:r w:rsidRPr="00F75429">
              <w:rPr>
                <w:rFonts w:ascii="Cambria" w:hAnsi="Cambria" w:cs="Calibri"/>
                <w:b w:val="0"/>
                <w:bCs w:val="0"/>
                <w:i/>
                <w:iCs/>
                <w:sz w:val="20"/>
                <w:szCs w:val="20"/>
              </w:rPr>
              <w:t>Heart</w:t>
            </w:r>
          </w:p>
          <w:p w14:paraId="0D04BFC1"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F75429">
              <w:rPr>
                <w:rFonts w:ascii="Cambria" w:hAnsi="Cambria" w:cs="Calibri"/>
                <w:i/>
                <w:iCs/>
                <w:sz w:val="20"/>
                <w:szCs w:val="20"/>
              </w:rPr>
              <w:t xml:space="preserve">Amelioration: </w:t>
            </w:r>
            <w:r w:rsidRPr="00F75429">
              <w:rPr>
                <w:rFonts w:ascii="Cambria" w:hAnsi="Cambria" w:cs="Calibri"/>
                <w:b w:val="0"/>
                <w:bCs w:val="0"/>
                <w:i/>
                <w:iCs/>
                <w:sz w:val="20"/>
                <w:szCs w:val="20"/>
              </w:rPr>
              <w:t>Improvement</w:t>
            </w:r>
          </w:p>
          <w:p w14:paraId="0A3D140D"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F75429">
              <w:rPr>
                <w:rFonts w:ascii="Cambria" w:hAnsi="Cambria" w:cs="Calibri"/>
                <w:i/>
                <w:iCs/>
                <w:sz w:val="20"/>
                <w:szCs w:val="20"/>
              </w:rPr>
              <w:t xml:space="preserve">Terminating: </w:t>
            </w:r>
            <w:r w:rsidRPr="00F75429">
              <w:rPr>
                <w:rFonts w:ascii="Cambria" w:hAnsi="Cambria" w:cs="Calibri"/>
                <w:b w:val="0"/>
                <w:bCs w:val="0"/>
                <w:i/>
                <w:iCs/>
                <w:sz w:val="20"/>
                <w:szCs w:val="20"/>
              </w:rPr>
              <w:t>Ending</w:t>
            </w:r>
          </w:p>
          <w:p w14:paraId="6436EE64"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F75429">
              <w:rPr>
                <w:rFonts w:ascii="Cambria" w:hAnsi="Cambria" w:cs="Calibri"/>
                <w:i/>
                <w:iCs/>
                <w:sz w:val="20"/>
                <w:szCs w:val="20"/>
              </w:rPr>
              <w:t xml:space="preserve">Animosity: </w:t>
            </w:r>
            <w:r w:rsidRPr="00F75429">
              <w:rPr>
                <w:rFonts w:ascii="Cambria" w:hAnsi="Cambria" w:cs="Calibri"/>
                <w:b w:val="0"/>
                <w:bCs w:val="0"/>
                <w:i/>
                <w:iCs/>
                <w:sz w:val="20"/>
                <w:szCs w:val="20"/>
              </w:rPr>
              <w:t>Hatred</w:t>
            </w:r>
          </w:p>
          <w:p w14:paraId="2A6470F5"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6A4E3FCB" w14:textId="77777777" w:rsidR="00EA1B7B" w:rsidRPr="00F75429"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24732400" w14:textId="77777777" w:rsidR="00EA1B7B" w:rsidRPr="00E4195F" w:rsidRDefault="00EA1B7B" w:rsidP="00EA1B7B">
      <w:pPr>
        <w:ind w:right="452"/>
        <w:rPr>
          <w:rFonts w:ascii="Cambria" w:hAnsi="Cambria" w:cs="Calibri"/>
          <w:b/>
          <w:bCs/>
          <w:sz w:val="20"/>
          <w:szCs w:val="20"/>
        </w:rPr>
      </w:pPr>
    </w:p>
    <w:p w14:paraId="7038DCFA" w14:textId="77777777" w:rsidR="00EA1B7B" w:rsidRDefault="00EA1B7B" w:rsidP="00EA1B7B">
      <w:pPr>
        <w:ind w:right="452" w:firstLine="550"/>
        <w:rPr>
          <w:rFonts w:ascii="Cambria" w:hAnsi="Cambria" w:cs="Calibri"/>
          <w:sz w:val="20"/>
          <w:szCs w:val="20"/>
        </w:rPr>
      </w:pPr>
      <w:r w:rsidRPr="00E4195F">
        <w:rPr>
          <w:rFonts w:ascii="Cambria" w:hAnsi="Cambria" w:cs="Calibri"/>
          <w:b/>
          <w:bCs/>
          <w:sz w:val="20"/>
          <w:szCs w:val="20"/>
        </w:rPr>
        <w:t>Short Answer Response:</w:t>
      </w:r>
      <w:r w:rsidRPr="00E4195F">
        <w:rPr>
          <w:rFonts w:ascii="Cambria" w:hAnsi="Cambria" w:cs="Calibri"/>
          <w:sz w:val="20"/>
          <w:szCs w:val="20"/>
        </w:rPr>
        <w:t xml:space="preserve"> </w:t>
      </w:r>
    </w:p>
    <w:p w14:paraId="50825FE0" w14:textId="77777777" w:rsidR="00EA1B7B" w:rsidRDefault="00EA1B7B" w:rsidP="00EA1B7B">
      <w:pPr>
        <w:ind w:right="452" w:firstLine="550"/>
      </w:pPr>
      <w:r>
        <w:rPr>
          <w:rFonts w:ascii="Cambria" w:hAnsi="Cambria" w:cs="Calibri"/>
          <w:sz w:val="20"/>
          <w:szCs w:val="20"/>
        </w:rPr>
        <w:t>Letter ____ was likely written first because…</w:t>
      </w:r>
    </w:p>
    <w:p w14:paraId="34A4F45C" w14:textId="77777777" w:rsidR="00EA1B7B" w:rsidRDefault="00EA1B7B" w:rsidP="00EA1B7B">
      <w:pPr>
        <w:ind w:right="452"/>
      </w:pPr>
    </w:p>
    <w:p w14:paraId="373F3B0C" w14:textId="77777777" w:rsidR="00EA1B7B" w:rsidRDefault="00EA1B7B" w:rsidP="00EA1B7B">
      <w:pPr>
        <w:ind w:right="452" w:firstLine="550"/>
        <w:rPr>
          <w:rFonts w:ascii="Cambria" w:hAnsi="Cambria" w:cs="Calibri"/>
          <w:sz w:val="20"/>
          <w:szCs w:val="20"/>
        </w:rPr>
      </w:pPr>
      <w:r>
        <w:rPr>
          <w:rFonts w:ascii="Cambria" w:hAnsi="Cambria" w:cs="Calibri"/>
          <w:sz w:val="20"/>
          <w:szCs w:val="20"/>
        </w:rPr>
        <w:t>Letter ____ was likely written first because</w:t>
      </w:r>
    </w:p>
    <w:p w14:paraId="6F9AD891" w14:textId="77777777" w:rsidR="00EA1B7B" w:rsidRDefault="00EA1B7B" w:rsidP="00EA1B7B">
      <w:pPr>
        <w:ind w:right="452" w:firstLine="550"/>
        <w:rPr>
          <w:rFonts w:ascii="Cambria" w:hAnsi="Cambria" w:cs="Calibri"/>
          <w:sz w:val="20"/>
          <w:szCs w:val="20"/>
        </w:rPr>
      </w:pPr>
    </w:p>
    <w:p w14:paraId="393FCA3B" w14:textId="77777777" w:rsidR="00EA1B7B" w:rsidRDefault="00EA1B7B" w:rsidP="00EA1B7B">
      <w:pPr>
        <w:ind w:right="452" w:firstLine="550"/>
        <w:rPr>
          <w:rFonts w:ascii="Cambria" w:hAnsi="Cambria" w:cs="Calibri"/>
          <w:sz w:val="20"/>
          <w:szCs w:val="20"/>
        </w:rPr>
      </w:pPr>
    </w:p>
    <w:p w14:paraId="67CA4064" w14:textId="77777777" w:rsidR="00EA1B7B" w:rsidRDefault="00EA1B7B" w:rsidP="00EA1B7B">
      <w:pPr>
        <w:ind w:right="452" w:firstLine="550"/>
        <w:rPr>
          <w:rFonts w:ascii="Cambria" w:hAnsi="Cambria" w:cs="Calibri"/>
          <w:sz w:val="20"/>
          <w:szCs w:val="20"/>
        </w:rPr>
      </w:pPr>
    </w:p>
    <w:p w14:paraId="25A9D9AA" w14:textId="77777777" w:rsidR="00EA1B7B" w:rsidRDefault="00EA1B7B" w:rsidP="00EA1B7B">
      <w:pPr>
        <w:ind w:right="452" w:firstLine="550"/>
        <w:rPr>
          <w:rFonts w:ascii="Cambria" w:hAnsi="Cambria" w:cs="Calibri"/>
          <w:sz w:val="20"/>
          <w:szCs w:val="20"/>
        </w:rPr>
      </w:pPr>
    </w:p>
    <w:p w14:paraId="04EFBE68" w14:textId="77777777" w:rsidR="00EA1B7B" w:rsidRDefault="00EA1B7B" w:rsidP="00EA1B7B">
      <w:pPr>
        <w:ind w:right="452" w:firstLine="550"/>
        <w:rPr>
          <w:rFonts w:ascii="Cambria" w:hAnsi="Cambria" w:cs="Calibri"/>
          <w:sz w:val="20"/>
          <w:szCs w:val="20"/>
        </w:rPr>
      </w:pPr>
    </w:p>
    <w:p w14:paraId="49F487F3" w14:textId="77777777" w:rsidR="00EA1B7B" w:rsidRDefault="00EA1B7B" w:rsidP="00EA1B7B">
      <w:pPr>
        <w:ind w:right="452" w:firstLine="550"/>
        <w:rPr>
          <w:rFonts w:ascii="Cambria" w:hAnsi="Cambria" w:cs="Calibri"/>
          <w:sz w:val="20"/>
          <w:szCs w:val="20"/>
        </w:rPr>
      </w:pPr>
    </w:p>
    <w:p w14:paraId="052E0185" w14:textId="77777777" w:rsidR="00EA1B7B" w:rsidRDefault="00EA1B7B" w:rsidP="00EA1B7B">
      <w:pPr>
        <w:ind w:right="452" w:firstLine="550"/>
        <w:rPr>
          <w:rFonts w:ascii="Cambria" w:hAnsi="Cambria" w:cs="Calibri"/>
          <w:sz w:val="20"/>
          <w:szCs w:val="20"/>
        </w:rPr>
      </w:pPr>
    </w:p>
    <w:p w14:paraId="13D8EE28" w14:textId="77777777" w:rsidR="00EA1B7B" w:rsidRDefault="00EA1B7B" w:rsidP="00EA1B7B">
      <w:pPr>
        <w:ind w:right="452" w:firstLine="550"/>
        <w:rPr>
          <w:rFonts w:ascii="Cambria" w:hAnsi="Cambria" w:cs="Calibri"/>
          <w:sz w:val="20"/>
          <w:szCs w:val="20"/>
        </w:rPr>
      </w:pPr>
    </w:p>
    <w:p w14:paraId="2A1E2BCE" w14:textId="77777777" w:rsidR="00EA1B7B" w:rsidRDefault="00EA1B7B" w:rsidP="00EA1B7B">
      <w:pPr>
        <w:ind w:right="452"/>
      </w:pPr>
    </w:p>
    <w:tbl>
      <w:tblPr>
        <w:tblStyle w:val="TableGrid"/>
        <w:tblW w:w="9214" w:type="dxa"/>
        <w:tblInd w:w="562" w:type="dxa"/>
        <w:shd w:val="solid" w:color="auto" w:fill="auto"/>
        <w:tblLook w:val="04A0" w:firstRow="1" w:lastRow="0" w:firstColumn="1" w:lastColumn="0" w:noHBand="0" w:noVBand="1"/>
      </w:tblPr>
      <w:tblGrid>
        <w:gridCol w:w="9214"/>
      </w:tblGrid>
      <w:tr w:rsidR="00EA1B7B" w14:paraId="5F498D40" w14:textId="77777777" w:rsidTr="00EA1B7B">
        <w:trPr>
          <w:trHeight w:val="462"/>
        </w:trPr>
        <w:tc>
          <w:tcPr>
            <w:tcW w:w="9214" w:type="dxa"/>
            <w:shd w:val="solid" w:color="auto" w:fill="auto"/>
          </w:tcPr>
          <w:p w14:paraId="628339B4" w14:textId="77777777" w:rsidR="00EA1B7B"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Contextualization - </w:t>
            </w:r>
            <w:r w:rsidRPr="00A23FA4">
              <w:rPr>
                <w:rFonts w:ascii="Rockwell" w:hAnsi="Rockwell"/>
                <w:b/>
                <w:bCs/>
              </w:rPr>
              <w:t>Cognitive Demand</w:t>
            </w:r>
            <w:r>
              <w:rPr>
                <w:rFonts w:ascii="Rockwell" w:hAnsi="Rockwell"/>
                <w:b/>
                <w:bCs/>
              </w:rPr>
              <w:t xml:space="preserve">: </w:t>
            </w:r>
            <w:r w:rsidRPr="00E4195F">
              <w:rPr>
                <w:rFonts w:ascii="Rockwell" w:hAnsi="Rockwell"/>
                <w:b/>
                <w:bCs/>
              </w:rPr>
              <w:t>Connects source to, and recognizes influence of, broader historical contexts on the content of a source</w:t>
            </w:r>
            <w:r>
              <w:rPr>
                <w:rFonts w:ascii="Rockwell" w:hAnsi="Rockwell"/>
                <w:b/>
                <w:bCs/>
              </w:rPr>
              <w:t xml:space="preserve"> [Template]</w:t>
            </w:r>
          </w:p>
        </w:tc>
      </w:tr>
    </w:tbl>
    <w:p w14:paraId="23BCA871" w14:textId="77777777" w:rsidR="00EA1B7B" w:rsidRDefault="00EA1B7B" w:rsidP="00EA1B7B">
      <w:pPr>
        <w:ind w:right="452"/>
      </w:pPr>
    </w:p>
    <w:p w14:paraId="1796C8E0" w14:textId="77777777" w:rsidR="00EA1B7B" w:rsidRPr="00E4195F" w:rsidRDefault="00EA1B7B" w:rsidP="00EA1B7B">
      <w:pPr>
        <w:ind w:right="452"/>
        <w:rPr>
          <w:sz w:val="20"/>
          <w:szCs w:val="20"/>
        </w:rPr>
      </w:pPr>
      <w:r w:rsidRPr="00E4195F">
        <w:rPr>
          <w:rFonts w:ascii="Cambria" w:hAnsi="Cambria" w:cs="Calibri"/>
          <w:noProof/>
          <w:sz w:val="20"/>
          <w:szCs w:val="20"/>
        </w:rPr>
        <w:drawing>
          <wp:anchor distT="0" distB="0" distL="114300" distR="114300" simplePos="0" relativeHeight="251876352" behindDoc="0" locked="0" layoutInCell="1" allowOverlap="1" wp14:anchorId="170204BD" wp14:editId="1872120F">
            <wp:simplePos x="0" y="0"/>
            <wp:positionH relativeFrom="column">
              <wp:posOffset>394335</wp:posOffset>
            </wp:positionH>
            <wp:positionV relativeFrom="paragraph">
              <wp:posOffset>46355</wp:posOffset>
            </wp:positionV>
            <wp:extent cx="301625" cy="301625"/>
            <wp:effectExtent l="0" t="0" r="3175" b="3175"/>
            <wp:wrapSquare wrapText="bothSides"/>
            <wp:docPr id="155188783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E4195F">
        <w:rPr>
          <w:rFonts w:ascii="Cambria" w:hAnsi="Cambria" w:cs="Calibri"/>
          <w:b/>
          <w:bCs/>
          <w:sz w:val="20"/>
          <w:szCs w:val="20"/>
        </w:rPr>
        <w:t>Directions:</w:t>
      </w:r>
      <w:r w:rsidRPr="00E4195F">
        <w:rPr>
          <w:rFonts w:ascii="Cambria" w:hAnsi="Cambria" w:cs="Calibri"/>
          <w:sz w:val="20"/>
          <w:szCs w:val="20"/>
        </w:rPr>
        <w:t xml:space="preserve"> After reading the background information and examining the source, answer the questions below.</w:t>
      </w:r>
    </w:p>
    <w:p w14:paraId="0EA4FA57" w14:textId="77777777" w:rsidR="00EA1B7B" w:rsidRPr="00E4195F"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sz w:val="20"/>
          <w:szCs w:val="20"/>
        </w:rPr>
      </w:pPr>
    </w:p>
    <w:p w14:paraId="6A24A196" w14:textId="77777777" w:rsidR="00EA1B7B" w:rsidRPr="00E4195F"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sz w:val="20"/>
          <w:szCs w:val="20"/>
        </w:rPr>
      </w:pPr>
      <w:r w:rsidRPr="00E4195F">
        <w:rPr>
          <w:rFonts w:ascii="Cambria" w:hAnsi="Cambria" w:cs="Calibri"/>
          <w:b/>
          <w:bCs/>
          <w:sz w:val="20"/>
          <w:szCs w:val="20"/>
        </w:rPr>
        <w:t xml:space="preserve">Background Information: </w:t>
      </w:r>
      <w:r>
        <w:rPr>
          <w:rFonts w:ascii="Cambria" w:hAnsi="Cambria" w:cs="Calibri"/>
          <w:i/>
          <w:iCs/>
          <w:sz w:val="20"/>
          <w:szCs w:val="20"/>
        </w:rPr>
        <w:t>[insert background information]</w:t>
      </w:r>
      <w:r w:rsidRPr="00E4195F">
        <w:rPr>
          <w:rFonts w:ascii="Cambria" w:hAnsi="Cambria" w:cs="Calibri"/>
          <w:i/>
          <w:iCs/>
          <w:sz w:val="20"/>
          <w:szCs w:val="20"/>
        </w:rPr>
        <w:t xml:space="preserve">  </w:t>
      </w:r>
    </w:p>
    <w:p w14:paraId="1A57EA5C" w14:textId="77777777" w:rsidR="00EA1B7B" w:rsidRPr="00E4195F"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i/>
          <w:iCs/>
          <w:sz w:val="20"/>
          <w:szCs w:val="20"/>
        </w:rPr>
      </w:pPr>
    </w:p>
    <w:tbl>
      <w:tblPr>
        <w:tblStyle w:val="PlainTable4"/>
        <w:tblW w:w="9214" w:type="dxa"/>
        <w:tblInd w:w="567" w:type="dxa"/>
        <w:shd w:val="clear" w:color="auto" w:fill="F2F2F2" w:themeFill="background1" w:themeFillShade="F2"/>
        <w:tblLook w:val="04A0" w:firstRow="1" w:lastRow="0" w:firstColumn="1" w:lastColumn="0" w:noHBand="0" w:noVBand="1"/>
      </w:tblPr>
      <w:tblGrid>
        <w:gridCol w:w="7513"/>
        <w:gridCol w:w="1701"/>
      </w:tblGrid>
      <w:tr w:rsidR="00EA1B7B" w:rsidRPr="00E4195F" w14:paraId="69CDAB9A" w14:textId="77777777" w:rsidTr="00EA1B7B">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7513" w:type="dxa"/>
            <w:shd w:val="clear" w:color="auto" w:fill="F2F2F2" w:themeFill="background1" w:themeFillShade="F2"/>
          </w:tcPr>
          <w:p w14:paraId="39C6905B" w14:textId="77777777" w:rsidR="00EA1B7B" w:rsidRPr="00E4195F" w:rsidRDefault="00EA1B7B" w:rsidP="00BB53B5">
            <w:pPr>
              <w:spacing w:before="120" w:after="120"/>
              <w:ind w:right="452"/>
              <w:rPr>
                <w:rFonts w:ascii="Cambria" w:hAnsi="Cambria"/>
                <w:sz w:val="20"/>
                <w:szCs w:val="20"/>
              </w:rPr>
            </w:pPr>
            <w:r>
              <w:rPr>
                <w:rFonts w:ascii="Cambria" w:hAnsi="Cambria"/>
                <w:sz w:val="20"/>
                <w:szCs w:val="20"/>
              </w:rPr>
              <w:t>Source A:</w:t>
            </w:r>
          </w:p>
          <w:p w14:paraId="119CD119" w14:textId="77777777" w:rsidR="00EA1B7B" w:rsidRPr="00E4195F" w:rsidRDefault="00EA1B7B" w:rsidP="00BB53B5">
            <w:pPr>
              <w:pStyle w:val="NormalWeb"/>
              <w:spacing w:before="0" w:beforeAutospacing="0" w:after="0" w:afterAutospacing="0"/>
              <w:ind w:left="0" w:right="452"/>
              <w:rPr>
                <w:rFonts w:ascii="Cambria" w:hAnsi="Cambria"/>
                <w:sz w:val="20"/>
                <w:szCs w:val="20"/>
              </w:rPr>
            </w:pPr>
          </w:p>
          <w:p w14:paraId="480E5DFC" w14:textId="77777777" w:rsidR="00EA1B7B" w:rsidRPr="00E4195F" w:rsidRDefault="00EA1B7B" w:rsidP="00BB53B5">
            <w:pPr>
              <w:ind w:right="452"/>
              <w:rPr>
                <w:rFonts w:ascii="Cambria" w:hAnsi="Cambria"/>
                <w:b w:val="0"/>
                <w:bCs w:val="0"/>
                <w:sz w:val="20"/>
                <w:szCs w:val="20"/>
              </w:rPr>
            </w:pPr>
          </w:p>
        </w:tc>
        <w:tc>
          <w:tcPr>
            <w:tcW w:w="1701" w:type="dxa"/>
            <w:shd w:val="clear" w:color="auto" w:fill="F2F2F2" w:themeFill="background1" w:themeFillShade="F2"/>
          </w:tcPr>
          <w:p w14:paraId="6A386556"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0947773"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AB73D23"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2B130B2"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72A5F35A"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6375C9F7"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38D1F5C0"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123D1F85" w14:textId="77777777" w:rsidR="00EA1B7B" w:rsidRPr="00E4195F" w:rsidRDefault="00EA1B7B" w:rsidP="00EA1B7B">
      <w:pPr>
        <w:ind w:right="452"/>
        <w:rPr>
          <w:rFonts w:ascii="Cambria" w:hAnsi="Cambria" w:cs="Calibri"/>
          <w:sz w:val="20"/>
          <w:szCs w:val="20"/>
        </w:rPr>
      </w:pPr>
    </w:p>
    <w:tbl>
      <w:tblPr>
        <w:tblStyle w:val="PlainTable4"/>
        <w:tblW w:w="9214" w:type="dxa"/>
        <w:tblInd w:w="567" w:type="dxa"/>
        <w:shd w:val="clear" w:color="auto" w:fill="F2F2F2" w:themeFill="background1" w:themeFillShade="F2"/>
        <w:tblLook w:val="04A0" w:firstRow="1" w:lastRow="0" w:firstColumn="1" w:lastColumn="0" w:noHBand="0" w:noVBand="1"/>
      </w:tblPr>
      <w:tblGrid>
        <w:gridCol w:w="7655"/>
        <w:gridCol w:w="1559"/>
      </w:tblGrid>
      <w:tr w:rsidR="00EA1B7B" w:rsidRPr="00E4195F" w14:paraId="0B694AE9" w14:textId="77777777" w:rsidTr="00EA1B7B">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7655" w:type="dxa"/>
            <w:shd w:val="clear" w:color="auto" w:fill="F2F2F2" w:themeFill="background1" w:themeFillShade="F2"/>
          </w:tcPr>
          <w:p w14:paraId="4DEEEC5C" w14:textId="77777777" w:rsidR="00EA1B7B" w:rsidRPr="00E4195F" w:rsidRDefault="00EA1B7B" w:rsidP="00BB53B5">
            <w:pPr>
              <w:spacing w:before="120" w:after="120"/>
              <w:ind w:right="452"/>
              <w:rPr>
                <w:rFonts w:ascii="Cambria" w:hAnsi="Cambria"/>
                <w:sz w:val="20"/>
                <w:szCs w:val="20"/>
              </w:rPr>
            </w:pPr>
            <w:r>
              <w:rPr>
                <w:rFonts w:ascii="Cambria" w:hAnsi="Cambria"/>
                <w:sz w:val="20"/>
                <w:szCs w:val="20"/>
              </w:rPr>
              <w:t xml:space="preserve">Source B: </w:t>
            </w:r>
          </w:p>
          <w:p w14:paraId="61EE645B" w14:textId="77777777" w:rsidR="00EA1B7B" w:rsidRPr="00E4195F" w:rsidRDefault="00EA1B7B" w:rsidP="00BB53B5">
            <w:pPr>
              <w:ind w:right="452"/>
              <w:rPr>
                <w:rFonts w:ascii="Cambria" w:hAnsi="Cambria"/>
                <w:b w:val="0"/>
                <w:bCs w:val="0"/>
                <w:sz w:val="20"/>
                <w:szCs w:val="20"/>
              </w:rPr>
            </w:pPr>
          </w:p>
        </w:tc>
        <w:tc>
          <w:tcPr>
            <w:tcW w:w="1559" w:type="dxa"/>
            <w:shd w:val="clear" w:color="auto" w:fill="F2F2F2" w:themeFill="background1" w:themeFillShade="F2"/>
          </w:tcPr>
          <w:p w14:paraId="118CD638"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6302F00B"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02BFBDB3"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0DD3E7E"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2B31FAD"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7CD2E74B"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420011F8"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7BE3C53"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781CFED6" w14:textId="77777777" w:rsidR="00EA1B7B" w:rsidRPr="00E4195F"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616B8729" w14:textId="77777777" w:rsidR="00EA1B7B" w:rsidRPr="00E4195F" w:rsidRDefault="00EA1B7B" w:rsidP="00EA1B7B">
      <w:pPr>
        <w:ind w:right="452"/>
        <w:rPr>
          <w:rFonts w:ascii="Cambria" w:hAnsi="Cambria" w:cs="Calibri"/>
          <w:b/>
          <w:bCs/>
          <w:sz w:val="20"/>
          <w:szCs w:val="20"/>
        </w:rPr>
      </w:pPr>
    </w:p>
    <w:p w14:paraId="752D2AC6" w14:textId="77777777" w:rsidR="00EA1B7B" w:rsidRDefault="00EA1B7B" w:rsidP="00EA1B7B">
      <w:pPr>
        <w:ind w:right="452" w:firstLine="720"/>
        <w:rPr>
          <w:rFonts w:ascii="Cambria" w:hAnsi="Cambria" w:cs="Calibri"/>
          <w:sz w:val="20"/>
          <w:szCs w:val="20"/>
        </w:rPr>
      </w:pPr>
      <w:r w:rsidRPr="00E4195F">
        <w:rPr>
          <w:rFonts w:ascii="Cambria" w:hAnsi="Cambria" w:cs="Calibri"/>
          <w:b/>
          <w:bCs/>
          <w:sz w:val="20"/>
          <w:szCs w:val="20"/>
        </w:rPr>
        <w:t>Short Answer Response:</w:t>
      </w:r>
      <w:r w:rsidRPr="00E4195F">
        <w:rPr>
          <w:rFonts w:ascii="Cambria" w:hAnsi="Cambria" w:cs="Calibri"/>
          <w:sz w:val="20"/>
          <w:szCs w:val="20"/>
        </w:rPr>
        <w:t xml:space="preserve"> </w:t>
      </w:r>
    </w:p>
    <w:p w14:paraId="60CEE9EF" w14:textId="77777777" w:rsidR="00EA1B7B" w:rsidRDefault="00EA1B7B" w:rsidP="00EA1B7B">
      <w:pPr>
        <w:ind w:right="452"/>
        <w:rPr>
          <w:rFonts w:ascii="Cambria" w:hAnsi="Cambria" w:cs="Calibri"/>
          <w:sz w:val="20"/>
          <w:szCs w:val="20"/>
        </w:rPr>
      </w:pPr>
    </w:p>
    <w:p w14:paraId="7CF16756" w14:textId="77777777" w:rsidR="00EA1B7B" w:rsidRDefault="00EA1B7B" w:rsidP="00EA1B7B">
      <w:pPr>
        <w:ind w:right="452" w:firstLine="720"/>
      </w:pPr>
      <w:r>
        <w:rPr>
          <w:rFonts w:ascii="Cambria" w:hAnsi="Cambria" w:cs="Calibri"/>
          <w:sz w:val="20"/>
          <w:szCs w:val="20"/>
        </w:rPr>
        <w:t>Letter ____ was likely written first because…</w:t>
      </w:r>
    </w:p>
    <w:p w14:paraId="54165590" w14:textId="77777777" w:rsidR="00EA1B7B" w:rsidRDefault="00EA1B7B" w:rsidP="00EA1B7B">
      <w:pPr>
        <w:ind w:right="452"/>
      </w:pPr>
    </w:p>
    <w:p w14:paraId="77DD50CC" w14:textId="77777777" w:rsidR="00EA1B7B" w:rsidRDefault="00EA1B7B" w:rsidP="00EA1B7B">
      <w:pPr>
        <w:ind w:right="452"/>
      </w:pPr>
    </w:p>
    <w:p w14:paraId="00719A00" w14:textId="77777777" w:rsidR="00EA1B7B" w:rsidRDefault="00EA1B7B" w:rsidP="00EA1B7B">
      <w:pPr>
        <w:ind w:right="452"/>
      </w:pPr>
    </w:p>
    <w:p w14:paraId="212D9717" w14:textId="77777777" w:rsidR="00EA1B7B" w:rsidRDefault="00EA1B7B" w:rsidP="00EA1B7B">
      <w:pPr>
        <w:ind w:right="452"/>
      </w:pPr>
    </w:p>
    <w:p w14:paraId="6D0A23D2" w14:textId="77777777" w:rsidR="00EA1B7B" w:rsidRDefault="00EA1B7B" w:rsidP="00EA1B7B">
      <w:pPr>
        <w:ind w:right="452" w:firstLine="720"/>
      </w:pPr>
      <w:r>
        <w:rPr>
          <w:rFonts w:ascii="Cambria" w:hAnsi="Cambria" w:cs="Calibri"/>
          <w:sz w:val="20"/>
          <w:szCs w:val="20"/>
        </w:rPr>
        <w:t>Letter ____ was likely written first because…</w:t>
      </w:r>
    </w:p>
    <w:p w14:paraId="390D2C28" w14:textId="77777777" w:rsidR="00EA1B7B" w:rsidRDefault="00EA1B7B" w:rsidP="00EA1B7B">
      <w:pPr>
        <w:ind w:right="452"/>
      </w:pPr>
    </w:p>
    <w:p w14:paraId="4963DC2A" w14:textId="77777777" w:rsidR="00EA1B7B" w:rsidRDefault="00EA1B7B" w:rsidP="00EA1B7B">
      <w:pPr>
        <w:ind w:right="452"/>
      </w:pPr>
    </w:p>
    <w:p w14:paraId="05BFCCBD" w14:textId="77777777" w:rsidR="00EA1B7B" w:rsidRDefault="00EA1B7B" w:rsidP="00EA1B7B">
      <w:pPr>
        <w:ind w:right="452" w:firstLine="550"/>
        <w:rPr>
          <w:rFonts w:ascii="Cambria" w:hAnsi="Cambria" w:cs="Calibri"/>
          <w:sz w:val="20"/>
          <w:szCs w:val="20"/>
        </w:rPr>
      </w:pPr>
    </w:p>
    <w:p w14:paraId="64C7D0F4" w14:textId="77777777" w:rsidR="00EA1B7B" w:rsidRDefault="00EA1B7B" w:rsidP="00EA1B7B">
      <w:pPr>
        <w:ind w:right="452" w:firstLine="550"/>
        <w:rPr>
          <w:rFonts w:ascii="Cambria" w:hAnsi="Cambria" w:cs="Calibri"/>
          <w:sz w:val="20"/>
          <w:szCs w:val="20"/>
        </w:rPr>
      </w:pPr>
    </w:p>
    <w:p w14:paraId="28B9A16A" w14:textId="77777777" w:rsidR="00EA1B7B" w:rsidRDefault="00EA1B7B" w:rsidP="00EA1B7B">
      <w:pPr>
        <w:ind w:right="452" w:firstLine="550"/>
        <w:rPr>
          <w:rFonts w:ascii="Cambria" w:hAnsi="Cambria" w:cs="Calibri"/>
          <w:sz w:val="20"/>
          <w:szCs w:val="20"/>
        </w:rPr>
      </w:pPr>
    </w:p>
    <w:p w14:paraId="5C934290" w14:textId="77777777" w:rsidR="00EA1B7B" w:rsidRDefault="00EA1B7B" w:rsidP="00EA1B7B">
      <w:pPr>
        <w:ind w:right="452" w:firstLine="550"/>
        <w:rPr>
          <w:rFonts w:ascii="Cambria" w:hAnsi="Cambria" w:cs="Calibri"/>
          <w:sz w:val="20"/>
          <w:szCs w:val="20"/>
        </w:rPr>
      </w:pPr>
    </w:p>
    <w:p w14:paraId="3BC2497E" w14:textId="77777777" w:rsidR="00EA1B7B" w:rsidRDefault="00EA1B7B" w:rsidP="00EA1B7B">
      <w:pPr>
        <w:ind w:right="452" w:firstLine="550"/>
        <w:rPr>
          <w:rFonts w:ascii="Cambria" w:hAnsi="Cambria" w:cs="Calibri"/>
          <w:sz w:val="20"/>
          <w:szCs w:val="20"/>
        </w:rPr>
      </w:pPr>
    </w:p>
    <w:p w14:paraId="7AD57B9F" w14:textId="77777777" w:rsidR="00EA1B7B" w:rsidRDefault="00EA1B7B" w:rsidP="00EA1B7B">
      <w:pPr>
        <w:ind w:right="452" w:firstLine="550"/>
        <w:rPr>
          <w:rFonts w:ascii="Cambria" w:hAnsi="Cambria" w:cs="Calibri"/>
          <w:sz w:val="20"/>
          <w:szCs w:val="20"/>
        </w:rPr>
      </w:pPr>
    </w:p>
    <w:p w14:paraId="41458FFF" w14:textId="77777777" w:rsidR="00EA1B7B" w:rsidRDefault="00EA1B7B" w:rsidP="00EA1B7B">
      <w:pPr>
        <w:ind w:right="452" w:firstLine="550"/>
        <w:rPr>
          <w:rFonts w:ascii="Cambria" w:hAnsi="Cambria" w:cs="Calibri"/>
          <w:sz w:val="20"/>
          <w:szCs w:val="20"/>
        </w:rPr>
      </w:pPr>
    </w:p>
    <w:p w14:paraId="59F1CB60" w14:textId="77777777" w:rsidR="00EA1B7B" w:rsidRDefault="00EA1B7B" w:rsidP="00EA1B7B">
      <w:pPr>
        <w:ind w:right="452" w:firstLine="550"/>
        <w:rPr>
          <w:rFonts w:ascii="Cambria" w:hAnsi="Cambria" w:cs="Calibri"/>
          <w:sz w:val="20"/>
          <w:szCs w:val="20"/>
        </w:rPr>
      </w:pPr>
    </w:p>
    <w:p w14:paraId="151CB39F" w14:textId="77777777" w:rsidR="00EA1B7B" w:rsidRDefault="00EA1B7B" w:rsidP="00EA1B7B">
      <w:pPr>
        <w:ind w:right="452" w:firstLine="550"/>
        <w:rPr>
          <w:rFonts w:ascii="Cambria" w:hAnsi="Cambria" w:cs="Calibri"/>
          <w:sz w:val="20"/>
          <w:szCs w:val="20"/>
        </w:rPr>
      </w:pPr>
    </w:p>
    <w:p w14:paraId="36257409" w14:textId="77777777" w:rsidR="00EA1B7B" w:rsidRDefault="00EA1B7B" w:rsidP="00EA1B7B">
      <w:pPr>
        <w:ind w:right="452" w:firstLine="550"/>
        <w:rPr>
          <w:rFonts w:ascii="Cambria" w:hAnsi="Cambria" w:cs="Calibri"/>
          <w:sz w:val="20"/>
          <w:szCs w:val="20"/>
        </w:rPr>
      </w:pPr>
    </w:p>
    <w:p w14:paraId="421F501A" w14:textId="77777777" w:rsidR="00EA1B7B" w:rsidRDefault="00EA1B7B" w:rsidP="00EA1B7B">
      <w:pPr>
        <w:ind w:right="452" w:firstLine="550"/>
        <w:rPr>
          <w:rFonts w:ascii="Cambria" w:hAnsi="Cambria" w:cs="Calibri"/>
          <w:sz w:val="20"/>
          <w:szCs w:val="20"/>
        </w:rPr>
      </w:pPr>
    </w:p>
    <w:p w14:paraId="23B18644" w14:textId="77777777" w:rsidR="00EA1B7B" w:rsidRDefault="00EA1B7B" w:rsidP="00EA1B7B">
      <w:pPr>
        <w:ind w:right="452" w:firstLine="550"/>
        <w:rPr>
          <w:rFonts w:ascii="Cambria" w:hAnsi="Cambria" w:cs="Calibri"/>
          <w:sz w:val="20"/>
          <w:szCs w:val="20"/>
        </w:rPr>
      </w:pPr>
    </w:p>
    <w:p w14:paraId="6983F542" w14:textId="77777777" w:rsidR="00EA1B7B" w:rsidRDefault="00EA1B7B" w:rsidP="00EA1B7B">
      <w:pPr>
        <w:ind w:right="452" w:firstLine="550"/>
        <w:rPr>
          <w:rFonts w:ascii="Cambria" w:hAnsi="Cambria" w:cs="Calibri"/>
          <w:sz w:val="20"/>
          <w:szCs w:val="20"/>
        </w:rPr>
      </w:pPr>
    </w:p>
    <w:p w14:paraId="1D3F4901" w14:textId="77777777" w:rsidR="00EA1B7B" w:rsidRDefault="00EA1B7B" w:rsidP="00EA1B7B">
      <w:pPr>
        <w:ind w:right="452" w:firstLine="550"/>
        <w:rPr>
          <w:rFonts w:ascii="Cambria" w:hAnsi="Cambria" w:cs="Calibri"/>
          <w:sz w:val="20"/>
          <w:szCs w:val="20"/>
        </w:rPr>
      </w:pPr>
    </w:p>
    <w:p w14:paraId="00830EAD" w14:textId="77777777" w:rsidR="00EA1B7B" w:rsidRDefault="00EA1B7B" w:rsidP="00EA1B7B">
      <w:pPr>
        <w:ind w:right="452" w:firstLine="550"/>
        <w:rPr>
          <w:rFonts w:ascii="Cambria" w:hAnsi="Cambria" w:cs="Calibri"/>
          <w:sz w:val="20"/>
          <w:szCs w:val="20"/>
        </w:rPr>
      </w:pPr>
    </w:p>
    <w:p w14:paraId="63F737DC" w14:textId="77777777" w:rsidR="00EA1B7B" w:rsidRDefault="00EA1B7B" w:rsidP="00EA1B7B">
      <w:pPr>
        <w:ind w:left="142" w:right="452"/>
      </w:pPr>
    </w:p>
    <w:tbl>
      <w:tblPr>
        <w:tblStyle w:val="TableGrid"/>
        <w:tblW w:w="9498" w:type="dxa"/>
        <w:tblInd w:w="562" w:type="dxa"/>
        <w:shd w:val="solid" w:color="auto" w:fill="auto"/>
        <w:tblLook w:val="04A0" w:firstRow="1" w:lastRow="0" w:firstColumn="1" w:lastColumn="0" w:noHBand="0" w:noVBand="1"/>
      </w:tblPr>
      <w:tblGrid>
        <w:gridCol w:w="9498"/>
      </w:tblGrid>
      <w:tr w:rsidR="00E4195F" w14:paraId="33709987" w14:textId="77777777" w:rsidTr="00D61575">
        <w:trPr>
          <w:trHeight w:val="462"/>
        </w:trPr>
        <w:tc>
          <w:tcPr>
            <w:tcW w:w="9498" w:type="dxa"/>
            <w:shd w:val="solid" w:color="auto" w:fill="auto"/>
          </w:tcPr>
          <w:p w14:paraId="04AE72A3" w14:textId="45B816AD" w:rsid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Contextualization</w:t>
            </w:r>
            <w:r w:rsidR="00483FD9">
              <w:rPr>
                <w:rFonts w:ascii="Rockwell" w:hAnsi="Rockwell"/>
                <w:b/>
                <w:bCs/>
              </w:rPr>
              <w:t xml:space="preserve"> - </w:t>
            </w:r>
            <w:r w:rsidRPr="00A23FA4">
              <w:rPr>
                <w:rFonts w:ascii="Rockwell" w:hAnsi="Rockwell"/>
                <w:b/>
                <w:bCs/>
              </w:rPr>
              <w:t>Cognitive Demand</w:t>
            </w:r>
            <w:r w:rsidR="00483FD9">
              <w:rPr>
                <w:rFonts w:ascii="Rockwell" w:hAnsi="Rockwell"/>
                <w:b/>
                <w:bCs/>
              </w:rPr>
              <w:t xml:space="preserve">: </w:t>
            </w:r>
            <w:r w:rsidRPr="00E4195F">
              <w:rPr>
                <w:rFonts w:ascii="Rockwell" w:hAnsi="Rockwell"/>
                <w:b/>
                <w:bCs/>
              </w:rPr>
              <w:t>Connects source to, and recognizes influence of, broader historical contexts on the content of a source</w:t>
            </w:r>
            <w:r>
              <w:rPr>
                <w:rFonts w:ascii="Rockwell" w:hAnsi="Rockwell"/>
                <w:b/>
                <w:bCs/>
              </w:rPr>
              <w:t xml:space="preserve"> [Example</w:t>
            </w:r>
            <w:r w:rsidR="00D61575">
              <w:rPr>
                <w:rFonts w:ascii="Rockwell" w:hAnsi="Rockwell"/>
                <w:b/>
                <w:bCs/>
              </w:rPr>
              <w:t xml:space="preserve"> – To </w:t>
            </w:r>
            <w:proofErr w:type="gramStart"/>
            <w:r w:rsidR="00D61575">
              <w:rPr>
                <w:rFonts w:ascii="Rockwell" w:hAnsi="Rockwell"/>
                <w:b/>
                <w:bCs/>
              </w:rPr>
              <w:t>The</w:t>
            </w:r>
            <w:proofErr w:type="gramEnd"/>
            <w:r w:rsidR="00D61575">
              <w:rPr>
                <w:rFonts w:ascii="Rockwell" w:hAnsi="Rockwell"/>
                <w:b/>
                <w:bCs/>
              </w:rPr>
              <w:t xml:space="preserve"> Past</w:t>
            </w:r>
            <w:r>
              <w:rPr>
                <w:rFonts w:ascii="Rockwell" w:hAnsi="Rockwell"/>
                <w:b/>
                <w:bCs/>
              </w:rPr>
              <w:t>]</w:t>
            </w:r>
          </w:p>
        </w:tc>
      </w:tr>
    </w:tbl>
    <w:p w14:paraId="08114C68" w14:textId="1CD94FB1" w:rsid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1AACF5AB" w14:textId="4FEA0F56" w:rsidR="00E4195F" w:rsidRPr="005A20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cs="Calibri"/>
          <w:b/>
          <w:bCs/>
          <w:noProof/>
        </w:rPr>
        <w:drawing>
          <wp:anchor distT="0" distB="0" distL="114300" distR="114300" simplePos="0" relativeHeight="251703296" behindDoc="0" locked="0" layoutInCell="1" allowOverlap="1" wp14:anchorId="06970C60" wp14:editId="51AFE53F">
            <wp:simplePos x="0" y="0"/>
            <wp:positionH relativeFrom="column">
              <wp:posOffset>385482</wp:posOffset>
            </wp:positionH>
            <wp:positionV relativeFrom="paragraph">
              <wp:posOffset>31115</wp:posOffset>
            </wp:positionV>
            <wp:extent cx="315595" cy="315595"/>
            <wp:effectExtent l="0" t="0" r="1905" b="1905"/>
            <wp:wrapSquare wrapText="bothSides"/>
            <wp:docPr id="791137668"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46721" name="Picture 1" descr="A red sign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595" cy="315595"/>
                    </a:xfrm>
                    <a:prstGeom prst="rect">
                      <a:avLst/>
                    </a:prstGeom>
                  </pic:spPr>
                </pic:pic>
              </a:graphicData>
            </a:graphic>
            <wp14:sizeRelH relativeFrom="page">
              <wp14:pctWidth>0</wp14:pctWidth>
            </wp14:sizeRelH>
            <wp14:sizeRelV relativeFrom="page">
              <wp14:pctHeight>0</wp14:pctHeight>
            </wp14:sizeRelV>
          </wp:anchor>
        </w:drawing>
      </w:r>
      <w:r w:rsidR="00E4195F" w:rsidRPr="00DA05CA">
        <w:rPr>
          <w:rFonts w:ascii="Cambria" w:hAnsi="Cambria" w:cs="Calibri"/>
          <w:b/>
          <w:bCs/>
        </w:rPr>
        <w:t>Directions:</w:t>
      </w:r>
      <w:r w:rsidR="00E4195F" w:rsidRPr="00DA05CA">
        <w:rPr>
          <w:rFonts w:ascii="Cambria" w:hAnsi="Cambria" w:cs="Calibri"/>
        </w:rPr>
        <w:t xml:space="preserve"> After reading the background information and examining the source, answer the questions below.</w:t>
      </w:r>
    </w:p>
    <w:p w14:paraId="78596A53" w14:textId="77777777" w:rsidR="00E4195F" w:rsidRPr="00DA05CA" w:rsidRDefault="00E4195F" w:rsidP="00D61575">
      <w:pPr>
        <w:ind w:right="452"/>
        <w:rPr>
          <w:rFonts w:ascii="Cambria" w:hAnsi="Cambria" w:cs="Calibri"/>
        </w:rPr>
      </w:pPr>
    </w:p>
    <w:p w14:paraId="1950DDC1" w14:textId="77777777" w:rsidR="00E4195F" w:rsidRPr="00500256"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b/>
          <w:bCs/>
          <w:sz w:val="22"/>
          <w:szCs w:val="22"/>
        </w:rPr>
      </w:pPr>
      <w:r w:rsidRPr="00F67AE0">
        <w:rPr>
          <w:rFonts w:ascii="Cambria" w:hAnsi="Cambria"/>
          <w:b/>
          <w:bCs/>
          <w:sz w:val="22"/>
          <w:szCs w:val="22"/>
        </w:rPr>
        <w:t xml:space="preserve">Background Information: </w:t>
      </w:r>
      <w:r w:rsidRPr="008E2E87">
        <w:rPr>
          <w:rFonts w:ascii="Cambria" w:hAnsi="Cambria" w:cstheme="minorHAnsi"/>
          <w:i/>
          <w:iCs/>
        </w:rPr>
        <w:t xml:space="preserve">Canada officially joined World War II on September 10, 1939, </w:t>
      </w:r>
      <w:r>
        <w:rPr>
          <w:rFonts w:ascii="Cambria" w:hAnsi="Cambria" w:cstheme="minorHAnsi"/>
          <w:i/>
          <w:iCs/>
        </w:rPr>
        <w:t>seven</w:t>
      </w:r>
      <w:r w:rsidRPr="008E2E87">
        <w:rPr>
          <w:rFonts w:ascii="Cambria" w:hAnsi="Cambria" w:cstheme="minorHAnsi"/>
          <w:i/>
          <w:iCs/>
        </w:rPr>
        <w:t xml:space="preserve"> days after the United Kingdom and France declared war on Germany. troops were mobilized, and the entire population was encouraged to support the war effort by increasing production, rationing key resources, and supporting the government through the buying of Victory Bonds. In contrast, The United States joined World War II two years later, December 7, 1941, following the Japanese attack on Pearl Harbor.</w:t>
      </w:r>
    </w:p>
    <w:p w14:paraId="4E57E24B" w14:textId="77777777" w:rsidR="00E4195F" w:rsidRDefault="00E4195F" w:rsidP="00D61575">
      <w:pPr>
        <w:shd w:val="clear" w:color="auto" w:fill="FFFFFF"/>
        <w:ind w:right="452"/>
        <w:rPr>
          <w:rFonts w:ascii="Cambria" w:hAnsi="Cambria"/>
          <w:b/>
          <w:bCs/>
          <w:sz w:val="22"/>
          <w:szCs w:val="22"/>
        </w:rPr>
      </w:pPr>
      <w:r w:rsidRPr="00F67AE0">
        <w:rPr>
          <w:rFonts w:ascii="Cambria" w:hAnsi="Cambria"/>
          <w:i/>
          <w:iCs/>
          <w:noProof/>
          <w:sz w:val="22"/>
          <w:szCs w:val="22"/>
        </w:rPr>
        <mc:AlternateContent>
          <mc:Choice Requires="wps">
            <w:drawing>
              <wp:anchor distT="0" distB="0" distL="114300" distR="114300" simplePos="0" relativeHeight="251702272" behindDoc="0" locked="0" layoutInCell="1" allowOverlap="1" wp14:anchorId="1E47D142" wp14:editId="44338799">
                <wp:simplePos x="0" y="0"/>
                <wp:positionH relativeFrom="column">
                  <wp:posOffset>1425575</wp:posOffset>
                </wp:positionH>
                <wp:positionV relativeFrom="paragraph">
                  <wp:posOffset>120650</wp:posOffset>
                </wp:positionV>
                <wp:extent cx="3051810" cy="4008755"/>
                <wp:effectExtent l="0" t="0" r="0" b="4445"/>
                <wp:wrapTopAndBottom/>
                <wp:docPr id="499238028" name="Text Box 4"/>
                <wp:cNvGraphicFramePr/>
                <a:graphic xmlns:a="http://schemas.openxmlformats.org/drawingml/2006/main">
                  <a:graphicData uri="http://schemas.microsoft.com/office/word/2010/wordprocessingShape">
                    <wps:wsp>
                      <wps:cNvSpPr txBox="1"/>
                      <wps:spPr>
                        <a:xfrm>
                          <a:off x="0" y="0"/>
                          <a:ext cx="3051810" cy="4008755"/>
                        </a:xfrm>
                        <a:prstGeom prst="rect">
                          <a:avLst/>
                        </a:prstGeom>
                        <a:solidFill>
                          <a:schemeClr val="bg1">
                            <a:lumMod val="95000"/>
                          </a:schemeClr>
                        </a:solidFill>
                        <a:ln w="6350">
                          <a:noFill/>
                        </a:ln>
                      </wps:spPr>
                      <wps:txbx>
                        <w:txbxContent>
                          <w:p w14:paraId="1E789CE9" w14:textId="77777777" w:rsidR="00E4195F" w:rsidRPr="00E53089" w:rsidRDefault="00E4195F" w:rsidP="00E419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14286180" w14:textId="77777777" w:rsidR="00E4195F" w:rsidRPr="00500256" w:rsidRDefault="00E4195F" w:rsidP="00E419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Pr>
                                <w:noProof/>
                              </w:rPr>
                              <w:drawing>
                                <wp:inline distT="0" distB="0" distL="0" distR="0" wp14:anchorId="456DA58B" wp14:editId="1A74A602">
                                  <wp:extent cx="2580640" cy="3417570"/>
                                  <wp:effectExtent l="0" t="0" r="0" b="0"/>
                                  <wp:docPr id="720550736" name="Picture 1" descr="A map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72162" name="Picture 1418972162" descr="A map of the pacific ocean&#10;&#10;Description automatically generated"/>
                                          <pic:cNvPicPr>
                                            <a:picLocks noChangeAspect="1"/>
                                          </pic:cNvPicPr>
                                        </pic:nvPicPr>
                                        <pic:blipFill rotWithShape="1">
                                          <a:blip r:embed="rId40">
                                            <a:extLst>
                                              <a:ext uri="{28A0092B-C50C-407E-A947-70E740481C1C}">
                                                <a14:useLocalDpi xmlns:a14="http://schemas.microsoft.com/office/drawing/2010/main" val="0"/>
                                              </a:ext>
                                            </a:extLst>
                                          </a:blip>
                                          <a:srcRect r="6241"/>
                                          <a:stretch/>
                                        </pic:blipFill>
                                        <pic:spPr bwMode="auto">
                                          <a:xfrm>
                                            <a:off x="0" y="0"/>
                                            <a:ext cx="2580640" cy="3417570"/>
                                          </a:xfrm>
                                          <a:prstGeom prst="rect">
                                            <a:avLst/>
                                          </a:prstGeom>
                                          <a:noFill/>
                                          <a:ln>
                                            <a:noFill/>
                                          </a:ln>
                                          <a:extLst>
                                            <a:ext uri="{53640926-AAD7-44D8-BBD7-CCE9431645EC}">
                                              <a14:shadowObscured xmlns:a14="http://schemas.microsoft.com/office/drawing/2010/main"/>
                                            </a:ext>
                                          </a:extLst>
                                        </pic:spPr>
                                      </pic:pic>
                                    </a:graphicData>
                                  </a:graphic>
                                </wp:inline>
                              </w:drawing>
                            </w:r>
                          </w:p>
                          <w:p w14:paraId="6C313095" w14:textId="77777777" w:rsidR="00E4195F" w:rsidRDefault="00E4195F" w:rsidP="00E4195F">
                            <w:r>
                              <w:rPr>
                                <w:rFonts w:ascii="Cambria" w:hAnsi="Cambria"/>
                                <w:b/>
                                <w:bCs/>
                                <w:sz w:val="22"/>
                                <w:szCs w:val="22"/>
                              </w:rPr>
                              <w:t xml:space="preserve">Source: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D142" id="_x0000_s1063" type="#_x0000_t202" style="position:absolute;margin-left:112.25pt;margin-top:9.5pt;width:240.3pt;height:31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" fillcolor="#f2f2f2 [3052]" stroked="f" strokeweight=".5pt">
                <v:textbox>
                  <w:txbxContent>
                    <w:p w14:paraId="1E789CE9" w14:textId="77777777" w:rsidR="00E4195F" w:rsidRPr="00E53089" w:rsidRDefault="00E4195F" w:rsidP="00E419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b/>
                          <w:bCs/>
                          <w:sz w:val="22"/>
                          <w:szCs w:val="22"/>
                        </w:rPr>
                      </w:pPr>
                      <w:r w:rsidRPr="00E53089">
                        <w:rPr>
                          <w:rFonts w:ascii="Cambria" w:hAnsi="Cambria"/>
                          <w:b/>
                          <w:bCs/>
                          <w:sz w:val="22"/>
                          <w:szCs w:val="22"/>
                        </w:rPr>
                        <w:t xml:space="preserve">Featured Source: </w:t>
                      </w:r>
                    </w:p>
                    <w:p w14:paraId="14286180" w14:textId="77777777" w:rsidR="00E4195F" w:rsidRPr="00500256" w:rsidRDefault="00E4195F" w:rsidP="00E419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sz w:val="22"/>
                          <w:szCs w:val="22"/>
                        </w:rPr>
                      </w:pPr>
                      <w:r>
                        <w:rPr>
                          <w:noProof/>
                        </w:rPr>
                        <w:drawing>
                          <wp:inline distT="0" distB="0" distL="0" distR="0" wp14:anchorId="456DA58B" wp14:editId="1A74A602">
                            <wp:extent cx="2580640" cy="3417570"/>
                            <wp:effectExtent l="0" t="0" r="0" b="0"/>
                            <wp:docPr id="720550736" name="Picture 1" descr="A map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72162" name="Picture 1418972162" descr="A map of the pacific ocean&#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r="6241"/>
                                    <a:stretch/>
                                  </pic:blipFill>
                                  <pic:spPr bwMode="auto">
                                    <a:xfrm>
                                      <a:off x="0" y="0"/>
                                      <a:ext cx="2580640" cy="3417570"/>
                                    </a:xfrm>
                                    <a:prstGeom prst="rect">
                                      <a:avLst/>
                                    </a:prstGeom>
                                    <a:noFill/>
                                    <a:ln>
                                      <a:noFill/>
                                    </a:ln>
                                    <a:extLst>
                                      <a:ext uri="{53640926-AAD7-44D8-BBD7-CCE9431645EC}">
                                        <a14:shadowObscured xmlns:a14="http://schemas.microsoft.com/office/drawing/2010/main"/>
                                      </a:ext>
                                    </a:extLst>
                                  </pic:spPr>
                                </pic:pic>
                              </a:graphicData>
                            </a:graphic>
                          </wp:inline>
                        </w:drawing>
                      </w:r>
                    </w:p>
                    <w:p w14:paraId="6C313095" w14:textId="77777777" w:rsidR="00E4195F" w:rsidRDefault="00E4195F" w:rsidP="00E4195F">
                      <w:r>
                        <w:rPr>
                          <w:rFonts w:ascii="Cambria" w:hAnsi="Cambria"/>
                          <w:b/>
                          <w:bCs/>
                          <w:sz w:val="22"/>
                          <w:szCs w:val="22"/>
                        </w:rPr>
                        <w:t xml:space="preserve">Source: </w:t>
                      </w:r>
                    </w:p>
                  </w:txbxContent>
                </v:textbox>
                <w10:wrap type="topAndBottom"/>
              </v:shape>
            </w:pict>
          </mc:Fallback>
        </mc:AlternateContent>
      </w:r>
    </w:p>
    <w:p w14:paraId="1C914565" w14:textId="57D2F5EB" w:rsidR="00E4195F" w:rsidRPr="008E2E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r>
        <w:rPr>
          <w:rFonts w:ascii="Cambria" w:hAnsi="Cambria" w:cstheme="minorHAnsi"/>
          <w:b/>
          <w:bCs/>
        </w:rPr>
        <w:tab/>
      </w:r>
      <w:r w:rsidR="00E4195F" w:rsidRPr="008E2E87">
        <w:rPr>
          <w:rFonts w:ascii="Cambria" w:hAnsi="Cambria" w:cstheme="minorHAnsi"/>
          <w:b/>
          <w:bCs/>
        </w:rPr>
        <w:t>Question:</w:t>
      </w:r>
      <w:r w:rsidR="00E4195F" w:rsidRPr="008E2E87">
        <w:rPr>
          <w:rFonts w:ascii="Cambria" w:hAnsi="Cambria" w:cstheme="minorHAnsi"/>
        </w:rPr>
        <w:t xml:space="preserve">  The above advertisement for Victory Bonds was most likely published in what year? </w:t>
      </w:r>
    </w:p>
    <w:p w14:paraId="0C1FE79F" w14:textId="77777777" w:rsidR="00E4195F" w:rsidRPr="008E2E87" w:rsidRDefault="00E4195F" w:rsidP="00D61575">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r w:rsidRPr="008E2E87">
        <w:rPr>
          <w:rFonts w:ascii="Cambria" w:hAnsi="Cambria" w:cstheme="minorHAnsi"/>
        </w:rPr>
        <w:t>1918</w:t>
      </w:r>
    </w:p>
    <w:p w14:paraId="3F056D84" w14:textId="77777777" w:rsidR="00E4195F" w:rsidRPr="008E2E87" w:rsidRDefault="00E4195F" w:rsidP="00D61575">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r w:rsidRPr="008E2E87">
        <w:rPr>
          <w:rFonts w:ascii="Cambria" w:hAnsi="Cambria" w:cstheme="minorHAnsi"/>
        </w:rPr>
        <w:t>1939</w:t>
      </w:r>
    </w:p>
    <w:p w14:paraId="4E4747FB" w14:textId="77777777" w:rsidR="00E4195F" w:rsidRPr="008E2E87" w:rsidRDefault="00E4195F" w:rsidP="00D61575">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r w:rsidRPr="008E2E87">
        <w:rPr>
          <w:rFonts w:ascii="Cambria" w:hAnsi="Cambria" w:cstheme="minorHAnsi"/>
        </w:rPr>
        <w:t>1940</w:t>
      </w:r>
    </w:p>
    <w:p w14:paraId="1FA138A9" w14:textId="77777777" w:rsidR="00E4195F" w:rsidRPr="008E2E87" w:rsidRDefault="00E4195F" w:rsidP="00D61575">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r w:rsidRPr="008E2E87">
        <w:rPr>
          <w:rFonts w:ascii="Cambria" w:hAnsi="Cambria" w:cstheme="minorHAnsi"/>
        </w:rPr>
        <w:t>1942</w:t>
      </w:r>
    </w:p>
    <w:p w14:paraId="07076205" w14:textId="77777777" w:rsidR="00E4195F" w:rsidRPr="008E2E87"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p>
    <w:p w14:paraId="41481D41" w14:textId="77777777" w:rsidR="00E4195F" w:rsidRPr="00DA05CA" w:rsidRDefault="00E4195F" w:rsidP="00D61575">
      <w:pPr>
        <w:ind w:right="452" w:firstLine="560"/>
        <w:rPr>
          <w:rFonts w:ascii="Cambria" w:hAnsi="Cambria" w:cs="Calibri"/>
        </w:rPr>
      </w:pPr>
      <w:r w:rsidRPr="00DA05CA">
        <w:rPr>
          <w:rFonts w:ascii="Cambria" w:hAnsi="Cambria" w:cs="Calibri"/>
          <w:b/>
          <w:bCs/>
        </w:rPr>
        <w:t>Short Answer</w:t>
      </w:r>
      <w:r>
        <w:rPr>
          <w:rFonts w:ascii="Cambria" w:hAnsi="Cambria" w:cs="Calibri"/>
          <w:b/>
          <w:bCs/>
        </w:rPr>
        <w:t xml:space="preserve"> Response</w:t>
      </w:r>
      <w:r w:rsidRPr="00DA05CA">
        <w:rPr>
          <w:rFonts w:ascii="Cambria" w:hAnsi="Cambria" w:cs="Calibri"/>
          <w:b/>
          <w:bCs/>
        </w:rPr>
        <w:t>:</w:t>
      </w:r>
      <w:r w:rsidRPr="00DA05CA">
        <w:rPr>
          <w:rFonts w:ascii="Cambria" w:hAnsi="Cambria" w:cs="Calibri"/>
        </w:rPr>
        <w:t xml:space="preserve"> Explain your reasoning below.</w:t>
      </w:r>
    </w:p>
    <w:p w14:paraId="16719548" w14:textId="77777777" w:rsid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p w14:paraId="665C8DE9" w14:textId="41291C70" w:rsidR="003B10DC" w:rsidRDefault="003B10DC"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rPr>
      </w:pPr>
    </w:p>
    <w:tbl>
      <w:tblPr>
        <w:tblStyle w:val="TableGrid"/>
        <w:tblW w:w="9639" w:type="dxa"/>
        <w:tblInd w:w="562" w:type="dxa"/>
        <w:shd w:val="solid" w:color="auto" w:fill="auto"/>
        <w:tblLook w:val="04A0" w:firstRow="1" w:lastRow="0" w:firstColumn="1" w:lastColumn="0" w:noHBand="0" w:noVBand="1"/>
      </w:tblPr>
      <w:tblGrid>
        <w:gridCol w:w="9639"/>
      </w:tblGrid>
      <w:tr w:rsidR="00E4195F" w14:paraId="6A45E8C7" w14:textId="77777777" w:rsidTr="00D61575">
        <w:trPr>
          <w:trHeight w:val="462"/>
        </w:trPr>
        <w:tc>
          <w:tcPr>
            <w:tcW w:w="9639" w:type="dxa"/>
            <w:shd w:val="solid" w:color="auto" w:fill="auto"/>
          </w:tcPr>
          <w:p w14:paraId="547010EB" w14:textId="61F99025" w:rsidR="00E4195F" w:rsidRDefault="00483FD9"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Contextualization - </w:t>
            </w:r>
            <w:r w:rsidRPr="00A23FA4">
              <w:rPr>
                <w:rFonts w:ascii="Rockwell" w:hAnsi="Rockwell"/>
                <w:b/>
                <w:bCs/>
              </w:rPr>
              <w:t>Cognitive Demand</w:t>
            </w:r>
            <w:r>
              <w:rPr>
                <w:rFonts w:ascii="Rockwell" w:hAnsi="Rockwell"/>
                <w:b/>
                <w:bCs/>
              </w:rPr>
              <w:t xml:space="preserve">: </w:t>
            </w:r>
            <w:r w:rsidR="00E4195F" w:rsidRPr="00E4195F">
              <w:rPr>
                <w:rFonts w:ascii="Rockwell" w:hAnsi="Rockwell"/>
                <w:b/>
                <w:bCs/>
              </w:rPr>
              <w:t>Connects source to, and recognizes influence of, broader historical contexts on the content of a source</w:t>
            </w:r>
            <w:r w:rsidR="00E4195F">
              <w:rPr>
                <w:rFonts w:ascii="Rockwell" w:hAnsi="Rockwell"/>
                <w:b/>
                <w:bCs/>
              </w:rPr>
              <w:t xml:space="preserve"> [Template]</w:t>
            </w:r>
          </w:p>
        </w:tc>
      </w:tr>
    </w:tbl>
    <w:p w14:paraId="36C969DA" w14:textId="77777777" w:rsid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p>
    <w:p w14:paraId="11A5EB0B" w14:textId="56EC0003" w:rsidR="00E4195F" w:rsidRPr="005A2087"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rPr>
      </w:pPr>
      <w:r>
        <w:rPr>
          <w:rFonts w:ascii="Cambria" w:hAnsi="Cambria" w:cs="Calibri"/>
          <w:noProof/>
        </w:rPr>
        <w:drawing>
          <wp:anchor distT="0" distB="0" distL="114300" distR="114300" simplePos="0" relativeHeight="251693056" behindDoc="0" locked="0" layoutInCell="1" allowOverlap="1" wp14:anchorId="793F0F05" wp14:editId="383D083E">
            <wp:simplePos x="0" y="0"/>
            <wp:positionH relativeFrom="column">
              <wp:posOffset>385445</wp:posOffset>
            </wp:positionH>
            <wp:positionV relativeFrom="paragraph">
              <wp:posOffset>55245</wp:posOffset>
            </wp:positionV>
            <wp:extent cx="301625" cy="301625"/>
            <wp:effectExtent l="0" t="0" r="3175" b="3175"/>
            <wp:wrapSquare wrapText="bothSides"/>
            <wp:docPr id="109312317"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DA05CA">
        <w:rPr>
          <w:rFonts w:ascii="Cambria" w:hAnsi="Cambria" w:cs="Calibri"/>
          <w:b/>
          <w:bCs/>
        </w:rPr>
        <w:t>Directions:</w:t>
      </w:r>
      <w:r w:rsidRPr="00DA05CA">
        <w:rPr>
          <w:rFonts w:ascii="Cambria" w:hAnsi="Cambria" w:cs="Calibri"/>
        </w:rPr>
        <w:t xml:space="preserve"> After reading the background information and examining the source, answer the questions below.</w:t>
      </w:r>
    </w:p>
    <w:p w14:paraId="2536AFA2" w14:textId="77777777" w:rsidR="00E4195F" w:rsidRPr="00DA05CA" w:rsidRDefault="00E4195F" w:rsidP="00D61575">
      <w:pPr>
        <w:ind w:right="452"/>
        <w:rPr>
          <w:rFonts w:ascii="Cambria" w:hAnsi="Cambria" w:cs="Calibri"/>
        </w:rPr>
      </w:pPr>
    </w:p>
    <w:p w14:paraId="3DFC9AE4" w14:textId="77777777" w:rsid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i/>
          <w:iCs/>
          <w:sz w:val="22"/>
          <w:szCs w:val="22"/>
        </w:rPr>
      </w:pPr>
      <w:r>
        <w:rPr>
          <w:rFonts w:ascii="Cambria" w:hAnsi="Cambria"/>
          <w:b/>
          <w:bCs/>
          <w:sz w:val="22"/>
          <w:szCs w:val="22"/>
        </w:rPr>
        <w:tab/>
      </w:r>
      <w:r w:rsidRPr="001771AD">
        <w:rPr>
          <w:rFonts w:ascii="Cambria" w:hAnsi="Cambria"/>
          <w:b/>
          <w:bCs/>
          <w:sz w:val="22"/>
          <w:szCs w:val="22"/>
        </w:rPr>
        <w:fldChar w:fldCharType="begin"/>
      </w:r>
      <w:r w:rsidRPr="001771AD">
        <w:rPr>
          <w:rFonts w:ascii="Cambria" w:hAnsi="Cambria"/>
          <w:b/>
          <w:bCs/>
          <w:sz w:val="22"/>
          <w:szCs w:val="22"/>
        </w:rPr>
        <w:instrText xml:space="preserve"> INCLUDEPICTURE "http://reseaupatrimoine.ca/cyberexpositions/samuel-de-champlain/wp-content/uploads/2013/02/1-4-e_defaite_yroquois.jpg" \* MERGEFORMATINET </w:instrText>
      </w:r>
      <w:r w:rsidRPr="001771AD">
        <w:rPr>
          <w:rFonts w:ascii="Cambria" w:hAnsi="Cambria"/>
          <w:b/>
          <w:bCs/>
          <w:sz w:val="22"/>
          <w:szCs w:val="22"/>
        </w:rPr>
        <w:fldChar w:fldCharType="separate"/>
      </w:r>
      <w:r w:rsidRPr="001771AD">
        <w:rPr>
          <w:rFonts w:ascii="Cambria" w:hAnsi="Cambria"/>
          <w:b/>
          <w:bCs/>
          <w:sz w:val="22"/>
          <w:szCs w:val="22"/>
        </w:rPr>
        <w:fldChar w:fldCharType="end"/>
      </w:r>
      <w:r w:rsidRPr="005E451D">
        <w:rPr>
          <w:rFonts w:ascii="Cambria" w:hAnsi="Cambria"/>
          <w:b/>
          <w:bCs/>
          <w:sz w:val="22"/>
          <w:szCs w:val="22"/>
        </w:rPr>
        <w:t xml:space="preserve">Background Information: </w:t>
      </w:r>
      <w:r>
        <w:rPr>
          <w:rFonts w:ascii="Cambria" w:hAnsi="Cambria"/>
          <w:b/>
          <w:bCs/>
          <w:sz w:val="22"/>
          <w:szCs w:val="22"/>
        </w:rPr>
        <w:t xml:space="preserve"> </w:t>
      </w:r>
      <w:r>
        <w:rPr>
          <w:rFonts w:ascii="Cambria" w:hAnsi="Cambria"/>
          <w:i/>
          <w:iCs/>
          <w:sz w:val="22"/>
          <w:szCs w:val="22"/>
        </w:rPr>
        <w:t>[Insert Contextual Information]</w:t>
      </w:r>
    </w:p>
    <w:p w14:paraId="1ECEE9C8" w14:textId="77777777" w:rsid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color w:val="000000"/>
        </w:rPr>
      </w:pPr>
    </w:p>
    <w:p w14:paraId="02EB660B" w14:textId="40CA2F64" w:rsidR="00E4195F" w:rsidRPr="005A2087"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702"/>
        <w:rPr>
          <w:rFonts w:ascii="Cambria" w:hAnsi="Cambria" w:cs="Calibri"/>
          <w:b/>
          <w:bCs/>
          <w:color w:val="000000"/>
        </w:rPr>
      </w:pPr>
    </w:p>
    <w:tbl>
      <w:tblPr>
        <w:tblStyle w:val="PlainTable4"/>
        <w:tblW w:w="9498" w:type="dxa"/>
        <w:tblInd w:w="567" w:type="dxa"/>
        <w:shd w:val="clear" w:color="auto" w:fill="F2F2F2" w:themeFill="background1" w:themeFillShade="F2"/>
        <w:tblLook w:val="04A0" w:firstRow="1" w:lastRow="0" w:firstColumn="1" w:lastColumn="0" w:noHBand="0" w:noVBand="1"/>
      </w:tblPr>
      <w:tblGrid>
        <w:gridCol w:w="6384"/>
        <w:gridCol w:w="3114"/>
      </w:tblGrid>
      <w:tr w:rsidR="00E4195F" w:rsidRPr="00DA05CA" w14:paraId="521369B4" w14:textId="77777777" w:rsidTr="00D61575">
        <w:trPr>
          <w:cnfStyle w:val="100000000000" w:firstRow="1" w:lastRow="0" w:firstColumn="0" w:lastColumn="0" w:oddVBand="0" w:evenVBand="0" w:oddHBand="0" w:evenHBand="0" w:firstRowFirstColumn="0" w:firstRowLastColumn="0" w:lastRowFirstColumn="0" w:lastRowLastColumn="0"/>
          <w:trHeight w:val="4621"/>
        </w:trPr>
        <w:tc>
          <w:tcPr>
            <w:cnfStyle w:val="001000000000" w:firstRow="0" w:lastRow="0" w:firstColumn="1" w:lastColumn="0" w:oddVBand="0" w:evenVBand="0" w:oddHBand="0" w:evenHBand="0" w:firstRowFirstColumn="0" w:firstRowLastColumn="0" w:lastRowFirstColumn="0" w:lastRowLastColumn="0"/>
            <w:tcW w:w="6384" w:type="dxa"/>
            <w:shd w:val="clear" w:color="auto" w:fill="F2F2F2" w:themeFill="background1" w:themeFillShade="F2"/>
          </w:tcPr>
          <w:p w14:paraId="0C1869FC" w14:textId="77777777"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387"/>
              <w:rPr>
                <w:rFonts w:ascii="Cambria" w:hAnsi="Cambria" w:cs="Calibri"/>
                <w:b w:val="0"/>
                <w:bCs w:val="0"/>
                <w:color w:val="000000"/>
              </w:rPr>
            </w:pPr>
          </w:p>
          <w:p w14:paraId="2788D696" w14:textId="3143AB89" w:rsidR="00D61575" w:rsidRPr="005A20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hanging="387"/>
              <w:rPr>
                <w:rFonts w:ascii="Cambria" w:hAnsi="Cambria" w:cs="Calibri"/>
                <w:b w:val="0"/>
                <w:bCs w:val="0"/>
                <w:color w:val="000000"/>
              </w:rPr>
            </w:pPr>
            <w:r w:rsidRPr="005A2087">
              <w:rPr>
                <w:rFonts w:ascii="Cambria" w:hAnsi="Cambria" w:cs="Calibri"/>
                <w:color w:val="000000"/>
              </w:rPr>
              <w:t>Featured Source:</w:t>
            </w:r>
          </w:p>
          <w:p w14:paraId="1BB652F2" w14:textId="77777777" w:rsidR="00E4195F" w:rsidRPr="005A2087" w:rsidRDefault="00E4195F" w:rsidP="00D61575">
            <w:pPr>
              <w:pStyle w:val="NormalWeb"/>
              <w:spacing w:before="120" w:beforeAutospacing="0" w:after="120" w:afterAutospacing="0"/>
              <w:ind w:right="452"/>
              <w:rPr>
                <w:rFonts w:ascii="Cambria" w:hAnsi="Cambria" w:cstheme="minorHAnsi"/>
                <w:sz w:val="20"/>
                <w:szCs w:val="20"/>
              </w:rPr>
            </w:pPr>
          </w:p>
        </w:tc>
        <w:tc>
          <w:tcPr>
            <w:tcW w:w="3114" w:type="dxa"/>
            <w:shd w:val="clear" w:color="auto" w:fill="F2F2F2" w:themeFill="background1" w:themeFillShade="F2"/>
          </w:tcPr>
          <w:p w14:paraId="3C98C211" w14:textId="77777777" w:rsid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4B59E0D7" w14:textId="77777777" w:rsidR="00E4195F" w:rsidRPr="00DA05CA"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6D081E7A" w14:textId="77777777" w:rsid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b/>
          <w:bCs/>
        </w:rPr>
      </w:pPr>
    </w:p>
    <w:p w14:paraId="0AF178F5" w14:textId="7326C43F" w:rsidR="00E4195F" w:rsidRPr="008E2E87"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r>
        <w:rPr>
          <w:rFonts w:ascii="Cambria" w:hAnsi="Cambria" w:cstheme="minorHAnsi"/>
          <w:b/>
          <w:bCs/>
        </w:rPr>
        <w:tab/>
      </w:r>
      <w:r w:rsidR="00E4195F" w:rsidRPr="008E2E87">
        <w:rPr>
          <w:rFonts w:ascii="Cambria" w:hAnsi="Cambria" w:cstheme="minorHAnsi"/>
          <w:b/>
          <w:bCs/>
        </w:rPr>
        <w:t>Question:</w:t>
      </w:r>
      <w:r w:rsidR="00E4195F" w:rsidRPr="008E2E87">
        <w:rPr>
          <w:rFonts w:ascii="Cambria" w:hAnsi="Cambria" w:cstheme="minorHAnsi"/>
        </w:rPr>
        <w:t xml:space="preserve">  The </w:t>
      </w:r>
      <w:r w:rsidR="00E4195F">
        <w:rPr>
          <w:rFonts w:ascii="Cambria" w:hAnsi="Cambria" w:cstheme="minorHAnsi"/>
        </w:rPr>
        <w:t>featured source</w:t>
      </w:r>
      <w:r w:rsidR="00E4195F" w:rsidRPr="008E2E87">
        <w:rPr>
          <w:rFonts w:ascii="Cambria" w:hAnsi="Cambria" w:cstheme="minorHAnsi"/>
        </w:rPr>
        <w:t xml:space="preserve"> </w:t>
      </w:r>
      <w:r w:rsidR="00E4195F">
        <w:rPr>
          <w:rFonts w:ascii="Cambria" w:hAnsi="Cambria" w:cstheme="minorHAnsi"/>
        </w:rPr>
        <w:t>was</w:t>
      </w:r>
      <w:r w:rsidR="00E4195F" w:rsidRPr="008E2E87">
        <w:rPr>
          <w:rFonts w:ascii="Cambria" w:hAnsi="Cambria" w:cstheme="minorHAnsi"/>
        </w:rPr>
        <w:t xml:space="preserve"> most likely published in what year? </w:t>
      </w:r>
    </w:p>
    <w:p w14:paraId="6CBA0998" w14:textId="23E6A55F" w:rsidR="00E4195F" w:rsidRPr="008E2E87" w:rsidRDefault="00E4195F" w:rsidP="00D61575">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p>
    <w:p w14:paraId="380F0E12" w14:textId="5B99895A" w:rsidR="00E4195F" w:rsidRPr="008E2E87" w:rsidRDefault="00E4195F" w:rsidP="00D61575">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p>
    <w:p w14:paraId="349B9A23" w14:textId="1F3968DB" w:rsidR="00E4195F" w:rsidRPr="008E2E87" w:rsidRDefault="00E4195F" w:rsidP="00D61575">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p>
    <w:p w14:paraId="50750323" w14:textId="11C89430" w:rsidR="00E4195F" w:rsidRPr="008E2E87" w:rsidRDefault="00E4195F" w:rsidP="00D61575">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p>
    <w:p w14:paraId="34062810" w14:textId="77777777" w:rsidR="00E4195F" w:rsidRPr="008E2E87"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theme="minorHAnsi"/>
        </w:rPr>
      </w:pPr>
    </w:p>
    <w:p w14:paraId="6B3BB930" w14:textId="77777777" w:rsidR="00E4195F" w:rsidRPr="00DA05CA" w:rsidRDefault="00E4195F" w:rsidP="00D61575">
      <w:pPr>
        <w:ind w:right="452" w:firstLine="720"/>
        <w:rPr>
          <w:rFonts w:ascii="Cambria" w:hAnsi="Cambria" w:cs="Calibri"/>
        </w:rPr>
      </w:pPr>
      <w:r w:rsidRPr="00DA05CA">
        <w:rPr>
          <w:rFonts w:ascii="Cambria" w:hAnsi="Cambria" w:cs="Calibri"/>
          <w:b/>
          <w:bCs/>
        </w:rPr>
        <w:t>Short Answer</w:t>
      </w:r>
      <w:r>
        <w:rPr>
          <w:rFonts w:ascii="Cambria" w:hAnsi="Cambria" w:cs="Calibri"/>
          <w:b/>
          <w:bCs/>
        </w:rPr>
        <w:t xml:space="preserve"> Response</w:t>
      </w:r>
      <w:r w:rsidRPr="00DA05CA">
        <w:rPr>
          <w:rFonts w:ascii="Cambria" w:hAnsi="Cambria" w:cs="Calibri"/>
          <w:b/>
          <w:bCs/>
        </w:rPr>
        <w:t>:</w:t>
      </w:r>
      <w:r w:rsidRPr="00DA05CA">
        <w:rPr>
          <w:rFonts w:ascii="Cambria" w:hAnsi="Cambria" w:cs="Calibri"/>
        </w:rPr>
        <w:t xml:space="preserve"> Explain your reasoning below.</w:t>
      </w:r>
    </w:p>
    <w:p w14:paraId="4A533C24" w14:textId="77777777" w:rsidR="00E4195F" w:rsidRDefault="00E4195F" w:rsidP="00D61575">
      <w:pPr>
        <w:ind w:right="452"/>
      </w:pPr>
    </w:p>
    <w:p w14:paraId="53502F72" w14:textId="77777777" w:rsidR="00E4195F" w:rsidRDefault="00E4195F" w:rsidP="00D61575">
      <w:pPr>
        <w:ind w:right="452"/>
      </w:pPr>
    </w:p>
    <w:p w14:paraId="46C3E74F" w14:textId="77777777" w:rsidR="00E4195F" w:rsidRDefault="00E4195F" w:rsidP="00D61575">
      <w:pPr>
        <w:ind w:right="452"/>
      </w:pPr>
    </w:p>
    <w:p w14:paraId="29BF95D9" w14:textId="77777777" w:rsidR="00E4195F" w:rsidRDefault="00E4195F" w:rsidP="00D61575">
      <w:pPr>
        <w:ind w:right="452"/>
      </w:pPr>
    </w:p>
    <w:p w14:paraId="15BB8C6F" w14:textId="77777777" w:rsidR="00E4195F" w:rsidRDefault="00E4195F" w:rsidP="00D61575">
      <w:pPr>
        <w:ind w:right="452"/>
      </w:pPr>
    </w:p>
    <w:p w14:paraId="0109236C" w14:textId="77777777" w:rsidR="00D61575" w:rsidRDefault="00D61575" w:rsidP="00D61575">
      <w:pPr>
        <w:ind w:right="452"/>
      </w:pPr>
    </w:p>
    <w:p w14:paraId="68C89D36" w14:textId="77777777" w:rsidR="00D61575" w:rsidRDefault="00D61575" w:rsidP="00D61575">
      <w:pPr>
        <w:ind w:right="452"/>
      </w:pPr>
    </w:p>
    <w:p w14:paraId="17446E9F" w14:textId="77777777" w:rsidR="00D61575" w:rsidRDefault="00D61575" w:rsidP="00D61575">
      <w:pPr>
        <w:ind w:right="452"/>
      </w:pPr>
    </w:p>
    <w:p w14:paraId="3E80A867" w14:textId="77777777" w:rsidR="00D61575" w:rsidRDefault="00D61575" w:rsidP="00D61575">
      <w:pPr>
        <w:ind w:right="452"/>
      </w:pPr>
    </w:p>
    <w:p w14:paraId="04007E89" w14:textId="77777777" w:rsidR="00A14061" w:rsidRDefault="00A14061" w:rsidP="00D61575">
      <w:pPr>
        <w:ind w:right="452"/>
      </w:pPr>
    </w:p>
    <w:p w14:paraId="05B14CC0" w14:textId="77777777" w:rsidR="00A14061" w:rsidRDefault="00A14061" w:rsidP="00D61575">
      <w:pPr>
        <w:ind w:right="452"/>
      </w:pPr>
    </w:p>
    <w:p w14:paraId="38D0DD4E" w14:textId="77777777" w:rsidR="00EA1B7B" w:rsidRDefault="00EA1B7B" w:rsidP="00EA1B7B">
      <w:pPr>
        <w:ind w:right="452"/>
        <w:rPr>
          <w:rFonts w:ascii="Cambria" w:hAnsi="Cambria" w:cs="Calibri"/>
          <w:sz w:val="22"/>
          <w:szCs w:val="22"/>
        </w:rPr>
      </w:pPr>
    </w:p>
    <w:tbl>
      <w:tblPr>
        <w:tblStyle w:val="TableGrid"/>
        <w:tblpPr w:leftFromText="180" w:rightFromText="180" w:vertAnchor="text" w:horzAnchor="margin" w:tblpXSpec="center" w:tblpY="-119"/>
        <w:tblW w:w="9082" w:type="dxa"/>
        <w:shd w:val="solid" w:color="auto" w:fill="auto"/>
        <w:tblLook w:val="04A0" w:firstRow="1" w:lastRow="0" w:firstColumn="1" w:lastColumn="0" w:noHBand="0" w:noVBand="1"/>
      </w:tblPr>
      <w:tblGrid>
        <w:gridCol w:w="9082"/>
      </w:tblGrid>
      <w:tr w:rsidR="00EA1B7B" w14:paraId="47DFCB32" w14:textId="77777777" w:rsidTr="00BB53B5">
        <w:trPr>
          <w:trHeight w:val="514"/>
        </w:trPr>
        <w:tc>
          <w:tcPr>
            <w:tcW w:w="9082" w:type="dxa"/>
            <w:shd w:val="solid" w:color="auto" w:fill="auto"/>
          </w:tcPr>
          <w:p w14:paraId="3FC6C77D" w14:textId="77777777" w:rsidR="00EA1B7B" w:rsidRPr="000B0E36" w:rsidRDefault="00EA1B7B"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Rockwell" w:hAnsi="Rockwell"/>
                <w:b/>
                <w:bCs/>
              </w:rPr>
            </w:pPr>
            <w:r w:rsidRPr="000B0E36">
              <w:rPr>
                <w:rFonts w:ascii="Rockwell" w:hAnsi="Rockwell"/>
                <w:b/>
                <w:bCs/>
              </w:rPr>
              <w:t xml:space="preserve">Corroboration - Cognitive Demand: </w:t>
            </w:r>
            <w:r w:rsidRPr="000B0E36">
              <w:rPr>
                <w:rFonts w:ascii="Rockwell" w:hAnsi="Rockwell" w:cs="Open Sans"/>
                <w:b/>
                <w:bCs/>
              </w:rPr>
              <w:t>Understands the difference between contrary, conflicting, complimentary, and corroborating primary sources</w:t>
            </w:r>
          </w:p>
        </w:tc>
      </w:tr>
    </w:tbl>
    <w:p w14:paraId="6F830D43" w14:textId="77777777" w:rsidR="00EA1B7B" w:rsidRPr="000B0E36" w:rsidRDefault="00EA1B7B" w:rsidP="00EA1B7B">
      <w:pPr>
        <w:ind w:left="851" w:right="877"/>
        <w:rPr>
          <w:rFonts w:ascii="Cambria" w:hAnsi="Cambria"/>
          <w:sz w:val="20"/>
          <w:szCs w:val="20"/>
        </w:rPr>
      </w:pPr>
      <w:r w:rsidRPr="000B0E36">
        <w:rPr>
          <w:rFonts w:ascii="Cambria" w:hAnsi="Cambria"/>
          <w:b/>
          <w:bCs/>
          <w:noProof/>
          <w:sz w:val="20"/>
          <w:szCs w:val="20"/>
        </w:rPr>
        <w:drawing>
          <wp:anchor distT="0" distB="0" distL="114300" distR="114300" simplePos="0" relativeHeight="251879424" behindDoc="0" locked="0" layoutInCell="1" allowOverlap="1" wp14:anchorId="5889C9BA" wp14:editId="390CD317">
            <wp:simplePos x="0" y="0"/>
            <wp:positionH relativeFrom="column">
              <wp:posOffset>483870</wp:posOffset>
            </wp:positionH>
            <wp:positionV relativeFrom="paragraph">
              <wp:posOffset>564515</wp:posOffset>
            </wp:positionV>
            <wp:extent cx="651510" cy="651510"/>
            <wp:effectExtent l="0" t="0" r="0" b="0"/>
            <wp:wrapSquare wrapText="bothSides"/>
            <wp:docPr id="25322282"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Pr="000B0E36">
        <w:rPr>
          <w:rFonts w:ascii="Cambria" w:hAnsi="Cambria"/>
          <w:b/>
          <w:bCs/>
          <w:sz w:val="20"/>
          <w:szCs w:val="20"/>
        </w:rPr>
        <w:t xml:space="preserve">Directions: </w:t>
      </w:r>
      <w:r w:rsidRPr="000B0E36">
        <w:rPr>
          <w:rFonts w:ascii="Cambria" w:hAnsi="Cambria"/>
          <w:sz w:val="20"/>
          <w:szCs w:val="20"/>
        </w:rPr>
        <w:t xml:space="preserve">The text below describes the relationships that different sources can have with one another. Navigating contradictory, contrary, complimentary and corroborating evidence can be both a source of frustration and fascination for historians. Through the process of identifying how evidence fits together, historians gain a clearer picture of the past.  After reading the text answer the questions below to check your understanding. </w:t>
      </w:r>
    </w:p>
    <w:p w14:paraId="4A1B03F4" w14:textId="60EC4DF6" w:rsidR="00EA1B7B" w:rsidRPr="00EA1B7B" w:rsidRDefault="00EA1B7B" w:rsidP="00EA1B7B">
      <w:pPr>
        <w:rPr>
          <w:rFonts w:ascii="Cambria" w:hAnsi="Cambria"/>
          <w:sz w:val="20"/>
          <w:szCs w:val="20"/>
        </w:rPr>
      </w:pPr>
      <w:r w:rsidRPr="000B0E36">
        <w:rPr>
          <w:rFonts w:ascii="Cambria" w:hAnsi="Cambria"/>
          <w:noProof/>
          <w:sz w:val="20"/>
          <w:szCs w:val="20"/>
        </w:rPr>
        <mc:AlternateContent>
          <mc:Choice Requires="wps">
            <w:drawing>
              <wp:anchor distT="0" distB="0" distL="114300" distR="114300" simplePos="0" relativeHeight="251878400" behindDoc="0" locked="0" layoutInCell="1" allowOverlap="1" wp14:anchorId="3C0AF01F" wp14:editId="0AAABC24">
                <wp:simplePos x="0" y="0"/>
                <wp:positionH relativeFrom="column">
                  <wp:posOffset>488396</wp:posOffset>
                </wp:positionH>
                <wp:positionV relativeFrom="paragraph">
                  <wp:posOffset>130250</wp:posOffset>
                </wp:positionV>
                <wp:extent cx="5838190" cy="1828800"/>
                <wp:effectExtent l="0" t="0" r="16510" b="12065"/>
                <wp:wrapSquare wrapText="bothSides"/>
                <wp:docPr id="1643500523" name="Text Box 1"/>
                <wp:cNvGraphicFramePr/>
                <a:graphic xmlns:a="http://schemas.openxmlformats.org/drawingml/2006/main">
                  <a:graphicData uri="http://schemas.microsoft.com/office/word/2010/wordprocessingShape">
                    <wps:wsp>
                      <wps:cNvSpPr txBox="1"/>
                      <wps:spPr>
                        <a:xfrm>
                          <a:off x="0" y="0"/>
                          <a:ext cx="5838190" cy="1828800"/>
                        </a:xfrm>
                        <a:prstGeom prst="rect">
                          <a:avLst/>
                        </a:prstGeom>
                        <a:solidFill>
                          <a:schemeClr val="bg1">
                            <a:lumMod val="95000"/>
                          </a:schemeClr>
                        </a:solidFill>
                        <a:ln w="6350">
                          <a:solidFill>
                            <a:schemeClr val="bg1">
                              <a:lumMod val="95000"/>
                            </a:schemeClr>
                          </a:solidFill>
                        </a:ln>
                      </wps:spPr>
                      <wps:txbx>
                        <w:txbxContent>
                          <w:p w14:paraId="54A61F79" w14:textId="77777777" w:rsidR="00EA1B7B" w:rsidRP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0"/>
                                <w:szCs w:val="20"/>
                              </w:rPr>
                            </w:pPr>
                            <w:r w:rsidRPr="00EA1B7B">
                              <w:rPr>
                                <w:rFonts w:ascii="Cambria" w:hAnsi="Cambria" w:cs="Calibri"/>
                                <w:b/>
                                <w:bCs/>
                                <w:noProof/>
                                <w:sz w:val="20"/>
                                <w:szCs w:val="20"/>
                              </w:rPr>
                              <w:t xml:space="preserve">The sources are contradictory/conflicting: </w:t>
                            </w:r>
                            <w:r w:rsidRPr="00EA1B7B">
                              <w:rPr>
                                <w:rFonts w:ascii="Cambria" w:hAnsi="Cambria" w:cs="Calibri"/>
                                <w:noProof/>
                                <w:sz w:val="20"/>
                                <w:szCs w:val="20"/>
                              </w:rPr>
                              <w:t>The sources provide completely opposite information or viewpoints about an event, making it difficult to determine what actually happened.</w:t>
                            </w:r>
                            <w:r w:rsidRPr="00EA1B7B">
                              <w:rPr>
                                <w:rFonts w:ascii="Cambria" w:hAnsi="Cambria" w:cs="Calibri"/>
                                <w:b/>
                                <w:bCs/>
                                <w:noProof/>
                                <w:sz w:val="20"/>
                                <w:szCs w:val="20"/>
                              </w:rPr>
                              <w:t xml:space="preserve"> </w:t>
                            </w:r>
                          </w:p>
                          <w:p w14:paraId="04125128" w14:textId="77777777" w:rsidR="00EA1B7B" w:rsidRPr="00EA1B7B" w:rsidRDefault="00EA1B7B" w:rsidP="00EA1B7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0"/>
                                <w:szCs w:val="20"/>
                              </w:rPr>
                            </w:pPr>
                            <w:r w:rsidRPr="00EA1B7B">
                              <w:rPr>
                                <w:rFonts w:ascii="Cambria" w:hAnsi="Cambria" w:cs="Calibri"/>
                                <w:b/>
                                <w:bCs/>
                                <w:noProof/>
                                <w:sz w:val="20"/>
                                <w:szCs w:val="20"/>
                              </w:rPr>
                              <w:t xml:space="preserve">Example: </w:t>
                            </w:r>
                            <w:r w:rsidRPr="00EA1B7B">
                              <w:rPr>
                                <w:rFonts w:ascii="Cambria" w:hAnsi="Cambria" w:cs="Calibri"/>
                                <w:noProof/>
                                <w:sz w:val="20"/>
                                <w:szCs w:val="20"/>
                              </w:rPr>
                              <w:t xml:space="preserve">One source says that a historical leader was loved by the people, while another claims the leader was despised and faced frequent rebellions. </w:t>
                            </w:r>
                          </w:p>
                          <w:p w14:paraId="4DC02A19" w14:textId="77777777" w:rsidR="00EA1B7B" w:rsidRP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0"/>
                                <w:szCs w:val="20"/>
                              </w:rPr>
                            </w:pPr>
                            <w:r w:rsidRPr="00EA1B7B">
                              <w:rPr>
                                <w:rFonts w:ascii="Cambria" w:hAnsi="Cambria" w:cs="Calibri"/>
                                <w:b/>
                                <w:bCs/>
                                <w:noProof/>
                                <w:sz w:val="20"/>
                                <w:szCs w:val="20"/>
                              </w:rPr>
                              <w:t xml:space="preserve">The sources are contrary: </w:t>
                            </w:r>
                            <w:r w:rsidRPr="00EA1B7B">
                              <w:rPr>
                                <w:rFonts w:ascii="Cambria" w:hAnsi="Cambria" w:cs="Calibri"/>
                                <w:noProof/>
                                <w:sz w:val="20"/>
                                <w:szCs w:val="20"/>
                              </w:rPr>
                              <w:t>While there are differences in perspective, the difference is in emphasis or minor details.</w:t>
                            </w:r>
                            <w:r w:rsidRPr="00EA1B7B">
                              <w:rPr>
                                <w:rFonts w:ascii="Cambria" w:hAnsi="Cambria" w:cs="Calibri"/>
                                <w:b/>
                                <w:bCs/>
                                <w:noProof/>
                                <w:sz w:val="20"/>
                                <w:szCs w:val="20"/>
                              </w:rPr>
                              <w:t xml:space="preserve"> </w:t>
                            </w:r>
                          </w:p>
                          <w:p w14:paraId="601BCE42" w14:textId="77777777" w:rsidR="00EA1B7B" w:rsidRPr="00EA1B7B" w:rsidRDefault="00EA1B7B" w:rsidP="00EA1B7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0"/>
                                <w:szCs w:val="20"/>
                              </w:rPr>
                            </w:pPr>
                            <w:r w:rsidRPr="00EA1B7B">
                              <w:rPr>
                                <w:rFonts w:ascii="Cambria" w:hAnsi="Cambria" w:cs="Calibri"/>
                                <w:b/>
                                <w:bCs/>
                                <w:noProof/>
                                <w:sz w:val="20"/>
                                <w:szCs w:val="20"/>
                              </w:rPr>
                              <w:t xml:space="preserve">Example: </w:t>
                            </w:r>
                            <w:r w:rsidRPr="00EA1B7B">
                              <w:rPr>
                                <w:rFonts w:ascii="Cambria" w:hAnsi="Cambria" w:cs="Calibri"/>
                                <w:noProof/>
                                <w:sz w:val="20"/>
                                <w:szCs w:val="20"/>
                              </w:rPr>
                              <w:t xml:space="preserve">One source mentions that a battle took place in late summer, while another describes it happening in the fall. The sources don’t fully agree on the exact season, but overall mention similar overall details. </w:t>
                            </w:r>
                          </w:p>
                          <w:p w14:paraId="25C49744" w14:textId="77777777" w:rsidR="00EA1B7B" w:rsidRP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0"/>
                                <w:szCs w:val="20"/>
                              </w:rPr>
                            </w:pPr>
                            <w:r w:rsidRPr="00EA1B7B">
                              <w:rPr>
                                <w:rFonts w:ascii="Cambria" w:hAnsi="Cambria" w:cs="Calibri"/>
                                <w:b/>
                                <w:bCs/>
                                <w:noProof/>
                                <w:sz w:val="20"/>
                                <w:szCs w:val="20"/>
                              </w:rPr>
                              <w:t xml:space="preserve">The sources are complimentary: </w:t>
                            </w:r>
                            <w:r w:rsidRPr="00EA1B7B">
                              <w:rPr>
                                <w:rFonts w:ascii="Cambria" w:hAnsi="Cambria" w:cs="Calibri"/>
                                <w:noProof/>
                                <w:sz w:val="20"/>
                                <w:szCs w:val="20"/>
                              </w:rPr>
                              <w:t>The sources provide different details or perspectives that add to each other, helping to create a fuller picture of an event.</w:t>
                            </w:r>
                            <w:r w:rsidRPr="00EA1B7B">
                              <w:rPr>
                                <w:rFonts w:ascii="Cambria" w:hAnsi="Cambria" w:cs="Calibri"/>
                                <w:b/>
                                <w:bCs/>
                                <w:noProof/>
                                <w:sz w:val="20"/>
                                <w:szCs w:val="20"/>
                              </w:rPr>
                              <w:t xml:space="preserve"> </w:t>
                            </w:r>
                          </w:p>
                          <w:p w14:paraId="01EBC4A7" w14:textId="77777777" w:rsidR="00EA1B7B" w:rsidRPr="00EA1B7B" w:rsidRDefault="00EA1B7B" w:rsidP="00EA1B7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0"/>
                                <w:szCs w:val="20"/>
                              </w:rPr>
                            </w:pPr>
                            <w:r w:rsidRPr="00EA1B7B">
                              <w:rPr>
                                <w:rFonts w:ascii="Cambria" w:hAnsi="Cambria" w:cs="Calibri"/>
                                <w:b/>
                                <w:bCs/>
                                <w:noProof/>
                                <w:sz w:val="20"/>
                                <w:szCs w:val="20"/>
                              </w:rPr>
                              <w:t xml:space="preserve">Example: </w:t>
                            </w:r>
                            <w:r w:rsidRPr="00EA1B7B">
                              <w:rPr>
                                <w:rFonts w:ascii="Cambria" w:hAnsi="Cambria" w:cs="Calibri"/>
                                <w:noProof/>
                                <w:sz w:val="20"/>
                                <w:szCs w:val="20"/>
                              </w:rPr>
                              <w:t>One source describes the strategy used in a battle, while another source discusses the supplies and logistics. Together, they complement each other by giving a more complete understanding of the battle</w:t>
                            </w:r>
                            <w:r w:rsidRPr="00EA1B7B">
                              <w:rPr>
                                <w:rFonts w:ascii="Cambria" w:hAnsi="Cambria" w:cs="Calibri"/>
                                <w:b/>
                                <w:bCs/>
                                <w:noProof/>
                                <w:sz w:val="20"/>
                                <w:szCs w:val="20"/>
                              </w:rPr>
                              <w:t>.</w:t>
                            </w:r>
                          </w:p>
                          <w:p w14:paraId="4CE3EFF1" w14:textId="77777777" w:rsidR="00EA1B7B" w:rsidRP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0"/>
                                <w:szCs w:val="20"/>
                              </w:rPr>
                            </w:pPr>
                            <w:r w:rsidRPr="00EA1B7B">
                              <w:rPr>
                                <w:rFonts w:ascii="Cambria" w:hAnsi="Cambria" w:cs="Calibri"/>
                                <w:b/>
                                <w:bCs/>
                                <w:noProof/>
                                <w:sz w:val="20"/>
                                <w:szCs w:val="20"/>
                              </w:rPr>
                              <w:t xml:space="preserve">The sources are corroborating: </w:t>
                            </w:r>
                            <w:r w:rsidRPr="00EA1B7B">
                              <w:rPr>
                                <w:rFonts w:ascii="Cambria" w:hAnsi="Cambria" w:cs="Calibri"/>
                                <w:noProof/>
                                <w:sz w:val="20"/>
                                <w:szCs w:val="20"/>
                              </w:rPr>
                              <w:t>The sources agree with each other on major points, providing evidence that supports the same information or viewpoint, which increases confidence in its accuracy.</w:t>
                            </w:r>
                          </w:p>
                          <w:p w14:paraId="5F78D003" w14:textId="77777777" w:rsidR="00EA1B7B" w:rsidRPr="00EA1B7B" w:rsidRDefault="00EA1B7B" w:rsidP="00EA1B7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0"/>
                                <w:szCs w:val="20"/>
                              </w:rPr>
                            </w:pPr>
                            <w:r w:rsidRPr="00EA1B7B">
                              <w:rPr>
                                <w:rFonts w:ascii="Cambria" w:hAnsi="Cambria" w:cs="Calibri"/>
                                <w:b/>
                                <w:bCs/>
                                <w:noProof/>
                                <w:sz w:val="20"/>
                                <w:szCs w:val="20"/>
                              </w:rPr>
                              <w:t xml:space="preserve">Example: </w:t>
                            </w:r>
                            <w:r w:rsidRPr="00EA1B7B">
                              <w:rPr>
                                <w:rFonts w:ascii="Cambria" w:hAnsi="Cambria" w:cs="Calibri"/>
                                <w:noProof/>
                                <w:sz w:val="20"/>
                                <w:szCs w:val="20"/>
                              </w:rPr>
                              <w:t>Two separate eyewitness accounts both describe a historical protest as peaceful. Since they corroborate each other, historians can be more confident that the protest was, indeed, likely peaceful.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0AF01F" id="_x0000_s1064" type="#_x0000_t202" style="position:absolute;margin-left:38.45pt;margin-top:10.25pt;width:459.7pt;height:2in;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" fillcolor="#f2f2f2 [3052]" strokecolor="#f2f2f2 [3052]" strokeweight=".5pt">
                <v:textbox style="mso-fit-shape-to-text:t">
                  <w:txbxContent>
                    <w:p w14:paraId="54A61F79" w14:textId="77777777" w:rsidR="00EA1B7B" w:rsidRP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0"/>
                          <w:szCs w:val="20"/>
                        </w:rPr>
                      </w:pPr>
                      <w:r w:rsidRPr="00EA1B7B">
                        <w:rPr>
                          <w:rFonts w:ascii="Cambria" w:hAnsi="Cambria" w:cs="Calibri"/>
                          <w:b/>
                          <w:bCs/>
                          <w:noProof/>
                          <w:sz w:val="20"/>
                          <w:szCs w:val="20"/>
                        </w:rPr>
                        <w:t xml:space="preserve">The sources are contradictory/conflicting: </w:t>
                      </w:r>
                      <w:r w:rsidRPr="00EA1B7B">
                        <w:rPr>
                          <w:rFonts w:ascii="Cambria" w:hAnsi="Cambria" w:cs="Calibri"/>
                          <w:noProof/>
                          <w:sz w:val="20"/>
                          <w:szCs w:val="20"/>
                        </w:rPr>
                        <w:t>The sources provide completely opposite information or viewpoints about an event, making it difficult to determine what actually happened.</w:t>
                      </w:r>
                      <w:r w:rsidRPr="00EA1B7B">
                        <w:rPr>
                          <w:rFonts w:ascii="Cambria" w:hAnsi="Cambria" w:cs="Calibri"/>
                          <w:b/>
                          <w:bCs/>
                          <w:noProof/>
                          <w:sz w:val="20"/>
                          <w:szCs w:val="20"/>
                        </w:rPr>
                        <w:t xml:space="preserve"> </w:t>
                      </w:r>
                    </w:p>
                    <w:p w14:paraId="04125128" w14:textId="77777777" w:rsidR="00EA1B7B" w:rsidRPr="00EA1B7B" w:rsidRDefault="00EA1B7B" w:rsidP="00EA1B7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0"/>
                          <w:szCs w:val="20"/>
                        </w:rPr>
                      </w:pPr>
                      <w:r w:rsidRPr="00EA1B7B">
                        <w:rPr>
                          <w:rFonts w:ascii="Cambria" w:hAnsi="Cambria" w:cs="Calibri"/>
                          <w:b/>
                          <w:bCs/>
                          <w:noProof/>
                          <w:sz w:val="20"/>
                          <w:szCs w:val="20"/>
                        </w:rPr>
                        <w:t xml:space="preserve">Example: </w:t>
                      </w:r>
                      <w:r w:rsidRPr="00EA1B7B">
                        <w:rPr>
                          <w:rFonts w:ascii="Cambria" w:hAnsi="Cambria" w:cs="Calibri"/>
                          <w:noProof/>
                          <w:sz w:val="20"/>
                          <w:szCs w:val="20"/>
                        </w:rPr>
                        <w:t xml:space="preserve">One source says that a historical leader was loved by the people, while another claims the leader was despised and faced frequent rebellions. </w:t>
                      </w:r>
                    </w:p>
                    <w:p w14:paraId="4DC02A19" w14:textId="77777777" w:rsidR="00EA1B7B" w:rsidRP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0"/>
                          <w:szCs w:val="20"/>
                        </w:rPr>
                      </w:pPr>
                      <w:r w:rsidRPr="00EA1B7B">
                        <w:rPr>
                          <w:rFonts w:ascii="Cambria" w:hAnsi="Cambria" w:cs="Calibri"/>
                          <w:b/>
                          <w:bCs/>
                          <w:noProof/>
                          <w:sz w:val="20"/>
                          <w:szCs w:val="20"/>
                        </w:rPr>
                        <w:t xml:space="preserve">The sources are contrary: </w:t>
                      </w:r>
                      <w:r w:rsidRPr="00EA1B7B">
                        <w:rPr>
                          <w:rFonts w:ascii="Cambria" w:hAnsi="Cambria" w:cs="Calibri"/>
                          <w:noProof/>
                          <w:sz w:val="20"/>
                          <w:szCs w:val="20"/>
                        </w:rPr>
                        <w:t>While there are differences in perspective, the difference is in emphasis or minor details.</w:t>
                      </w:r>
                      <w:r w:rsidRPr="00EA1B7B">
                        <w:rPr>
                          <w:rFonts w:ascii="Cambria" w:hAnsi="Cambria" w:cs="Calibri"/>
                          <w:b/>
                          <w:bCs/>
                          <w:noProof/>
                          <w:sz w:val="20"/>
                          <w:szCs w:val="20"/>
                        </w:rPr>
                        <w:t xml:space="preserve"> </w:t>
                      </w:r>
                    </w:p>
                    <w:p w14:paraId="601BCE42" w14:textId="77777777" w:rsidR="00EA1B7B" w:rsidRPr="00EA1B7B" w:rsidRDefault="00EA1B7B" w:rsidP="00EA1B7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0"/>
                          <w:szCs w:val="20"/>
                        </w:rPr>
                      </w:pPr>
                      <w:r w:rsidRPr="00EA1B7B">
                        <w:rPr>
                          <w:rFonts w:ascii="Cambria" w:hAnsi="Cambria" w:cs="Calibri"/>
                          <w:b/>
                          <w:bCs/>
                          <w:noProof/>
                          <w:sz w:val="20"/>
                          <w:szCs w:val="20"/>
                        </w:rPr>
                        <w:t xml:space="preserve">Example: </w:t>
                      </w:r>
                      <w:r w:rsidRPr="00EA1B7B">
                        <w:rPr>
                          <w:rFonts w:ascii="Cambria" w:hAnsi="Cambria" w:cs="Calibri"/>
                          <w:noProof/>
                          <w:sz w:val="20"/>
                          <w:szCs w:val="20"/>
                        </w:rPr>
                        <w:t xml:space="preserve">One source mentions that a battle took place in late summer, while another describes it happening in the fall. The sources don’t fully agree on the exact season, but overall mention similar overall details. </w:t>
                      </w:r>
                    </w:p>
                    <w:p w14:paraId="25C49744" w14:textId="77777777" w:rsidR="00EA1B7B" w:rsidRP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0"/>
                          <w:szCs w:val="20"/>
                        </w:rPr>
                      </w:pPr>
                      <w:r w:rsidRPr="00EA1B7B">
                        <w:rPr>
                          <w:rFonts w:ascii="Cambria" w:hAnsi="Cambria" w:cs="Calibri"/>
                          <w:b/>
                          <w:bCs/>
                          <w:noProof/>
                          <w:sz w:val="20"/>
                          <w:szCs w:val="20"/>
                        </w:rPr>
                        <w:t xml:space="preserve">The sources are complimentary: </w:t>
                      </w:r>
                      <w:r w:rsidRPr="00EA1B7B">
                        <w:rPr>
                          <w:rFonts w:ascii="Cambria" w:hAnsi="Cambria" w:cs="Calibri"/>
                          <w:noProof/>
                          <w:sz w:val="20"/>
                          <w:szCs w:val="20"/>
                        </w:rPr>
                        <w:t>The sources provide different details or perspectives that add to each other, helping to create a fuller picture of an event.</w:t>
                      </w:r>
                      <w:r w:rsidRPr="00EA1B7B">
                        <w:rPr>
                          <w:rFonts w:ascii="Cambria" w:hAnsi="Cambria" w:cs="Calibri"/>
                          <w:b/>
                          <w:bCs/>
                          <w:noProof/>
                          <w:sz w:val="20"/>
                          <w:szCs w:val="20"/>
                        </w:rPr>
                        <w:t xml:space="preserve"> </w:t>
                      </w:r>
                    </w:p>
                    <w:p w14:paraId="01EBC4A7" w14:textId="77777777" w:rsidR="00EA1B7B" w:rsidRPr="00EA1B7B" w:rsidRDefault="00EA1B7B" w:rsidP="00EA1B7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0"/>
                          <w:szCs w:val="20"/>
                        </w:rPr>
                      </w:pPr>
                      <w:r w:rsidRPr="00EA1B7B">
                        <w:rPr>
                          <w:rFonts w:ascii="Cambria" w:hAnsi="Cambria" w:cs="Calibri"/>
                          <w:b/>
                          <w:bCs/>
                          <w:noProof/>
                          <w:sz w:val="20"/>
                          <w:szCs w:val="20"/>
                        </w:rPr>
                        <w:t xml:space="preserve">Example: </w:t>
                      </w:r>
                      <w:r w:rsidRPr="00EA1B7B">
                        <w:rPr>
                          <w:rFonts w:ascii="Cambria" w:hAnsi="Cambria" w:cs="Calibri"/>
                          <w:noProof/>
                          <w:sz w:val="20"/>
                          <w:szCs w:val="20"/>
                        </w:rPr>
                        <w:t>One source describes the strategy used in a battle, while another source discusses the supplies and logistics. Together, they complement each other by giving a more complete understanding of the battle</w:t>
                      </w:r>
                      <w:r w:rsidRPr="00EA1B7B">
                        <w:rPr>
                          <w:rFonts w:ascii="Cambria" w:hAnsi="Cambria" w:cs="Calibri"/>
                          <w:b/>
                          <w:bCs/>
                          <w:noProof/>
                          <w:sz w:val="20"/>
                          <w:szCs w:val="20"/>
                        </w:rPr>
                        <w:t>.</w:t>
                      </w:r>
                    </w:p>
                    <w:p w14:paraId="4CE3EFF1" w14:textId="77777777" w:rsidR="00EA1B7B" w:rsidRPr="00EA1B7B" w:rsidRDefault="00EA1B7B" w:rsidP="00EA1B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0"/>
                          <w:szCs w:val="20"/>
                        </w:rPr>
                      </w:pPr>
                      <w:r w:rsidRPr="00EA1B7B">
                        <w:rPr>
                          <w:rFonts w:ascii="Cambria" w:hAnsi="Cambria" w:cs="Calibri"/>
                          <w:b/>
                          <w:bCs/>
                          <w:noProof/>
                          <w:sz w:val="20"/>
                          <w:szCs w:val="20"/>
                        </w:rPr>
                        <w:t xml:space="preserve">The sources are corroborating: </w:t>
                      </w:r>
                      <w:r w:rsidRPr="00EA1B7B">
                        <w:rPr>
                          <w:rFonts w:ascii="Cambria" w:hAnsi="Cambria" w:cs="Calibri"/>
                          <w:noProof/>
                          <w:sz w:val="20"/>
                          <w:szCs w:val="20"/>
                        </w:rPr>
                        <w:t>The sources agree with each other on major points, providing evidence that supports the same information or viewpoint, which increases confidence in its accuracy.</w:t>
                      </w:r>
                    </w:p>
                    <w:p w14:paraId="5F78D003" w14:textId="77777777" w:rsidR="00EA1B7B" w:rsidRPr="00EA1B7B" w:rsidRDefault="00EA1B7B" w:rsidP="00EA1B7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0"/>
                          <w:szCs w:val="20"/>
                        </w:rPr>
                      </w:pPr>
                      <w:r w:rsidRPr="00EA1B7B">
                        <w:rPr>
                          <w:rFonts w:ascii="Cambria" w:hAnsi="Cambria" w:cs="Calibri"/>
                          <w:b/>
                          <w:bCs/>
                          <w:noProof/>
                          <w:sz w:val="20"/>
                          <w:szCs w:val="20"/>
                        </w:rPr>
                        <w:t xml:space="preserve">Example: </w:t>
                      </w:r>
                      <w:r w:rsidRPr="00EA1B7B">
                        <w:rPr>
                          <w:rFonts w:ascii="Cambria" w:hAnsi="Cambria" w:cs="Calibri"/>
                          <w:noProof/>
                          <w:sz w:val="20"/>
                          <w:szCs w:val="20"/>
                        </w:rPr>
                        <w:t>Two separate eyewitness accounts both describe a historical protest as peaceful. Since they corroborate each other, historians can be more confident that the protest was, indeed, likely peaceful.</w:t>
                      </w:r>
                    </w:p>
                  </w:txbxContent>
                </v:textbox>
                <w10:wrap type="square"/>
              </v:shape>
            </w:pict>
          </mc:Fallback>
        </mc:AlternateContent>
      </w:r>
    </w:p>
    <w:p w14:paraId="09738C6C" w14:textId="77777777" w:rsidR="00EA1B7B" w:rsidRDefault="00EA1B7B" w:rsidP="00EA1B7B">
      <w:pPr>
        <w:pStyle w:val="ListParagraph"/>
        <w:rPr>
          <w:rFonts w:ascii="Cambria" w:hAnsi="Cambria"/>
          <w:b/>
          <w:bCs/>
          <w:sz w:val="20"/>
          <w:szCs w:val="20"/>
        </w:rPr>
      </w:pPr>
    </w:p>
    <w:p w14:paraId="30DECA7A" w14:textId="77777777" w:rsidR="00EA1B7B" w:rsidRPr="001E28E6" w:rsidRDefault="00EA1B7B" w:rsidP="00EA1B7B">
      <w:pPr>
        <w:pStyle w:val="ListParagraph"/>
        <w:rPr>
          <w:rFonts w:ascii="Cambria" w:hAnsi="Cambria"/>
          <w:b/>
          <w:bCs/>
          <w:sz w:val="16"/>
          <w:szCs w:val="16"/>
        </w:rPr>
      </w:pPr>
    </w:p>
    <w:p w14:paraId="6E0A697B" w14:textId="77777777" w:rsidR="00EA1B7B" w:rsidRPr="001E28E6" w:rsidRDefault="00EA1B7B" w:rsidP="00EA1B7B">
      <w:pPr>
        <w:pStyle w:val="ListParagraph"/>
        <w:numPr>
          <w:ilvl w:val="0"/>
          <w:numId w:val="29"/>
        </w:numPr>
        <w:spacing w:before="60" w:after="60"/>
        <w:ind w:right="170"/>
        <w:rPr>
          <w:rFonts w:ascii="Cambria" w:hAnsi="Cambria"/>
          <w:b/>
          <w:bCs/>
          <w:sz w:val="16"/>
          <w:szCs w:val="16"/>
        </w:rPr>
      </w:pPr>
      <w:r w:rsidRPr="001E28E6">
        <w:rPr>
          <w:rFonts w:ascii="Cambria" w:hAnsi="Cambria"/>
          <w:b/>
          <w:bCs/>
          <w:sz w:val="16"/>
          <w:szCs w:val="16"/>
        </w:rPr>
        <w:t>One diary claims that a royal coronation was a joyful celebration attended by thousands, while another diary from the same time describes widespread protests and riots at the event. How would you classify these sources?</w:t>
      </w:r>
    </w:p>
    <w:p w14:paraId="207D989C"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Contradictory</w:t>
      </w:r>
    </w:p>
    <w:p w14:paraId="0D5454FE"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Contrary</w:t>
      </w:r>
    </w:p>
    <w:p w14:paraId="774D5037"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Complimentary</w:t>
      </w:r>
    </w:p>
    <w:p w14:paraId="04CF6059" w14:textId="4B2807E9"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Corroborating</w:t>
      </w:r>
    </w:p>
    <w:p w14:paraId="22AFE936" w14:textId="77777777" w:rsidR="00EA1B7B" w:rsidRPr="001E28E6" w:rsidRDefault="00EA1B7B" w:rsidP="00EA1B7B">
      <w:pPr>
        <w:pStyle w:val="ListParagraph"/>
        <w:numPr>
          <w:ilvl w:val="0"/>
          <w:numId w:val="29"/>
        </w:numPr>
        <w:spacing w:before="60" w:after="60"/>
        <w:ind w:right="170"/>
        <w:rPr>
          <w:rFonts w:ascii="Cambria" w:hAnsi="Cambria"/>
          <w:b/>
          <w:bCs/>
          <w:sz w:val="16"/>
          <w:szCs w:val="16"/>
        </w:rPr>
      </w:pPr>
      <w:r w:rsidRPr="001E28E6">
        <w:rPr>
          <w:rFonts w:ascii="Cambria" w:hAnsi="Cambria"/>
          <w:b/>
          <w:bCs/>
          <w:sz w:val="16"/>
          <w:szCs w:val="16"/>
        </w:rPr>
        <w:t>Source A states that a historical treaty was signed in a coastal city, while Source B says it was signed in the capital. Both agree on the year and the key terms of the treaty. How would you classify these sources?</w:t>
      </w:r>
    </w:p>
    <w:p w14:paraId="51927CE8"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Contradictory</w:t>
      </w:r>
    </w:p>
    <w:p w14:paraId="7BCEA446"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Contrary</w:t>
      </w:r>
    </w:p>
    <w:p w14:paraId="41810305"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Complimentary</w:t>
      </w:r>
    </w:p>
    <w:p w14:paraId="0D5DBEBF"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Corroborating</w:t>
      </w:r>
    </w:p>
    <w:p w14:paraId="606B5663" w14:textId="77777777" w:rsidR="00EA1B7B" w:rsidRPr="001E28E6" w:rsidRDefault="00EA1B7B" w:rsidP="00EA1B7B">
      <w:pPr>
        <w:pStyle w:val="ListParagraph"/>
        <w:numPr>
          <w:ilvl w:val="0"/>
          <w:numId w:val="29"/>
        </w:numPr>
        <w:spacing w:before="60" w:after="60"/>
        <w:ind w:right="170"/>
        <w:rPr>
          <w:rFonts w:ascii="Cambria" w:hAnsi="Cambria"/>
          <w:b/>
          <w:bCs/>
          <w:sz w:val="16"/>
          <w:szCs w:val="16"/>
        </w:rPr>
      </w:pPr>
      <w:r w:rsidRPr="001E28E6">
        <w:rPr>
          <w:rFonts w:ascii="Cambria" w:hAnsi="Cambria"/>
          <w:b/>
          <w:bCs/>
          <w:sz w:val="16"/>
          <w:szCs w:val="16"/>
        </w:rPr>
        <w:t>A painting from the Renaissance era depicts a battle scene in vivid detail, while a written account from the same time describes the political consequences of the battle. How would you classify these sources?</w:t>
      </w:r>
    </w:p>
    <w:p w14:paraId="10DE0C3A"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Contradictory</w:t>
      </w:r>
    </w:p>
    <w:p w14:paraId="3187D501"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Contrary</w:t>
      </w:r>
    </w:p>
    <w:p w14:paraId="4303493A"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Complimentary</w:t>
      </w:r>
    </w:p>
    <w:p w14:paraId="701D02F2"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Corroborating</w:t>
      </w:r>
    </w:p>
    <w:p w14:paraId="2406E5B1" w14:textId="77777777" w:rsidR="00EA1B7B" w:rsidRPr="001E28E6" w:rsidRDefault="00EA1B7B" w:rsidP="00EA1B7B">
      <w:pPr>
        <w:pStyle w:val="ListParagraph"/>
        <w:ind w:left="1440"/>
        <w:rPr>
          <w:rFonts w:ascii="Cambria" w:hAnsi="Cambria"/>
          <w:sz w:val="16"/>
          <w:szCs w:val="16"/>
        </w:rPr>
      </w:pPr>
    </w:p>
    <w:p w14:paraId="37A680CE" w14:textId="77777777" w:rsidR="00EA1B7B" w:rsidRPr="001E28E6" w:rsidRDefault="00EA1B7B" w:rsidP="00EA1B7B">
      <w:pPr>
        <w:pStyle w:val="ListParagraph"/>
        <w:numPr>
          <w:ilvl w:val="0"/>
          <w:numId w:val="29"/>
        </w:numPr>
        <w:spacing w:before="60" w:after="60"/>
        <w:ind w:right="170"/>
        <w:rPr>
          <w:rFonts w:ascii="Cambria" w:hAnsi="Cambria"/>
          <w:b/>
          <w:bCs/>
          <w:sz w:val="16"/>
          <w:szCs w:val="16"/>
        </w:rPr>
      </w:pPr>
      <w:r w:rsidRPr="001E28E6">
        <w:rPr>
          <w:rFonts w:ascii="Cambria" w:hAnsi="Cambria"/>
          <w:b/>
          <w:bCs/>
          <w:sz w:val="16"/>
          <w:szCs w:val="16"/>
        </w:rPr>
        <w:t>Two court records from different towns both describe a 16th-century trial where the same defendant was accused of stealing livestock. Both records provide identical dates, charges, and outcomes. How would you classify these sources?</w:t>
      </w:r>
    </w:p>
    <w:p w14:paraId="09A83FF2"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Contradictory</w:t>
      </w:r>
    </w:p>
    <w:p w14:paraId="16A9E9FA"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Contrary</w:t>
      </w:r>
    </w:p>
    <w:p w14:paraId="0F81E51A"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Complimentary</w:t>
      </w:r>
    </w:p>
    <w:p w14:paraId="053EE2A7" w14:textId="77777777" w:rsidR="00EA1B7B" w:rsidRPr="001E28E6" w:rsidRDefault="00EA1B7B" w:rsidP="00EA1B7B">
      <w:pPr>
        <w:pStyle w:val="ListParagraph"/>
        <w:numPr>
          <w:ilvl w:val="1"/>
          <w:numId w:val="29"/>
        </w:numPr>
        <w:spacing w:before="60" w:after="60"/>
        <w:ind w:right="170"/>
        <w:rPr>
          <w:rFonts w:ascii="Cambria" w:hAnsi="Cambria"/>
          <w:sz w:val="16"/>
          <w:szCs w:val="16"/>
        </w:rPr>
      </w:pPr>
      <w:r w:rsidRPr="001E28E6">
        <w:rPr>
          <w:rFonts w:ascii="Cambria" w:hAnsi="Cambria"/>
          <w:sz w:val="16"/>
          <w:szCs w:val="16"/>
        </w:rPr>
        <w:t>Corroborating</w:t>
      </w:r>
    </w:p>
    <w:p w14:paraId="6FE98D96" w14:textId="77777777" w:rsidR="00D61575" w:rsidRDefault="00D61575" w:rsidP="00D61575">
      <w:pPr>
        <w:ind w:right="452"/>
      </w:pPr>
    </w:p>
    <w:tbl>
      <w:tblPr>
        <w:tblStyle w:val="TableGrid"/>
        <w:tblpPr w:leftFromText="180" w:rightFromText="180" w:vertAnchor="text" w:horzAnchor="margin" w:tblpXSpec="center" w:tblpY="-119"/>
        <w:tblW w:w="9082" w:type="dxa"/>
        <w:shd w:val="solid" w:color="auto" w:fill="auto"/>
        <w:tblLook w:val="04A0" w:firstRow="1" w:lastRow="0" w:firstColumn="1" w:lastColumn="0" w:noHBand="0" w:noVBand="1"/>
      </w:tblPr>
      <w:tblGrid>
        <w:gridCol w:w="9082"/>
      </w:tblGrid>
      <w:tr w:rsidR="001E28E6" w14:paraId="5CA4CD4A" w14:textId="77777777" w:rsidTr="00BB53B5">
        <w:trPr>
          <w:trHeight w:val="514"/>
        </w:trPr>
        <w:tc>
          <w:tcPr>
            <w:tcW w:w="9082" w:type="dxa"/>
            <w:shd w:val="solid" w:color="auto" w:fill="auto"/>
          </w:tcPr>
          <w:p w14:paraId="468E5021" w14:textId="77777777" w:rsidR="001E28E6" w:rsidRPr="000B0E36" w:rsidRDefault="001E28E6" w:rsidP="00BB53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Rockwell" w:hAnsi="Rockwell"/>
                <w:b/>
                <w:bCs/>
              </w:rPr>
            </w:pPr>
            <w:r w:rsidRPr="000B0E36">
              <w:rPr>
                <w:rFonts w:ascii="Rockwell" w:hAnsi="Rockwell"/>
                <w:b/>
                <w:bCs/>
              </w:rPr>
              <w:lastRenderedPageBreak/>
              <w:t xml:space="preserve">Corroboration - Cognitive Demand: </w:t>
            </w:r>
            <w:r w:rsidRPr="000B0E36">
              <w:rPr>
                <w:rFonts w:ascii="Rockwell" w:hAnsi="Rockwell" w:cs="Open Sans"/>
                <w:b/>
                <w:bCs/>
              </w:rPr>
              <w:t>Understands the difference between contrary, conflicting, complimentary, and corroborating primary sources</w:t>
            </w:r>
          </w:p>
        </w:tc>
      </w:tr>
    </w:tbl>
    <w:p w14:paraId="39647EC7" w14:textId="77777777" w:rsidR="001E28E6" w:rsidRDefault="001E28E6" w:rsidP="001E2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mbria" w:hAnsi="Cambria" w:cs="Calibri"/>
          <w:b/>
          <w:bCs/>
          <w:noProof/>
        </w:rPr>
      </w:pPr>
    </w:p>
    <w:p w14:paraId="5F606B89" w14:textId="77777777" w:rsidR="001E28E6" w:rsidRDefault="001E28E6" w:rsidP="001E28E6">
      <w:pPr>
        <w:ind w:right="452"/>
        <w:rPr>
          <w:rFonts w:ascii="Cambria" w:hAnsi="Cambria" w:cs="Calibri"/>
          <w:sz w:val="22"/>
          <w:szCs w:val="22"/>
        </w:rPr>
      </w:pPr>
    </w:p>
    <w:p w14:paraId="110A5F68" w14:textId="77777777" w:rsidR="001E28E6" w:rsidRDefault="001E28E6" w:rsidP="001E28E6">
      <w:pPr>
        <w:rPr>
          <w:rFonts w:ascii="Cambria" w:hAnsi="Cambria"/>
          <w:b/>
          <w:bCs/>
          <w:sz w:val="20"/>
          <w:szCs w:val="20"/>
        </w:rPr>
      </w:pPr>
      <w:r w:rsidRPr="009371CC">
        <w:rPr>
          <w:rFonts w:ascii="Cambria" w:hAnsi="Cambria"/>
          <w:b/>
          <w:bCs/>
          <w:noProof/>
          <w:sz w:val="20"/>
          <w:szCs w:val="20"/>
        </w:rPr>
        <w:drawing>
          <wp:anchor distT="0" distB="0" distL="114300" distR="114300" simplePos="0" relativeHeight="251882496" behindDoc="0" locked="0" layoutInCell="1" allowOverlap="1" wp14:anchorId="62DC1C2D" wp14:editId="3131DB44">
            <wp:simplePos x="0" y="0"/>
            <wp:positionH relativeFrom="column">
              <wp:posOffset>556260</wp:posOffset>
            </wp:positionH>
            <wp:positionV relativeFrom="paragraph">
              <wp:posOffset>169545</wp:posOffset>
            </wp:positionV>
            <wp:extent cx="392430" cy="392430"/>
            <wp:effectExtent l="0" t="0" r="1270" b="1270"/>
            <wp:wrapSquare wrapText="bothSides"/>
            <wp:docPr id="1132711825" name="Picture 24"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5802" name="Picture 24" descr="A red sign with whit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430" cy="392430"/>
                    </a:xfrm>
                    <a:prstGeom prst="rect">
                      <a:avLst/>
                    </a:prstGeom>
                  </pic:spPr>
                </pic:pic>
              </a:graphicData>
            </a:graphic>
            <wp14:sizeRelH relativeFrom="page">
              <wp14:pctWidth>0</wp14:pctWidth>
            </wp14:sizeRelH>
            <wp14:sizeRelV relativeFrom="page">
              <wp14:pctHeight>0</wp14:pctHeight>
            </wp14:sizeRelV>
          </wp:anchor>
        </w:drawing>
      </w:r>
    </w:p>
    <w:p w14:paraId="55FADD31" w14:textId="77777777" w:rsidR="001E28E6" w:rsidRPr="009371CC" w:rsidRDefault="001E28E6" w:rsidP="001E28E6">
      <w:pPr>
        <w:ind w:right="877"/>
        <w:rPr>
          <w:rFonts w:ascii="Cambria" w:hAnsi="Cambria"/>
          <w:sz w:val="20"/>
          <w:szCs w:val="20"/>
        </w:rPr>
      </w:pPr>
      <w:r w:rsidRPr="009371CC">
        <w:rPr>
          <w:rFonts w:ascii="Cambria" w:hAnsi="Cambria"/>
          <w:b/>
          <w:bCs/>
          <w:sz w:val="20"/>
          <w:szCs w:val="20"/>
        </w:rPr>
        <w:t xml:space="preserve">Directions: </w:t>
      </w:r>
      <w:r w:rsidRPr="00612F36">
        <w:rPr>
          <w:rFonts w:ascii="Cambria" w:hAnsi="Cambria"/>
          <w:sz w:val="20"/>
          <w:szCs w:val="20"/>
        </w:rPr>
        <w:t>After reading the featured text, answer the questions below to check your understanding.</w:t>
      </w:r>
      <w:r>
        <w:rPr>
          <w:rFonts w:ascii="Cambria" w:hAnsi="Cambria"/>
          <w:b/>
          <w:bCs/>
          <w:sz w:val="20"/>
          <w:szCs w:val="20"/>
        </w:rPr>
        <w:t xml:space="preserve"> </w:t>
      </w:r>
    </w:p>
    <w:p w14:paraId="1404746C" w14:textId="77777777" w:rsidR="001E28E6" w:rsidRDefault="001E28E6" w:rsidP="001E28E6">
      <w:pPr>
        <w:rPr>
          <w:rFonts w:ascii="Cambria" w:hAnsi="Cambria"/>
          <w:sz w:val="20"/>
          <w:szCs w:val="20"/>
        </w:rPr>
      </w:pPr>
    </w:p>
    <w:p w14:paraId="09F321FD" w14:textId="77777777" w:rsidR="001E28E6" w:rsidRDefault="001E28E6" w:rsidP="001E28E6">
      <w:pPr>
        <w:pStyle w:val="ListParagraph"/>
        <w:rPr>
          <w:rFonts w:ascii="Cambria" w:hAnsi="Cambria"/>
          <w:b/>
          <w:bCs/>
          <w:sz w:val="20"/>
          <w:szCs w:val="20"/>
        </w:rPr>
      </w:pPr>
      <w:r w:rsidRPr="009371CC">
        <w:rPr>
          <w:rFonts w:ascii="Cambria" w:hAnsi="Cambria"/>
          <w:noProof/>
          <w:sz w:val="20"/>
          <w:szCs w:val="20"/>
        </w:rPr>
        <mc:AlternateContent>
          <mc:Choice Requires="wps">
            <w:drawing>
              <wp:anchor distT="0" distB="0" distL="114300" distR="114300" simplePos="0" relativeHeight="251881472" behindDoc="0" locked="0" layoutInCell="1" allowOverlap="1" wp14:anchorId="60B58F46" wp14:editId="30466CE3">
                <wp:simplePos x="0" y="0"/>
                <wp:positionH relativeFrom="column">
                  <wp:posOffset>556260</wp:posOffset>
                </wp:positionH>
                <wp:positionV relativeFrom="paragraph">
                  <wp:posOffset>167005</wp:posOffset>
                </wp:positionV>
                <wp:extent cx="5712460" cy="1828800"/>
                <wp:effectExtent l="0" t="0" r="15240" b="17780"/>
                <wp:wrapSquare wrapText="bothSides"/>
                <wp:docPr id="510439941" name="Text Box 1"/>
                <wp:cNvGraphicFramePr/>
                <a:graphic xmlns:a="http://schemas.openxmlformats.org/drawingml/2006/main">
                  <a:graphicData uri="http://schemas.microsoft.com/office/word/2010/wordprocessingShape">
                    <wps:wsp>
                      <wps:cNvSpPr txBox="1"/>
                      <wps:spPr>
                        <a:xfrm>
                          <a:off x="0" y="0"/>
                          <a:ext cx="5712460" cy="1828800"/>
                        </a:xfrm>
                        <a:prstGeom prst="rect">
                          <a:avLst/>
                        </a:prstGeom>
                        <a:solidFill>
                          <a:schemeClr val="bg1">
                            <a:lumMod val="95000"/>
                          </a:schemeClr>
                        </a:solidFill>
                        <a:ln w="6350">
                          <a:solidFill>
                            <a:schemeClr val="bg1">
                              <a:lumMod val="95000"/>
                            </a:schemeClr>
                          </a:solidFill>
                        </a:ln>
                      </wps:spPr>
                      <wps:txbx>
                        <w:txbxContent>
                          <w:p w14:paraId="2BC7311D" w14:textId="77777777" w:rsidR="001E28E6" w:rsidRPr="00BD48CD" w:rsidRDefault="001E28E6" w:rsidP="001E2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r w:rsidRPr="00BD48CD">
                              <w:rPr>
                                <w:rFonts w:ascii="Cambria" w:hAnsi="Cambria" w:cs="Calibri"/>
                                <w:noProof/>
                                <w:sz w:val="22"/>
                                <w:szCs w:val="22"/>
                              </w:rPr>
                              <w:t xml:space="preserve">When historians conduct research, they encounter many primary and secondary sources that inform their understanding of a past event, period or person. Historians regularly attempt to corroborate information they encounter in sources. This means they look for evidence from multiple sources that agree on key details, which helps them confirm that the information is reliable. </w:t>
                            </w:r>
                          </w:p>
                          <w:p w14:paraId="13B3E766" w14:textId="77777777" w:rsidR="001E28E6" w:rsidRPr="00BD48CD" w:rsidRDefault="001E28E6" w:rsidP="001E2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p>
                          <w:p w14:paraId="77C100EE" w14:textId="77777777" w:rsidR="001E28E6" w:rsidRPr="00BD48CD" w:rsidRDefault="001E28E6" w:rsidP="001E2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r w:rsidRPr="00BD48CD">
                              <w:rPr>
                                <w:rFonts w:ascii="Cambria" w:hAnsi="Cambria" w:cs="Calibri"/>
                                <w:noProof/>
                                <w:sz w:val="22"/>
                                <w:szCs w:val="22"/>
                              </w:rPr>
                              <w:t>However, not all sources tell the same story. Historians often encounter conflicting accounts, where sources disagree or present completely opposite perspectives. In such cases, they must carefully analyze the context, purpose, and reliability of each source to determine which is more trustworthy. By cross-referencing and weighing evidence, historians piece together a more accurate and balanced understanding of the past, even when the evidence is incomplete or contradictory.</w:t>
                            </w:r>
                          </w:p>
                          <w:p w14:paraId="424D923D" w14:textId="77777777" w:rsidR="001E28E6" w:rsidRPr="00BD48CD" w:rsidRDefault="001E28E6" w:rsidP="001E2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2"/>
                                <w:szCs w:val="22"/>
                              </w:rPr>
                            </w:pPr>
                          </w:p>
                          <w:p w14:paraId="34EFF7AA" w14:textId="77777777" w:rsidR="001E28E6" w:rsidRPr="00BD48CD" w:rsidRDefault="001E28E6" w:rsidP="001E28E6">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2"/>
                                <w:szCs w:val="22"/>
                              </w:rPr>
                            </w:pPr>
                            <w:r w:rsidRPr="00BD48CD">
                              <w:rPr>
                                <w:rFonts w:ascii="Cambria" w:hAnsi="Cambria" w:cs="Calibri"/>
                                <w:b/>
                                <w:bCs/>
                                <w:noProof/>
                                <w:sz w:val="22"/>
                                <w:szCs w:val="22"/>
                              </w:rPr>
                              <w:t xml:space="preserve">The sources are contradictory: </w:t>
                            </w:r>
                            <w:r w:rsidRPr="00BD48CD">
                              <w:rPr>
                                <w:rFonts w:ascii="Cambria" w:hAnsi="Cambria" w:cs="Calibri"/>
                                <w:noProof/>
                                <w:sz w:val="22"/>
                                <w:szCs w:val="22"/>
                              </w:rPr>
                              <w:t>The sources provide completely opposite information or viewpoints about an event, making it difficult to determine what actually happened.</w:t>
                            </w:r>
                            <w:r w:rsidRPr="00BD48CD">
                              <w:rPr>
                                <w:rFonts w:ascii="Cambria" w:hAnsi="Cambria" w:cs="Calibri"/>
                                <w:b/>
                                <w:bCs/>
                                <w:noProof/>
                                <w:sz w:val="22"/>
                                <w:szCs w:val="22"/>
                              </w:rPr>
                              <w:t xml:space="preserve"> </w:t>
                            </w:r>
                            <w:r w:rsidRPr="00BD48CD">
                              <w:rPr>
                                <w:rFonts w:ascii="Cambria" w:hAnsi="Cambria" w:cs="Calibri"/>
                                <w:noProof/>
                                <w:sz w:val="22"/>
                                <w:szCs w:val="22"/>
                              </w:rPr>
                              <w:t>It’s like if one friend says their team won 3-0, but another says they lost 2-1. These stories don’t match, so you’d need more information or other sources to find out the truth.</w:t>
                            </w:r>
                          </w:p>
                          <w:p w14:paraId="74FD15DD" w14:textId="77777777" w:rsidR="001E28E6" w:rsidRPr="00BD48CD" w:rsidRDefault="001E28E6" w:rsidP="001E28E6">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2"/>
                                <w:szCs w:val="22"/>
                              </w:rPr>
                            </w:pPr>
                            <w:r w:rsidRPr="00BD48CD">
                              <w:rPr>
                                <w:rFonts w:ascii="Cambria" w:hAnsi="Cambria" w:cs="Calibri"/>
                                <w:b/>
                                <w:bCs/>
                                <w:noProof/>
                                <w:sz w:val="22"/>
                                <w:szCs w:val="22"/>
                              </w:rPr>
                              <w:t xml:space="preserve">The sources are corroborating: </w:t>
                            </w:r>
                            <w:r w:rsidRPr="00BD48CD">
                              <w:rPr>
                                <w:rFonts w:ascii="Cambria" w:hAnsi="Cambria" w:cs="Calibri"/>
                                <w:noProof/>
                                <w:sz w:val="22"/>
                                <w:szCs w:val="22"/>
                              </w:rPr>
                              <w:t>The sources agree with each other on major points, providing evidence that supports the same information or viewpoint, which increases confidence in its accuracy. Corroboration in history is like double-checking information to make sure it's accurate. By doing this, historians can be more confident that what they're saying about the past is true.</w:t>
                            </w:r>
                          </w:p>
                          <w:p w14:paraId="2C3CA8B6" w14:textId="77777777" w:rsidR="001E28E6" w:rsidRPr="00BD48CD" w:rsidRDefault="001E28E6" w:rsidP="001E28E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90"/>
                              <w:rPr>
                                <w:rFonts w:ascii="Cambria" w:hAnsi="Cambria" w:cs="Calibri"/>
                                <w:b/>
                                <w:bCs/>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B58F46" id="_x0000_s1065" type="#_x0000_t202" style="position:absolute;left:0;text-align:left;margin-left:43.8pt;margin-top:13.15pt;width:449.8pt;height:2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" fillcolor="#f2f2f2 [3052]" strokecolor="#f2f2f2 [3052]" strokeweight=".5pt">
                <v:textbox style="mso-fit-shape-to-text:t">
                  <w:txbxContent>
                    <w:p w14:paraId="2BC7311D" w14:textId="77777777" w:rsidR="001E28E6" w:rsidRPr="00BD48CD" w:rsidRDefault="001E28E6" w:rsidP="001E2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r w:rsidRPr="00BD48CD">
                        <w:rPr>
                          <w:rFonts w:ascii="Cambria" w:hAnsi="Cambria" w:cs="Calibri"/>
                          <w:noProof/>
                          <w:sz w:val="22"/>
                          <w:szCs w:val="22"/>
                        </w:rPr>
                        <w:t xml:space="preserve">When historians conduct research, they encounter many primary and secondary sources that inform their understanding of a past event, period or person. Historians regularly attempt to corroborate information they encounter in sources. This means they look for evidence from multiple sources that agree on key details, which helps them confirm that the information is reliable. </w:t>
                      </w:r>
                    </w:p>
                    <w:p w14:paraId="13B3E766" w14:textId="77777777" w:rsidR="001E28E6" w:rsidRPr="00BD48CD" w:rsidRDefault="001E28E6" w:rsidP="001E2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p>
                    <w:p w14:paraId="77C100EE" w14:textId="77777777" w:rsidR="001E28E6" w:rsidRPr="00BD48CD" w:rsidRDefault="001E28E6" w:rsidP="001E2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noProof/>
                          <w:sz w:val="22"/>
                          <w:szCs w:val="22"/>
                        </w:rPr>
                      </w:pPr>
                      <w:r w:rsidRPr="00BD48CD">
                        <w:rPr>
                          <w:rFonts w:ascii="Cambria" w:hAnsi="Cambria" w:cs="Calibri"/>
                          <w:noProof/>
                          <w:sz w:val="22"/>
                          <w:szCs w:val="22"/>
                        </w:rPr>
                        <w:t>However, not all sources tell the same story. Historians often encounter conflicting accounts, where sources disagree or present completely opposite perspectives. In such cases, they must carefully analyze the context, purpose, and reliability of each source to determine which is more trustworthy. By cross-referencing and weighing evidence, historians piece together a more accurate and balanced understanding of the past, even when the evidence is incomplete or contradictory.</w:t>
                      </w:r>
                    </w:p>
                    <w:p w14:paraId="424D923D" w14:textId="77777777" w:rsidR="001E28E6" w:rsidRPr="00BD48CD" w:rsidRDefault="001E28E6" w:rsidP="001E28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libri"/>
                          <w:b/>
                          <w:bCs/>
                          <w:noProof/>
                          <w:sz w:val="22"/>
                          <w:szCs w:val="22"/>
                        </w:rPr>
                      </w:pPr>
                    </w:p>
                    <w:p w14:paraId="34EFF7AA" w14:textId="77777777" w:rsidR="001E28E6" w:rsidRPr="00BD48CD" w:rsidRDefault="001E28E6" w:rsidP="001E28E6">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2"/>
                          <w:szCs w:val="22"/>
                        </w:rPr>
                      </w:pPr>
                      <w:r w:rsidRPr="00BD48CD">
                        <w:rPr>
                          <w:rFonts w:ascii="Cambria" w:hAnsi="Cambria" w:cs="Calibri"/>
                          <w:b/>
                          <w:bCs/>
                          <w:noProof/>
                          <w:sz w:val="22"/>
                          <w:szCs w:val="22"/>
                        </w:rPr>
                        <w:t xml:space="preserve">The sources are contradictory: </w:t>
                      </w:r>
                      <w:r w:rsidRPr="00BD48CD">
                        <w:rPr>
                          <w:rFonts w:ascii="Cambria" w:hAnsi="Cambria" w:cs="Calibri"/>
                          <w:noProof/>
                          <w:sz w:val="22"/>
                          <w:szCs w:val="22"/>
                        </w:rPr>
                        <w:t>The sources provide completely opposite information or viewpoints about an event, making it difficult to determine what actually happened.</w:t>
                      </w:r>
                      <w:r w:rsidRPr="00BD48CD">
                        <w:rPr>
                          <w:rFonts w:ascii="Cambria" w:hAnsi="Cambria" w:cs="Calibri"/>
                          <w:b/>
                          <w:bCs/>
                          <w:noProof/>
                          <w:sz w:val="22"/>
                          <w:szCs w:val="22"/>
                        </w:rPr>
                        <w:t xml:space="preserve"> </w:t>
                      </w:r>
                      <w:r w:rsidRPr="00BD48CD">
                        <w:rPr>
                          <w:rFonts w:ascii="Cambria" w:hAnsi="Cambria" w:cs="Calibri"/>
                          <w:noProof/>
                          <w:sz w:val="22"/>
                          <w:szCs w:val="22"/>
                        </w:rPr>
                        <w:t>It’s like if one friend says their team won 3-0, but another says they lost 2-1. These stories don’t match, so you’d need more information or other sources to find out the truth.</w:t>
                      </w:r>
                    </w:p>
                    <w:p w14:paraId="74FD15DD" w14:textId="77777777" w:rsidR="001E28E6" w:rsidRPr="00BD48CD" w:rsidRDefault="001E28E6" w:rsidP="001E28E6">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170"/>
                        <w:rPr>
                          <w:rFonts w:ascii="Cambria" w:hAnsi="Cambria" w:cs="Calibri"/>
                          <w:b/>
                          <w:bCs/>
                          <w:noProof/>
                          <w:sz w:val="22"/>
                          <w:szCs w:val="22"/>
                        </w:rPr>
                      </w:pPr>
                      <w:r w:rsidRPr="00BD48CD">
                        <w:rPr>
                          <w:rFonts w:ascii="Cambria" w:hAnsi="Cambria" w:cs="Calibri"/>
                          <w:b/>
                          <w:bCs/>
                          <w:noProof/>
                          <w:sz w:val="22"/>
                          <w:szCs w:val="22"/>
                        </w:rPr>
                        <w:t xml:space="preserve">The sources are corroborating: </w:t>
                      </w:r>
                      <w:r w:rsidRPr="00BD48CD">
                        <w:rPr>
                          <w:rFonts w:ascii="Cambria" w:hAnsi="Cambria" w:cs="Calibri"/>
                          <w:noProof/>
                          <w:sz w:val="22"/>
                          <w:szCs w:val="22"/>
                        </w:rPr>
                        <w:t>The sources agree with each other on major points, providing evidence that supports the same information or viewpoint, which increases confidence in its accuracy. Corroboration in history is like double-checking information to make sure it's accurate. By doing this, historians can be more confident that what they're saying about the past is true.</w:t>
                      </w:r>
                    </w:p>
                    <w:p w14:paraId="2C3CA8B6" w14:textId="77777777" w:rsidR="001E28E6" w:rsidRPr="00BD48CD" w:rsidRDefault="001E28E6" w:rsidP="001E28E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90"/>
                        <w:rPr>
                          <w:rFonts w:ascii="Cambria" w:hAnsi="Cambria" w:cs="Calibri"/>
                          <w:b/>
                          <w:bCs/>
                          <w:noProof/>
                        </w:rPr>
                      </w:pPr>
                    </w:p>
                  </w:txbxContent>
                </v:textbox>
                <w10:wrap type="square"/>
              </v:shape>
            </w:pict>
          </mc:Fallback>
        </mc:AlternateContent>
      </w:r>
    </w:p>
    <w:p w14:paraId="4F6B96B7" w14:textId="77777777" w:rsidR="001E28E6" w:rsidRDefault="001E28E6" w:rsidP="001E28E6">
      <w:pPr>
        <w:rPr>
          <w:rFonts w:ascii="Cambria" w:hAnsi="Cambria"/>
          <w:b/>
          <w:bCs/>
          <w:sz w:val="20"/>
          <w:szCs w:val="20"/>
        </w:rPr>
      </w:pPr>
    </w:p>
    <w:p w14:paraId="6D81BFF9" w14:textId="77777777" w:rsidR="001E28E6" w:rsidRDefault="001E28E6" w:rsidP="001E28E6">
      <w:pPr>
        <w:rPr>
          <w:rFonts w:ascii="Cambria" w:hAnsi="Cambria"/>
          <w:b/>
          <w:bCs/>
          <w:sz w:val="20"/>
          <w:szCs w:val="20"/>
        </w:rPr>
      </w:pPr>
    </w:p>
    <w:p w14:paraId="25AE96F7" w14:textId="77777777" w:rsidR="001E28E6" w:rsidRDefault="001E28E6" w:rsidP="001E28E6">
      <w:pPr>
        <w:rPr>
          <w:rFonts w:ascii="Cambria" w:hAnsi="Cambria"/>
          <w:b/>
          <w:bCs/>
          <w:sz w:val="20"/>
          <w:szCs w:val="20"/>
        </w:rPr>
      </w:pPr>
    </w:p>
    <w:p w14:paraId="35E23D99" w14:textId="77777777" w:rsidR="001E28E6" w:rsidRDefault="001E28E6" w:rsidP="001E28E6">
      <w:pPr>
        <w:rPr>
          <w:rFonts w:ascii="Cambria" w:hAnsi="Cambria"/>
          <w:b/>
          <w:bCs/>
          <w:sz w:val="20"/>
          <w:szCs w:val="20"/>
        </w:rPr>
      </w:pPr>
    </w:p>
    <w:p w14:paraId="4361F571" w14:textId="77777777" w:rsidR="001E28E6" w:rsidRDefault="001E28E6" w:rsidP="001E28E6">
      <w:pPr>
        <w:rPr>
          <w:rFonts w:ascii="Cambria" w:hAnsi="Cambria"/>
          <w:b/>
          <w:bCs/>
          <w:sz w:val="20"/>
          <w:szCs w:val="20"/>
        </w:rPr>
      </w:pPr>
    </w:p>
    <w:p w14:paraId="2011C83E" w14:textId="77777777" w:rsidR="001E28E6" w:rsidRDefault="001E28E6" w:rsidP="001E28E6">
      <w:pPr>
        <w:rPr>
          <w:rFonts w:ascii="Cambria" w:hAnsi="Cambria"/>
          <w:b/>
          <w:bCs/>
          <w:sz w:val="20"/>
          <w:szCs w:val="20"/>
        </w:rPr>
      </w:pPr>
    </w:p>
    <w:p w14:paraId="653BC458" w14:textId="77777777" w:rsidR="001E28E6" w:rsidRDefault="001E28E6" w:rsidP="001E28E6">
      <w:pPr>
        <w:rPr>
          <w:rFonts w:ascii="Cambria" w:hAnsi="Cambria"/>
          <w:b/>
          <w:bCs/>
          <w:sz w:val="20"/>
          <w:szCs w:val="20"/>
        </w:rPr>
      </w:pPr>
    </w:p>
    <w:p w14:paraId="40E84B4C" w14:textId="77777777" w:rsidR="001E28E6" w:rsidRDefault="001E28E6" w:rsidP="001E28E6">
      <w:pPr>
        <w:rPr>
          <w:rFonts w:ascii="Cambria" w:hAnsi="Cambria"/>
          <w:b/>
          <w:bCs/>
          <w:sz w:val="20"/>
          <w:szCs w:val="20"/>
        </w:rPr>
      </w:pPr>
    </w:p>
    <w:p w14:paraId="2A9D6898" w14:textId="77777777" w:rsidR="001E28E6" w:rsidRDefault="001E28E6" w:rsidP="001E28E6">
      <w:pPr>
        <w:rPr>
          <w:rFonts w:ascii="Cambria" w:hAnsi="Cambria"/>
          <w:b/>
          <w:bCs/>
          <w:sz w:val="20"/>
          <w:szCs w:val="20"/>
        </w:rPr>
      </w:pPr>
    </w:p>
    <w:p w14:paraId="73C25BB8" w14:textId="77777777" w:rsidR="001E28E6" w:rsidRDefault="001E28E6" w:rsidP="001E28E6">
      <w:pPr>
        <w:rPr>
          <w:rFonts w:ascii="Cambria" w:hAnsi="Cambria"/>
          <w:b/>
          <w:bCs/>
          <w:sz w:val="20"/>
          <w:szCs w:val="20"/>
        </w:rPr>
      </w:pPr>
    </w:p>
    <w:p w14:paraId="02458D25" w14:textId="77777777" w:rsidR="001E28E6" w:rsidRDefault="001E28E6" w:rsidP="001E28E6">
      <w:pPr>
        <w:rPr>
          <w:rFonts w:ascii="Cambria" w:hAnsi="Cambria"/>
          <w:b/>
          <w:bCs/>
          <w:sz w:val="20"/>
          <w:szCs w:val="20"/>
        </w:rPr>
      </w:pPr>
    </w:p>
    <w:p w14:paraId="41447C1D" w14:textId="77777777" w:rsidR="001E28E6" w:rsidRDefault="001E28E6" w:rsidP="001E28E6">
      <w:pPr>
        <w:rPr>
          <w:rFonts w:ascii="Cambria" w:hAnsi="Cambria"/>
          <w:b/>
          <w:bCs/>
          <w:sz w:val="20"/>
          <w:szCs w:val="20"/>
        </w:rPr>
      </w:pPr>
    </w:p>
    <w:p w14:paraId="7B5A3CCD" w14:textId="77777777" w:rsidR="001E28E6" w:rsidRDefault="001E28E6" w:rsidP="001E28E6">
      <w:pPr>
        <w:rPr>
          <w:rFonts w:ascii="Cambria" w:hAnsi="Cambria"/>
          <w:b/>
          <w:bCs/>
          <w:sz w:val="20"/>
          <w:szCs w:val="20"/>
        </w:rPr>
      </w:pPr>
    </w:p>
    <w:p w14:paraId="4FDB7444" w14:textId="77777777" w:rsidR="001E28E6" w:rsidRDefault="001E28E6" w:rsidP="001E28E6">
      <w:pPr>
        <w:rPr>
          <w:rFonts w:ascii="Cambria" w:hAnsi="Cambria"/>
          <w:b/>
          <w:bCs/>
          <w:sz w:val="20"/>
          <w:szCs w:val="20"/>
        </w:rPr>
      </w:pPr>
    </w:p>
    <w:p w14:paraId="31082ED8" w14:textId="77777777" w:rsidR="001E28E6" w:rsidRDefault="001E28E6" w:rsidP="001E28E6">
      <w:pPr>
        <w:rPr>
          <w:rFonts w:ascii="Cambria" w:hAnsi="Cambria"/>
          <w:b/>
          <w:bCs/>
          <w:sz w:val="20"/>
          <w:szCs w:val="20"/>
        </w:rPr>
      </w:pPr>
    </w:p>
    <w:p w14:paraId="21F9DBA7" w14:textId="77777777" w:rsidR="001E28E6" w:rsidRDefault="001E28E6" w:rsidP="001E28E6">
      <w:pPr>
        <w:rPr>
          <w:rFonts w:ascii="Cambria" w:hAnsi="Cambria"/>
          <w:b/>
          <w:bCs/>
          <w:sz w:val="20"/>
          <w:szCs w:val="20"/>
        </w:rPr>
      </w:pPr>
    </w:p>
    <w:p w14:paraId="096C5E94" w14:textId="77777777" w:rsidR="001E28E6" w:rsidRDefault="001E28E6" w:rsidP="001E28E6">
      <w:pPr>
        <w:rPr>
          <w:rFonts w:ascii="Cambria" w:hAnsi="Cambria"/>
          <w:b/>
          <w:bCs/>
          <w:sz w:val="20"/>
          <w:szCs w:val="20"/>
        </w:rPr>
      </w:pPr>
    </w:p>
    <w:p w14:paraId="1D74FD21" w14:textId="77777777" w:rsidR="001E28E6" w:rsidRDefault="001E28E6" w:rsidP="001E28E6">
      <w:pPr>
        <w:rPr>
          <w:rFonts w:ascii="Cambria" w:hAnsi="Cambria"/>
          <w:b/>
          <w:bCs/>
          <w:sz w:val="20"/>
          <w:szCs w:val="20"/>
        </w:rPr>
      </w:pPr>
    </w:p>
    <w:p w14:paraId="2C1F98A8" w14:textId="77777777" w:rsidR="001E28E6" w:rsidRDefault="001E28E6" w:rsidP="001E28E6">
      <w:pPr>
        <w:rPr>
          <w:rFonts w:ascii="Cambria" w:hAnsi="Cambria"/>
          <w:b/>
          <w:bCs/>
          <w:sz w:val="20"/>
          <w:szCs w:val="20"/>
        </w:rPr>
      </w:pPr>
    </w:p>
    <w:p w14:paraId="53302B50" w14:textId="77777777" w:rsidR="001E28E6" w:rsidRDefault="001E28E6" w:rsidP="001E28E6">
      <w:pPr>
        <w:rPr>
          <w:rFonts w:ascii="Cambria" w:hAnsi="Cambria"/>
          <w:b/>
          <w:bCs/>
          <w:sz w:val="20"/>
          <w:szCs w:val="20"/>
        </w:rPr>
      </w:pPr>
    </w:p>
    <w:p w14:paraId="79FA846F" w14:textId="77777777" w:rsidR="001E28E6" w:rsidRDefault="001E28E6" w:rsidP="001E28E6">
      <w:pPr>
        <w:rPr>
          <w:rFonts w:ascii="Cambria" w:hAnsi="Cambria"/>
          <w:b/>
          <w:bCs/>
          <w:sz w:val="20"/>
          <w:szCs w:val="20"/>
        </w:rPr>
      </w:pPr>
    </w:p>
    <w:p w14:paraId="1AB79781" w14:textId="77777777" w:rsidR="001E28E6" w:rsidRDefault="001E28E6" w:rsidP="001E28E6">
      <w:pPr>
        <w:rPr>
          <w:rFonts w:ascii="Cambria" w:hAnsi="Cambria"/>
          <w:b/>
          <w:bCs/>
          <w:sz w:val="20"/>
          <w:szCs w:val="20"/>
        </w:rPr>
      </w:pPr>
    </w:p>
    <w:p w14:paraId="103BE909" w14:textId="77777777" w:rsidR="001E28E6" w:rsidRDefault="001E28E6" w:rsidP="001E28E6">
      <w:pPr>
        <w:rPr>
          <w:rFonts w:ascii="Cambria" w:hAnsi="Cambria"/>
          <w:b/>
          <w:bCs/>
          <w:sz w:val="20"/>
          <w:szCs w:val="20"/>
        </w:rPr>
      </w:pPr>
    </w:p>
    <w:p w14:paraId="6567C872" w14:textId="77777777" w:rsidR="001E28E6" w:rsidRPr="000B0E36" w:rsidRDefault="001E28E6" w:rsidP="001E28E6">
      <w:pPr>
        <w:rPr>
          <w:rFonts w:ascii="Cambria" w:hAnsi="Cambria"/>
          <w:b/>
          <w:bCs/>
          <w:sz w:val="20"/>
          <w:szCs w:val="20"/>
        </w:rPr>
      </w:pPr>
    </w:p>
    <w:p w14:paraId="5981B6DF" w14:textId="77777777" w:rsidR="001E28E6" w:rsidRPr="00A119F0" w:rsidRDefault="001E28E6" w:rsidP="001E28E6">
      <w:pPr>
        <w:pStyle w:val="ListParagraph"/>
        <w:numPr>
          <w:ilvl w:val="0"/>
          <w:numId w:val="31"/>
        </w:numPr>
        <w:spacing w:before="60" w:after="60"/>
        <w:ind w:right="170"/>
        <w:rPr>
          <w:rFonts w:ascii="Cambria" w:hAnsi="Cambria"/>
          <w:b/>
          <w:bCs/>
          <w:sz w:val="20"/>
          <w:szCs w:val="20"/>
        </w:rPr>
      </w:pPr>
      <w:r w:rsidRPr="00A119F0">
        <w:rPr>
          <w:rFonts w:ascii="Cambria" w:hAnsi="Cambria"/>
          <w:b/>
          <w:bCs/>
          <w:sz w:val="20"/>
          <w:szCs w:val="20"/>
        </w:rPr>
        <w:t>One diary claims that a royal coronation was a joyful celebration attended by thousands, while another diary from the same time describes widespread protests and riots at the event. How would you classify these sources?</w:t>
      </w:r>
    </w:p>
    <w:p w14:paraId="605173B5" w14:textId="77777777" w:rsidR="001E28E6" w:rsidRDefault="001E28E6" w:rsidP="001E28E6">
      <w:pPr>
        <w:pStyle w:val="ListParagraph"/>
        <w:numPr>
          <w:ilvl w:val="1"/>
          <w:numId w:val="31"/>
        </w:numPr>
        <w:spacing w:before="60" w:after="60"/>
        <w:ind w:right="170"/>
        <w:rPr>
          <w:rFonts w:ascii="Cambria" w:hAnsi="Cambria"/>
          <w:sz w:val="20"/>
          <w:szCs w:val="20"/>
        </w:rPr>
      </w:pPr>
      <w:r>
        <w:rPr>
          <w:rFonts w:ascii="Cambria" w:hAnsi="Cambria"/>
          <w:sz w:val="20"/>
          <w:szCs w:val="20"/>
        </w:rPr>
        <w:t>Contradictory</w:t>
      </w:r>
    </w:p>
    <w:p w14:paraId="2FD0D9C5" w14:textId="77777777" w:rsidR="001E28E6" w:rsidRDefault="001E28E6" w:rsidP="001E28E6">
      <w:pPr>
        <w:pStyle w:val="ListParagraph"/>
        <w:numPr>
          <w:ilvl w:val="1"/>
          <w:numId w:val="31"/>
        </w:numPr>
        <w:spacing w:before="60" w:after="60"/>
        <w:ind w:right="170"/>
        <w:rPr>
          <w:rFonts w:ascii="Cambria" w:hAnsi="Cambria"/>
          <w:sz w:val="20"/>
          <w:szCs w:val="20"/>
        </w:rPr>
      </w:pPr>
      <w:r>
        <w:rPr>
          <w:rFonts w:ascii="Cambria" w:hAnsi="Cambria"/>
          <w:sz w:val="20"/>
          <w:szCs w:val="20"/>
        </w:rPr>
        <w:t>Corroborating</w:t>
      </w:r>
    </w:p>
    <w:p w14:paraId="7A3F2D6F" w14:textId="77777777" w:rsidR="001E28E6" w:rsidRPr="00BD48CD" w:rsidRDefault="001E28E6" w:rsidP="001E28E6">
      <w:pPr>
        <w:pStyle w:val="ListParagraph"/>
        <w:ind w:left="1440"/>
        <w:rPr>
          <w:rFonts w:ascii="Cambria" w:hAnsi="Cambria"/>
          <w:sz w:val="20"/>
          <w:szCs w:val="20"/>
        </w:rPr>
      </w:pPr>
    </w:p>
    <w:p w14:paraId="64BEF77A" w14:textId="77777777" w:rsidR="001E28E6" w:rsidRPr="00A119F0" w:rsidRDefault="001E28E6" w:rsidP="001E28E6">
      <w:pPr>
        <w:pStyle w:val="ListParagraph"/>
        <w:numPr>
          <w:ilvl w:val="0"/>
          <w:numId w:val="31"/>
        </w:numPr>
        <w:spacing w:before="60" w:after="60"/>
        <w:ind w:right="170"/>
        <w:rPr>
          <w:rFonts w:ascii="Cambria" w:hAnsi="Cambria"/>
          <w:b/>
          <w:bCs/>
          <w:sz w:val="20"/>
          <w:szCs w:val="20"/>
        </w:rPr>
      </w:pPr>
      <w:r w:rsidRPr="00A119F0">
        <w:rPr>
          <w:rFonts w:ascii="Cambria" w:hAnsi="Cambria"/>
          <w:b/>
          <w:bCs/>
          <w:sz w:val="20"/>
          <w:szCs w:val="20"/>
        </w:rPr>
        <w:t>Two court records from different towns both describe a 16th-century trial where the same defendant was accused of stealing livestock. Both records provide identical dates, charges, and outcomes. How would you classify these sources?</w:t>
      </w:r>
    </w:p>
    <w:p w14:paraId="0D2902C7" w14:textId="77777777" w:rsidR="001E28E6" w:rsidRDefault="001E28E6" w:rsidP="001E28E6">
      <w:pPr>
        <w:pStyle w:val="ListParagraph"/>
        <w:numPr>
          <w:ilvl w:val="1"/>
          <w:numId w:val="31"/>
        </w:numPr>
        <w:spacing w:before="60" w:after="60"/>
        <w:ind w:right="170"/>
        <w:rPr>
          <w:rFonts w:ascii="Cambria" w:hAnsi="Cambria"/>
          <w:sz w:val="20"/>
          <w:szCs w:val="20"/>
        </w:rPr>
      </w:pPr>
      <w:r>
        <w:rPr>
          <w:rFonts w:ascii="Cambria" w:hAnsi="Cambria"/>
          <w:sz w:val="20"/>
          <w:szCs w:val="20"/>
        </w:rPr>
        <w:t>Contradictory</w:t>
      </w:r>
    </w:p>
    <w:p w14:paraId="795C3EA4" w14:textId="77777777" w:rsidR="001E28E6" w:rsidRDefault="001E28E6" w:rsidP="001E28E6">
      <w:pPr>
        <w:pStyle w:val="ListParagraph"/>
        <w:numPr>
          <w:ilvl w:val="1"/>
          <w:numId w:val="31"/>
        </w:numPr>
        <w:spacing w:before="60" w:after="60"/>
        <w:ind w:right="170"/>
        <w:rPr>
          <w:rFonts w:ascii="Cambria" w:hAnsi="Cambria"/>
          <w:sz w:val="20"/>
          <w:szCs w:val="20"/>
        </w:rPr>
      </w:pPr>
      <w:r>
        <w:rPr>
          <w:rFonts w:ascii="Cambria" w:hAnsi="Cambria"/>
          <w:sz w:val="20"/>
          <w:szCs w:val="20"/>
        </w:rPr>
        <w:t>Corroborating</w:t>
      </w:r>
    </w:p>
    <w:p w14:paraId="4AA15F05" w14:textId="77777777" w:rsidR="001E28E6" w:rsidRDefault="001E28E6" w:rsidP="00D61575">
      <w:pPr>
        <w:ind w:right="452"/>
      </w:pPr>
    </w:p>
    <w:p w14:paraId="27E599E1" w14:textId="77777777" w:rsidR="001E28E6" w:rsidRDefault="001E28E6" w:rsidP="00D61575">
      <w:pPr>
        <w:ind w:right="452"/>
      </w:pPr>
    </w:p>
    <w:p w14:paraId="5BC32781" w14:textId="77777777" w:rsidR="001E28E6" w:rsidRDefault="001E28E6" w:rsidP="00D61575">
      <w:pPr>
        <w:ind w:right="452"/>
      </w:pPr>
    </w:p>
    <w:p w14:paraId="76F5F172" w14:textId="77777777" w:rsidR="001E28E6" w:rsidRDefault="001E28E6" w:rsidP="00D61575">
      <w:pPr>
        <w:ind w:right="452"/>
      </w:pPr>
    </w:p>
    <w:p w14:paraId="345A0308" w14:textId="77777777" w:rsidR="001E28E6" w:rsidRDefault="001E28E6" w:rsidP="00D61575">
      <w:pPr>
        <w:ind w:right="452"/>
      </w:pPr>
    </w:p>
    <w:p w14:paraId="4CADB913" w14:textId="77777777" w:rsidR="001E28E6" w:rsidRDefault="001E28E6" w:rsidP="00D61575">
      <w:pPr>
        <w:ind w:right="452"/>
      </w:pPr>
    </w:p>
    <w:p w14:paraId="1F8B066A" w14:textId="77777777" w:rsidR="00E4195F" w:rsidRDefault="00E4195F" w:rsidP="00D61575">
      <w:pPr>
        <w:ind w:right="452"/>
      </w:pPr>
    </w:p>
    <w:tbl>
      <w:tblPr>
        <w:tblStyle w:val="TableGrid"/>
        <w:tblW w:w="9639" w:type="dxa"/>
        <w:tblInd w:w="562" w:type="dxa"/>
        <w:shd w:val="solid" w:color="auto" w:fill="auto"/>
        <w:tblLook w:val="04A0" w:firstRow="1" w:lastRow="0" w:firstColumn="1" w:lastColumn="0" w:noHBand="0" w:noVBand="1"/>
      </w:tblPr>
      <w:tblGrid>
        <w:gridCol w:w="9639"/>
      </w:tblGrid>
      <w:tr w:rsidR="00E4195F" w14:paraId="5DE5A645" w14:textId="77777777" w:rsidTr="00D61575">
        <w:trPr>
          <w:trHeight w:val="462"/>
        </w:trPr>
        <w:tc>
          <w:tcPr>
            <w:tcW w:w="9639" w:type="dxa"/>
            <w:shd w:val="solid" w:color="auto" w:fill="auto"/>
          </w:tcPr>
          <w:p w14:paraId="31DBF228" w14:textId="0A8394B0" w:rsid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lastRenderedPageBreak/>
              <w:t>Corroboration</w:t>
            </w:r>
            <w:r w:rsidR="00483FD9">
              <w:rPr>
                <w:rFonts w:ascii="Rockwell" w:hAnsi="Rockwell"/>
                <w:b/>
                <w:bCs/>
              </w:rPr>
              <w:t xml:space="preserve"> - </w:t>
            </w:r>
            <w:r w:rsidRPr="00A23FA4">
              <w:rPr>
                <w:rFonts w:ascii="Rockwell" w:hAnsi="Rockwell"/>
                <w:b/>
                <w:bCs/>
              </w:rPr>
              <w:t>Cognitive Demand</w:t>
            </w:r>
            <w:r w:rsidR="00483FD9">
              <w:rPr>
                <w:rFonts w:ascii="Rockwell" w:hAnsi="Rockwell"/>
                <w:b/>
                <w:bCs/>
              </w:rPr>
              <w:t>:</w:t>
            </w:r>
            <w:r w:rsidRPr="00A23FA4">
              <w:rPr>
                <w:rFonts w:ascii="Rockwell" w:hAnsi="Rockwell"/>
                <w:b/>
                <w:bCs/>
              </w:rPr>
              <w:t xml:space="preserve"> </w:t>
            </w:r>
            <w:r w:rsidRPr="00E4195F">
              <w:rPr>
                <w:rFonts w:ascii="Rockwell" w:hAnsi="Rockwell"/>
                <w:b/>
                <w:bCs/>
              </w:rPr>
              <w:t xml:space="preserve">Identifies when sources are contrary, conflicting, complimentary or corroborating. </w:t>
            </w:r>
            <w:r>
              <w:rPr>
                <w:rFonts w:ascii="Rockwell" w:hAnsi="Rockwell"/>
                <w:b/>
                <w:bCs/>
              </w:rPr>
              <w:t>[Example]</w:t>
            </w:r>
          </w:p>
        </w:tc>
      </w:tr>
    </w:tbl>
    <w:p w14:paraId="062C93E1" w14:textId="50A332D4" w:rsidR="00E4195F" w:rsidRPr="00E4195F" w:rsidRDefault="00E4195F" w:rsidP="00D61575">
      <w:pPr>
        <w:ind w:right="452"/>
        <w:rPr>
          <w:rFonts w:ascii="Cambria" w:hAnsi="Cambria" w:cs="Calibri"/>
          <w:b/>
          <w:bCs/>
          <w:sz w:val="20"/>
          <w:szCs w:val="20"/>
        </w:rPr>
      </w:pPr>
    </w:p>
    <w:p w14:paraId="2A7FC28D" w14:textId="1FE1CB68" w:rsidR="00E4195F" w:rsidRPr="00E4195F" w:rsidRDefault="00E4195F" w:rsidP="00D61575">
      <w:pPr>
        <w:ind w:right="452"/>
        <w:rPr>
          <w:sz w:val="20"/>
          <w:szCs w:val="20"/>
        </w:rPr>
      </w:pPr>
      <w:r w:rsidRPr="00E4195F">
        <w:rPr>
          <w:rFonts w:ascii="Cambria" w:hAnsi="Cambria" w:cs="Calibri"/>
          <w:noProof/>
          <w:sz w:val="20"/>
          <w:szCs w:val="20"/>
        </w:rPr>
        <w:drawing>
          <wp:anchor distT="0" distB="0" distL="114300" distR="114300" simplePos="0" relativeHeight="251710464" behindDoc="0" locked="0" layoutInCell="1" allowOverlap="1" wp14:anchorId="0002A713" wp14:editId="7AD77F56">
            <wp:simplePos x="0" y="0"/>
            <wp:positionH relativeFrom="column">
              <wp:posOffset>385445</wp:posOffset>
            </wp:positionH>
            <wp:positionV relativeFrom="paragraph">
              <wp:posOffset>47625</wp:posOffset>
            </wp:positionV>
            <wp:extent cx="301625" cy="301625"/>
            <wp:effectExtent l="0" t="0" r="3175" b="3175"/>
            <wp:wrapSquare wrapText="bothSides"/>
            <wp:docPr id="1056955012"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E4195F">
        <w:rPr>
          <w:rFonts w:ascii="Cambria" w:hAnsi="Cambria" w:cs="Calibri"/>
          <w:b/>
          <w:bCs/>
          <w:sz w:val="20"/>
          <w:szCs w:val="20"/>
        </w:rPr>
        <w:t>Directions:</w:t>
      </w:r>
      <w:r w:rsidRPr="00E4195F">
        <w:rPr>
          <w:rFonts w:ascii="Cambria" w:hAnsi="Cambria" w:cs="Calibri"/>
          <w:sz w:val="20"/>
          <w:szCs w:val="20"/>
        </w:rPr>
        <w:t xml:space="preserve"> After reading the background information and examining the source, answer the questions below.</w:t>
      </w:r>
    </w:p>
    <w:p w14:paraId="7E8EC41F"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sz w:val="20"/>
          <w:szCs w:val="20"/>
        </w:rPr>
      </w:pPr>
    </w:p>
    <w:p w14:paraId="0E9B09F3" w14:textId="7E5DC459"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sz w:val="20"/>
          <w:szCs w:val="20"/>
        </w:rPr>
      </w:pPr>
      <w:r w:rsidRPr="00E4195F">
        <w:rPr>
          <w:rFonts w:ascii="Cambria" w:hAnsi="Cambria" w:cs="Calibri"/>
          <w:b/>
          <w:bCs/>
          <w:sz w:val="20"/>
          <w:szCs w:val="20"/>
        </w:rPr>
        <w:t xml:space="preserve">Background Information: </w:t>
      </w:r>
      <w:r w:rsidRPr="00E4195F">
        <w:rPr>
          <w:rFonts w:ascii="Cambria" w:hAnsi="Cambria" w:cs="Calibri"/>
          <w:i/>
          <w:iCs/>
          <w:sz w:val="20"/>
          <w:szCs w:val="20"/>
        </w:rPr>
        <w:t xml:space="preserve">Over 100,000 Canadian troops were assigned to the region of Passchendaele in 1917. Canadians eventually took the ridge that had been </w:t>
      </w:r>
      <w:proofErr w:type="gramStart"/>
      <w:r w:rsidRPr="00E4195F">
        <w:rPr>
          <w:rFonts w:ascii="Cambria" w:hAnsi="Cambria" w:cs="Calibri"/>
          <w:i/>
          <w:iCs/>
          <w:sz w:val="20"/>
          <w:szCs w:val="20"/>
        </w:rPr>
        <w:t>long-held</w:t>
      </w:r>
      <w:proofErr w:type="gramEnd"/>
      <w:r w:rsidRPr="00E4195F">
        <w:rPr>
          <w:rFonts w:ascii="Cambria" w:hAnsi="Cambria" w:cs="Calibri"/>
          <w:i/>
          <w:iCs/>
          <w:sz w:val="20"/>
          <w:szCs w:val="20"/>
        </w:rPr>
        <w:t xml:space="preserve"> by the Germans, but at the cost of nearly 16,000 lives.  </w:t>
      </w:r>
    </w:p>
    <w:p w14:paraId="6CD959FC"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i/>
          <w:iCs/>
          <w:sz w:val="20"/>
          <w:szCs w:val="20"/>
        </w:rPr>
      </w:pPr>
    </w:p>
    <w:tbl>
      <w:tblPr>
        <w:tblStyle w:val="PlainTable4"/>
        <w:tblW w:w="9639" w:type="dxa"/>
        <w:tblInd w:w="567" w:type="dxa"/>
        <w:shd w:val="clear" w:color="auto" w:fill="F2F2F2" w:themeFill="background1" w:themeFillShade="F2"/>
        <w:tblLook w:val="04A0" w:firstRow="1" w:lastRow="0" w:firstColumn="1" w:lastColumn="0" w:noHBand="0" w:noVBand="1"/>
      </w:tblPr>
      <w:tblGrid>
        <w:gridCol w:w="6804"/>
        <w:gridCol w:w="2835"/>
      </w:tblGrid>
      <w:tr w:rsidR="00E4195F" w:rsidRPr="00E4195F" w14:paraId="119123DB" w14:textId="77777777" w:rsidTr="00D61575">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6804" w:type="dxa"/>
            <w:shd w:val="clear" w:color="auto" w:fill="F2F2F2" w:themeFill="background1" w:themeFillShade="F2"/>
          </w:tcPr>
          <w:p w14:paraId="695E06EA" w14:textId="77777777" w:rsidR="00E4195F" w:rsidRPr="00E4195F" w:rsidRDefault="00E4195F" w:rsidP="00D61575">
            <w:pPr>
              <w:spacing w:before="120" w:after="120"/>
              <w:ind w:right="452"/>
              <w:rPr>
                <w:rFonts w:ascii="Cambria" w:hAnsi="Cambria"/>
                <w:sz w:val="20"/>
                <w:szCs w:val="20"/>
              </w:rPr>
            </w:pPr>
            <w:r w:rsidRPr="00E4195F">
              <w:rPr>
                <w:rFonts w:ascii="Cambria" w:hAnsi="Cambria"/>
                <w:sz w:val="20"/>
                <w:szCs w:val="20"/>
              </w:rPr>
              <w:t xml:space="preserve">Featured Source: </w:t>
            </w:r>
          </w:p>
          <w:p w14:paraId="573C2E46" w14:textId="77777777" w:rsidR="00E4195F" w:rsidRPr="00E4195F" w:rsidRDefault="00E4195F" w:rsidP="00D61575">
            <w:pPr>
              <w:ind w:right="452"/>
              <w:rPr>
                <w:rFonts w:ascii="Cambria" w:hAnsi="Cambria"/>
                <w:b w:val="0"/>
                <w:bCs w:val="0"/>
                <w:sz w:val="20"/>
                <w:szCs w:val="20"/>
              </w:rPr>
            </w:pPr>
            <w:r w:rsidRPr="00E4195F">
              <w:rPr>
                <w:rFonts w:ascii="Cambria" w:hAnsi="Cambria"/>
                <w:b w:val="0"/>
                <w:bCs w:val="0"/>
                <w:sz w:val="20"/>
                <w:szCs w:val="20"/>
              </w:rPr>
              <w:t xml:space="preserve">The weather changed for the worse last night, although fortunately too late to </w:t>
            </w:r>
            <w:r w:rsidRPr="00E4195F">
              <w:rPr>
                <w:rFonts w:ascii="Cambria" w:hAnsi="Cambria"/>
                <w:sz w:val="20"/>
                <w:szCs w:val="20"/>
              </w:rPr>
              <w:t>hamper</w:t>
            </w:r>
            <w:r w:rsidRPr="00E4195F">
              <w:rPr>
                <w:rFonts w:ascii="Cambria" w:hAnsi="Cambria"/>
                <w:b w:val="0"/>
                <w:bCs w:val="0"/>
                <w:sz w:val="20"/>
                <w:szCs w:val="20"/>
              </w:rPr>
              <w:t xml:space="preserve"> the execution of our plans. The rain was heavy and constant throughout the night. It was still beating down steadily when the day broke chill and cheerless, with a thick blanket of mist completely shutting off the battlefield. During the morning it </w:t>
            </w:r>
            <w:r w:rsidRPr="00E4195F">
              <w:rPr>
                <w:rFonts w:ascii="Cambria" w:hAnsi="Cambria"/>
                <w:sz w:val="20"/>
                <w:szCs w:val="20"/>
              </w:rPr>
              <w:t>slackened</w:t>
            </w:r>
            <w:r w:rsidRPr="00E4195F">
              <w:rPr>
                <w:rFonts w:ascii="Cambria" w:hAnsi="Cambria"/>
                <w:b w:val="0"/>
                <w:bCs w:val="0"/>
                <w:sz w:val="20"/>
                <w:szCs w:val="20"/>
              </w:rPr>
              <w:t xml:space="preserve"> to a dismal drizzle, but by this time the roads, fields, and footways were covered with semi-liquid mud, and the torn ground beyond Ypres had become in places a horrible </w:t>
            </w:r>
            <w:r w:rsidRPr="00E4195F">
              <w:rPr>
                <w:rFonts w:ascii="Cambria" w:hAnsi="Cambria"/>
                <w:sz w:val="20"/>
                <w:szCs w:val="20"/>
              </w:rPr>
              <w:t>quagmire</w:t>
            </w:r>
            <w:r w:rsidRPr="00E4195F">
              <w:rPr>
                <w:rFonts w:ascii="Cambria" w:hAnsi="Cambria"/>
                <w:b w:val="0"/>
                <w:bCs w:val="0"/>
                <w:sz w:val="20"/>
                <w:szCs w:val="20"/>
              </w:rPr>
              <w:t>.</w:t>
            </w:r>
          </w:p>
          <w:p w14:paraId="3AC82984" w14:textId="77777777" w:rsidR="00E4195F" w:rsidRPr="00E4195F" w:rsidRDefault="00E4195F" w:rsidP="00D61575">
            <w:pPr>
              <w:pStyle w:val="NormalWeb"/>
              <w:spacing w:before="0" w:beforeAutospacing="0" w:after="0" w:afterAutospacing="0"/>
              <w:ind w:left="0" w:right="452"/>
              <w:rPr>
                <w:rFonts w:ascii="Cambria" w:hAnsi="Cambria"/>
                <w:sz w:val="20"/>
                <w:szCs w:val="20"/>
              </w:rPr>
            </w:pPr>
          </w:p>
          <w:p w14:paraId="2BED90FC" w14:textId="77777777" w:rsidR="00E4195F" w:rsidRPr="00E4195F" w:rsidRDefault="00E4195F" w:rsidP="00D61575">
            <w:pPr>
              <w:ind w:right="452"/>
              <w:rPr>
                <w:rFonts w:ascii="Cambria" w:hAnsi="Cambria"/>
                <w:sz w:val="20"/>
                <w:szCs w:val="20"/>
              </w:rPr>
            </w:pPr>
            <w:r w:rsidRPr="00E4195F">
              <w:rPr>
                <w:rFonts w:ascii="Cambria" w:hAnsi="Cambria"/>
                <w:sz w:val="20"/>
                <w:szCs w:val="20"/>
              </w:rPr>
              <w:t xml:space="preserve">Source: </w:t>
            </w:r>
            <w:r w:rsidRPr="00E4195F">
              <w:rPr>
                <w:rFonts w:ascii="Cambria" w:hAnsi="Cambria"/>
                <w:b w:val="0"/>
                <w:bCs w:val="0"/>
                <w:sz w:val="20"/>
                <w:szCs w:val="20"/>
              </w:rPr>
              <w:t xml:space="preserve">Percival Phillips described the Battle of Passchendaele in the Daily Express (2nd </w:t>
            </w:r>
            <w:proofErr w:type="gramStart"/>
            <w:r w:rsidRPr="00E4195F">
              <w:rPr>
                <w:rFonts w:ascii="Cambria" w:hAnsi="Cambria"/>
                <w:b w:val="0"/>
                <w:bCs w:val="0"/>
                <w:sz w:val="20"/>
                <w:szCs w:val="20"/>
              </w:rPr>
              <w:t>August,</w:t>
            </w:r>
            <w:proofErr w:type="gramEnd"/>
            <w:r w:rsidRPr="00E4195F">
              <w:rPr>
                <w:rFonts w:ascii="Cambria" w:hAnsi="Cambria"/>
                <w:b w:val="0"/>
                <w:bCs w:val="0"/>
                <w:sz w:val="20"/>
                <w:szCs w:val="20"/>
              </w:rPr>
              <w:t xml:space="preserve"> 1917)</w:t>
            </w:r>
          </w:p>
          <w:p w14:paraId="53DFD9D4" w14:textId="77777777" w:rsidR="00E4195F" w:rsidRPr="00E4195F" w:rsidRDefault="00E4195F" w:rsidP="00D61575">
            <w:pPr>
              <w:ind w:right="452"/>
              <w:rPr>
                <w:rFonts w:ascii="Cambria" w:hAnsi="Cambria"/>
                <w:b w:val="0"/>
                <w:bCs w:val="0"/>
                <w:sz w:val="20"/>
                <w:szCs w:val="20"/>
              </w:rPr>
            </w:pPr>
          </w:p>
        </w:tc>
        <w:tc>
          <w:tcPr>
            <w:tcW w:w="2835" w:type="dxa"/>
            <w:shd w:val="clear" w:color="auto" w:fill="F2F2F2" w:themeFill="background1" w:themeFillShade="F2"/>
          </w:tcPr>
          <w:p w14:paraId="4DB48264"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0FB1125"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ACD719C"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09D8BE9B" w14:textId="2CE4F094"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E4195F">
              <w:rPr>
                <w:rFonts w:ascii="Cambria" w:hAnsi="Cambria" w:cs="Calibri"/>
                <w:i/>
                <w:iCs/>
                <w:sz w:val="20"/>
                <w:szCs w:val="20"/>
              </w:rPr>
              <w:t xml:space="preserve">Hamper: </w:t>
            </w:r>
            <w:r w:rsidRPr="00E4195F">
              <w:rPr>
                <w:rFonts w:ascii="Cambria" w:hAnsi="Cambria" w:cs="Calibri"/>
                <w:b w:val="0"/>
                <w:bCs w:val="0"/>
                <w:i/>
                <w:iCs/>
                <w:sz w:val="20"/>
                <w:szCs w:val="20"/>
              </w:rPr>
              <w:t>Hinder/Prevent</w:t>
            </w:r>
          </w:p>
          <w:p w14:paraId="48282AD3"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3B23489B"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92AEA2C" w14:textId="47FFCB33"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E4195F">
              <w:rPr>
                <w:rFonts w:ascii="Cambria" w:hAnsi="Cambria" w:cs="Calibri"/>
                <w:i/>
                <w:iCs/>
                <w:sz w:val="20"/>
                <w:szCs w:val="20"/>
              </w:rPr>
              <w:t xml:space="preserve">Slackened: </w:t>
            </w:r>
            <w:r w:rsidRPr="00E4195F">
              <w:rPr>
                <w:rFonts w:ascii="Cambria" w:hAnsi="Cambria" w:cs="Calibri"/>
                <w:b w:val="0"/>
                <w:bCs w:val="0"/>
                <w:i/>
                <w:iCs/>
                <w:sz w:val="20"/>
                <w:szCs w:val="20"/>
              </w:rPr>
              <w:t>Lessened</w:t>
            </w:r>
          </w:p>
          <w:p w14:paraId="05322D48"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0FCDE346" w14:textId="53A53D6C"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r w:rsidRPr="00E4195F">
              <w:rPr>
                <w:rFonts w:ascii="Cambria" w:hAnsi="Cambria" w:cs="Calibri"/>
                <w:i/>
                <w:iCs/>
                <w:sz w:val="20"/>
                <w:szCs w:val="20"/>
              </w:rPr>
              <w:t xml:space="preserve">Quagmire: </w:t>
            </w:r>
            <w:r w:rsidRPr="00E4195F">
              <w:rPr>
                <w:rFonts w:ascii="Cambria" w:hAnsi="Cambria" w:cs="Calibri"/>
                <w:b w:val="0"/>
                <w:bCs w:val="0"/>
                <w:i/>
                <w:iCs/>
                <w:sz w:val="20"/>
                <w:szCs w:val="20"/>
              </w:rPr>
              <w:t>Bog/Swamp</w:t>
            </w:r>
          </w:p>
          <w:p w14:paraId="5B14E698"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4BDF4E74"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0D18DEF"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23EE2D8"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0819428F" w14:textId="77777777" w:rsidR="00E4195F" w:rsidRPr="00E4195F" w:rsidRDefault="00E4195F" w:rsidP="00D61575">
      <w:pPr>
        <w:ind w:right="452"/>
        <w:rPr>
          <w:rFonts w:ascii="Cambria" w:hAnsi="Cambria" w:cs="Calibri"/>
          <w:sz w:val="20"/>
          <w:szCs w:val="20"/>
        </w:rPr>
      </w:pPr>
    </w:p>
    <w:tbl>
      <w:tblPr>
        <w:tblStyle w:val="PlainTable4"/>
        <w:tblW w:w="9639" w:type="dxa"/>
        <w:tblInd w:w="567" w:type="dxa"/>
        <w:shd w:val="clear" w:color="auto" w:fill="F2F2F2" w:themeFill="background1" w:themeFillShade="F2"/>
        <w:tblLook w:val="04A0" w:firstRow="1" w:lastRow="0" w:firstColumn="1" w:lastColumn="0" w:noHBand="0" w:noVBand="1"/>
      </w:tblPr>
      <w:tblGrid>
        <w:gridCol w:w="6804"/>
        <w:gridCol w:w="2835"/>
      </w:tblGrid>
      <w:tr w:rsidR="00E4195F" w:rsidRPr="00E4195F" w14:paraId="0BD0EC6E" w14:textId="77777777" w:rsidTr="00D61575">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6804" w:type="dxa"/>
            <w:shd w:val="clear" w:color="auto" w:fill="F2F2F2" w:themeFill="background1" w:themeFillShade="F2"/>
          </w:tcPr>
          <w:p w14:paraId="4C1B0BB1" w14:textId="77777777" w:rsidR="00E4195F" w:rsidRPr="00E4195F" w:rsidRDefault="00E4195F" w:rsidP="00D61575">
            <w:pPr>
              <w:spacing w:before="120" w:after="120"/>
              <w:ind w:right="452"/>
              <w:rPr>
                <w:rFonts w:ascii="Cambria" w:hAnsi="Cambria"/>
                <w:sz w:val="20"/>
                <w:szCs w:val="20"/>
              </w:rPr>
            </w:pPr>
            <w:r w:rsidRPr="00E4195F">
              <w:rPr>
                <w:rFonts w:ascii="Cambria" w:hAnsi="Cambria"/>
                <w:sz w:val="20"/>
                <w:szCs w:val="20"/>
              </w:rPr>
              <w:t xml:space="preserve">Featured Source: </w:t>
            </w:r>
          </w:p>
          <w:p w14:paraId="449C516E" w14:textId="77777777" w:rsidR="00E4195F" w:rsidRPr="00E4195F" w:rsidRDefault="00E4195F" w:rsidP="00D61575">
            <w:pPr>
              <w:pStyle w:val="NormalWeb"/>
              <w:spacing w:before="0" w:beforeAutospacing="0" w:after="0" w:afterAutospacing="0"/>
              <w:ind w:left="0" w:right="452"/>
              <w:rPr>
                <w:rFonts w:ascii="Cambria" w:eastAsiaTheme="minorHAnsi" w:hAnsi="Cambria" w:cstheme="minorBidi"/>
                <w:sz w:val="20"/>
                <w:szCs w:val="20"/>
              </w:rPr>
            </w:pPr>
            <w:r w:rsidRPr="00E4195F">
              <w:rPr>
                <w:rFonts w:ascii="Cambria" w:eastAsiaTheme="minorHAnsi" w:hAnsi="Cambria" w:cstheme="minorBidi"/>
                <w:b w:val="0"/>
                <w:bCs w:val="0"/>
                <w:sz w:val="20"/>
                <w:szCs w:val="20"/>
              </w:rPr>
              <w:t xml:space="preserve">Floods of rain and a blanket of mist have doused and cloaked the whole of the Flanders plain. The newest shell-holes, already half-filled with soakage, are now flooded to the brim. The rain has so fouled this low, stoneless ground, spoiled of </w:t>
            </w:r>
            <w:proofErr w:type="gramStart"/>
            <w:r w:rsidRPr="00E4195F">
              <w:rPr>
                <w:rFonts w:ascii="Cambria" w:eastAsiaTheme="minorHAnsi" w:hAnsi="Cambria" w:cstheme="minorBidi"/>
                <w:b w:val="0"/>
                <w:bCs w:val="0"/>
                <w:sz w:val="20"/>
                <w:szCs w:val="20"/>
              </w:rPr>
              <w:t>all natural</w:t>
            </w:r>
            <w:proofErr w:type="gramEnd"/>
            <w:r w:rsidRPr="00E4195F">
              <w:rPr>
                <w:rFonts w:ascii="Cambria" w:eastAsiaTheme="minorHAnsi" w:hAnsi="Cambria" w:cstheme="minorBidi"/>
                <w:b w:val="0"/>
                <w:bCs w:val="0"/>
                <w:sz w:val="20"/>
                <w:szCs w:val="20"/>
              </w:rPr>
              <w:t xml:space="preserve"> drainage by shell-fire, that we experienced the double value of the early work, for today moving heavy material was extremely difficult and the men could scarcely walk in full equipment, much less dig. Every man was soaked through and was standing or sleeping in a marsh. It was a work of energy to keep a rifle in a state fit to use. </w:t>
            </w:r>
          </w:p>
          <w:p w14:paraId="3BECB16B" w14:textId="77777777" w:rsidR="00E4195F" w:rsidRPr="00E4195F" w:rsidRDefault="00E4195F" w:rsidP="00D61575">
            <w:pPr>
              <w:pStyle w:val="NormalWeb"/>
              <w:spacing w:before="0" w:beforeAutospacing="0" w:after="0" w:afterAutospacing="0"/>
              <w:ind w:left="0" w:right="452"/>
              <w:rPr>
                <w:rFonts w:ascii="Cambria" w:hAnsi="Cambria"/>
                <w:sz w:val="20"/>
                <w:szCs w:val="20"/>
              </w:rPr>
            </w:pPr>
          </w:p>
          <w:p w14:paraId="16ADE233" w14:textId="77777777" w:rsidR="00E4195F" w:rsidRPr="00E4195F" w:rsidRDefault="00E4195F" w:rsidP="00D61575">
            <w:pPr>
              <w:ind w:right="452"/>
              <w:rPr>
                <w:rFonts w:ascii="Cambria" w:hAnsi="Cambria"/>
                <w:b w:val="0"/>
                <w:bCs w:val="0"/>
                <w:sz w:val="20"/>
                <w:szCs w:val="20"/>
              </w:rPr>
            </w:pPr>
          </w:p>
        </w:tc>
        <w:tc>
          <w:tcPr>
            <w:tcW w:w="2835" w:type="dxa"/>
            <w:shd w:val="clear" w:color="auto" w:fill="F2F2F2" w:themeFill="background1" w:themeFillShade="F2"/>
          </w:tcPr>
          <w:p w14:paraId="27CB8291"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455CBC75"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1B6AECC"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85C76DE"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657DAE7" w14:textId="2ECE478D"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r w:rsidRPr="00E4195F">
              <w:rPr>
                <w:rFonts w:ascii="Cambria" w:hAnsi="Cambria" w:cs="Calibri"/>
                <w:i/>
                <w:iCs/>
                <w:sz w:val="20"/>
                <w:szCs w:val="20"/>
              </w:rPr>
              <w:t xml:space="preserve">Spoiled: </w:t>
            </w:r>
            <w:r w:rsidRPr="00E4195F">
              <w:rPr>
                <w:rFonts w:ascii="Cambria" w:hAnsi="Cambria" w:cs="Calibri"/>
                <w:b w:val="0"/>
                <w:bCs w:val="0"/>
                <w:i/>
                <w:iCs/>
                <w:sz w:val="20"/>
                <w:szCs w:val="20"/>
              </w:rPr>
              <w:t>Hinder/Prevent</w:t>
            </w:r>
          </w:p>
          <w:p w14:paraId="7E48E34F"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756318C1"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75B98DE9"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6A860FC4"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3417B03D" w14:textId="77777777" w:rsidR="00E4195F" w:rsidRPr="00E4195F" w:rsidRDefault="00E4195F"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5A2A7963" w14:textId="77777777" w:rsidR="00E4195F" w:rsidRPr="00E4195F" w:rsidRDefault="00E4195F" w:rsidP="00D61575">
      <w:pPr>
        <w:ind w:right="452"/>
        <w:rPr>
          <w:sz w:val="20"/>
          <w:szCs w:val="20"/>
        </w:rPr>
      </w:pPr>
    </w:p>
    <w:p w14:paraId="77DA7A41" w14:textId="7C698320" w:rsidR="00E4195F" w:rsidRPr="00E4195F" w:rsidRDefault="00E4195F" w:rsidP="00D61575">
      <w:pPr>
        <w:ind w:right="452" w:firstLine="530"/>
        <w:rPr>
          <w:rFonts w:ascii="Cambria" w:hAnsi="Cambria" w:cs="Calibri"/>
          <w:b/>
          <w:bCs/>
          <w:sz w:val="20"/>
          <w:szCs w:val="20"/>
        </w:rPr>
      </w:pPr>
      <w:r w:rsidRPr="00E4195F">
        <w:rPr>
          <w:rFonts w:ascii="Cambria" w:hAnsi="Cambria" w:cs="Calibri"/>
          <w:b/>
          <w:bCs/>
          <w:sz w:val="20"/>
          <w:szCs w:val="20"/>
        </w:rPr>
        <w:t xml:space="preserve">Multiple Choice: </w:t>
      </w:r>
      <w:r w:rsidRPr="00E4195F">
        <w:rPr>
          <w:rFonts w:ascii="Cambria" w:hAnsi="Cambria" w:cs="Calibri"/>
          <w:sz w:val="20"/>
          <w:szCs w:val="20"/>
        </w:rPr>
        <w:t>What best describes the relationship between the two featured sources?</w:t>
      </w:r>
      <w:r w:rsidRPr="00E4195F">
        <w:rPr>
          <w:rFonts w:ascii="Cambria" w:hAnsi="Cambria" w:cs="Calibri"/>
          <w:b/>
          <w:bCs/>
          <w:sz w:val="20"/>
          <w:szCs w:val="20"/>
        </w:rPr>
        <w:t xml:space="preserve"> </w:t>
      </w:r>
    </w:p>
    <w:p w14:paraId="1390F9CA" w14:textId="6E3867A4" w:rsidR="00E4195F" w:rsidRPr="00E4195F" w:rsidRDefault="00E4195F" w:rsidP="00D61575">
      <w:pPr>
        <w:pStyle w:val="ListParagraph"/>
        <w:numPr>
          <w:ilvl w:val="0"/>
          <w:numId w:val="6"/>
        </w:numPr>
        <w:spacing w:before="60" w:after="60"/>
        <w:ind w:right="452"/>
        <w:rPr>
          <w:rFonts w:ascii="Cambria" w:hAnsi="Cambria" w:cs="Calibri"/>
          <w:sz w:val="20"/>
          <w:szCs w:val="20"/>
        </w:rPr>
      </w:pPr>
      <w:r w:rsidRPr="00E4195F">
        <w:rPr>
          <w:rFonts w:ascii="Cambria" w:hAnsi="Cambria" w:cs="Calibri"/>
          <w:sz w:val="20"/>
          <w:szCs w:val="20"/>
        </w:rPr>
        <w:t>The sources are contradictory</w:t>
      </w:r>
    </w:p>
    <w:p w14:paraId="3BCB7CB2" w14:textId="375727B0" w:rsidR="00E4195F" w:rsidRPr="00E4195F" w:rsidRDefault="00E4195F" w:rsidP="00D61575">
      <w:pPr>
        <w:pStyle w:val="ListParagraph"/>
        <w:numPr>
          <w:ilvl w:val="0"/>
          <w:numId w:val="6"/>
        </w:numPr>
        <w:spacing w:before="60" w:after="60"/>
        <w:ind w:right="452"/>
        <w:rPr>
          <w:rFonts w:ascii="Cambria" w:hAnsi="Cambria" w:cs="Calibri"/>
          <w:sz w:val="20"/>
          <w:szCs w:val="20"/>
        </w:rPr>
      </w:pPr>
      <w:r w:rsidRPr="00E4195F">
        <w:rPr>
          <w:rFonts w:ascii="Cambria" w:hAnsi="Cambria" w:cs="Calibri"/>
          <w:sz w:val="20"/>
          <w:szCs w:val="20"/>
        </w:rPr>
        <w:t>The sources are contrary</w:t>
      </w:r>
    </w:p>
    <w:p w14:paraId="087B88FE" w14:textId="522F02B8" w:rsidR="00E4195F" w:rsidRPr="00E4195F" w:rsidRDefault="00E4195F" w:rsidP="00D61575">
      <w:pPr>
        <w:pStyle w:val="ListParagraph"/>
        <w:numPr>
          <w:ilvl w:val="0"/>
          <w:numId w:val="6"/>
        </w:numPr>
        <w:spacing w:before="60" w:after="60"/>
        <w:ind w:right="452"/>
        <w:rPr>
          <w:rFonts w:ascii="Cambria" w:hAnsi="Cambria" w:cs="Calibri"/>
          <w:sz w:val="20"/>
          <w:szCs w:val="20"/>
        </w:rPr>
      </w:pPr>
      <w:r w:rsidRPr="00E4195F">
        <w:rPr>
          <w:rFonts w:ascii="Cambria" w:hAnsi="Cambria" w:cs="Calibri"/>
          <w:sz w:val="20"/>
          <w:szCs w:val="20"/>
        </w:rPr>
        <w:t>The sources are complimentary</w:t>
      </w:r>
    </w:p>
    <w:p w14:paraId="064320F7" w14:textId="76A98A7B" w:rsidR="00E4195F" w:rsidRPr="00E4195F" w:rsidRDefault="00E4195F" w:rsidP="00D61575">
      <w:pPr>
        <w:pStyle w:val="ListParagraph"/>
        <w:numPr>
          <w:ilvl w:val="0"/>
          <w:numId w:val="6"/>
        </w:numPr>
        <w:spacing w:before="60" w:after="60"/>
        <w:ind w:right="452"/>
        <w:rPr>
          <w:rFonts w:ascii="Cambria" w:hAnsi="Cambria" w:cs="Calibri"/>
          <w:sz w:val="20"/>
          <w:szCs w:val="20"/>
        </w:rPr>
      </w:pPr>
      <w:r w:rsidRPr="00E4195F">
        <w:rPr>
          <w:rFonts w:ascii="Cambria" w:hAnsi="Cambria" w:cs="Calibri"/>
          <w:sz w:val="20"/>
          <w:szCs w:val="20"/>
        </w:rPr>
        <w:t>The sources are corroborating</w:t>
      </w:r>
    </w:p>
    <w:p w14:paraId="5854490B" w14:textId="77777777" w:rsidR="00E4195F" w:rsidRPr="00E4195F" w:rsidRDefault="00E4195F" w:rsidP="00D61575">
      <w:pPr>
        <w:ind w:right="452"/>
        <w:rPr>
          <w:rFonts w:ascii="Cambria" w:hAnsi="Cambria" w:cs="Calibri"/>
          <w:b/>
          <w:bCs/>
          <w:sz w:val="20"/>
          <w:szCs w:val="20"/>
        </w:rPr>
      </w:pPr>
    </w:p>
    <w:p w14:paraId="3483165F" w14:textId="77777777" w:rsidR="00E4195F" w:rsidRPr="00E4195F" w:rsidRDefault="00E4195F" w:rsidP="00D61575">
      <w:pPr>
        <w:ind w:right="452" w:firstLine="530"/>
        <w:rPr>
          <w:rFonts w:ascii="Cambria" w:hAnsi="Cambria" w:cs="Calibri"/>
          <w:sz w:val="20"/>
          <w:szCs w:val="20"/>
        </w:rPr>
      </w:pPr>
      <w:r w:rsidRPr="00E4195F">
        <w:rPr>
          <w:rFonts w:ascii="Cambria" w:hAnsi="Cambria" w:cs="Calibri"/>
          <w:b/>
          <w:bCs/>
          <w:sz w:val="20"/>
          <w:szCs w:val="20"/>
        </w:rPr>
        <w:t>Short Answer Response:</w:t>
      </w:r>
      <w:r w:rsidRPr="00E4195F">
        <w:rPr>
          <w:rFonts w:ascii="Cambria" w:hAnsi="Cambria" w:cs="Calibri"/>
          <w:sz w:val="20"/>
          <w:szCs w:val="20"/>
        </w:rPr>
        <w:t xml:space="preserve"> Explain your reasoning below.</w:t>
      </w:r>
    </w:p>
    <w:p w14:paraId="76D8D7C4" w14:textId="77777777" w:rsidR="00E4195F" w:rsidRDefault="00E4195F" w:rsidP="00D61575">
      <w:pPr>
        <w:ind w:right="452"/>
      </w:pPr>
    </w:p>
    <w:p w14:paraId="332F188A" w14:textId="77777777" w:rsidR="00D61575" w:rsidRDefault="00D61575" w:rsidP="00D61575">
      <w:pPr>
        <w:ind w:right="452"/>
      </w:pPr>
    </w:p>
    <w:p w14:paraId="4C52CE2E" w14:textId="77777777" w:rsidR="00D61575" w:rsidRDefault="00D61575" w:rsidP="00D61575">
      <w:pPr>
        <w:ind w:right="452"/>
      </w:pPr>
    </w:p>
    <w:p w14:paraId="23871546" w14:textId="77777777" w:rsidR="00D61575" w:rsidRDefault="00D61575" w:rsidP="00D61575">
      <w:pPr>
        <w:ind w:right="452"/>
      </w:pPr>
    </w:p>
    <w:p w14:paraId="033ED27C" w14:textId="77777777" w:rsidR="00D61575" w:rsidRDefault="00D61575" w:rsidP="00D61575">
      <w:pPr>
        <w:ind w:right="452"/>
      </w:pPr>
    </w:p>
    <w:tbl>
      <w:tblPr>
        <w:tblStyle w:val="TableGrid"/>
        <w:tblW w:w="9639" w:type="dxa"/>
        <w:tblInd w:w="562" w:type="dxa"/>
        <w:shd w:val="solid" w:color="auto" w:fill="auto"/>
        <w:tblLook w:val="04A0" w:firstRow="1" w:lastRow="0" w:firstColumn="1" w:lastColumn="0" w:noHBand="0" w:noVBand="1"/>
      </w:tblPr>
      <w:tblGrid>
        <w:gridCol w:w="9639"/>
      </w:tblGrid>
      <w:tr w:rsidR="00D61575" w14:paraId="31AB97CB" w14:textId="77777777" w:rsidTr="00D61575">
        <w:trPr>
          <w:trHeight w:val="462"/>
        </w:trPr>
        <w:tc>
          <w:tcPr>
            <w:tcW w:w="9639" w:type="dxa"/>
            <w:shd w:val="solid" w:color="auto" w:fill="auto"/>
          </w:tcPr>
          <w:p w14:paraId="5CEAAAE9" w14:textId="4BF6C80A" w:rsidR="00D61575"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after="60"/>
              <w:ind w:right="452"/>
              <w:rPr>
                <w:rFonts w:ascii="Rockwell" w:hAnsi="Rockwell"/>
                <w:b/>
                <w:bCs/>
              </w:rPr>
            </w:pPr>
            <w:r>
              <w:rPr>
                <w:rFonts w:ascii="Rockwell" w:hAnsi="Rockwell"/>
                <w:b/>
                <w:bCs/>
              </w:rPr>
              <w:t xml:space="preserve">Corroboration - </w:t>
            </w:r>
            <w:r w:rsidRPr="00A23FA4">
              <w:rPr>
                <w:rFonts w:ascii="Rockwell" w:hAnsi="Rockwell"/>
                <w:b/>
                <w:bCs/>
              </w:rPr>
              <w:t>Cognitive Demand</w:t>
            </w:r>
            <w:r>
              <w:rPr>
                <w:rFonts w:ascii="Rockwell" w:hAnsi="Rockwell"/>
                <w:b/>
                <w:bCs/>
              </w:rPr>
              <w:t>:</w:t>
            </w:r>
            <w:r w:rsidRPr="00A23FA4">
              <w:rPr>
                <w:rFonts w:ascii="Rockwell" w:hAnsi="Rockwell"/>
                <w:b/>
                <w:bCs/>
              </w:rPr>
              <w:t xml:space="preserve"> </w:t>
            </w:r>
            <w:r w:rsidRPr="00E4195F">
              <w:rPr>
                <w:rFonts w:ascii="Rockwell" w:hAnsi="Rockwell"/>
                <w:b/>
                <w:bCs/>
              </w:rPr>
              <w:t xml:space="preserve">Identifies when sources are contrary, </w:t>
            </w:r>
            <w:r w:rsidRPr="00E4195F">
              <w:rPr>
                <w:rFonts w:ascii="Rockwell" w:hAnsi="Rockwell"/>
                <w:b/>
                <w:bCs/>
              </w:rPr>
              <w:lastRenderedPageBreak/>
              <w:t xml:space="preserve">conflicting, complimentary or corroborating. </w:t>
            </w:r>
            <w:r>
              <w:rPr>
                <w:rFonts w:ascii="Rockwell" w:hAnsi="Rockwell"/>
                <w:b/>
                <w:bCs/>
              </w:rPr>
              <w:t>[Template]</w:t>
            </w:r>
          </w:p>
        </w:tc>
      </w:tr>
    </w:tbl>
    <w:p w14:paraId="1EEB16D9" w14:textId="15CF214E" w:rsidR="00D61575" w:rsidRPr="00E4195F" w:rsidRDefault="00D61575" w:rsidP="00D61575">
      <w:pPr>
        <w:ind w:right="452"/>
        <w:rPr>
          <w:rFonts w:ascii="Cambria" w:hAnsi="Cambria" w:cs="Calibri"/>
          <w:b/>
          <w:bCs/>
          <w:sz w:val="20"/>
          <w:szCs w:val="20"/>
        </w:rPr>
      </w:pPr>
    </w:p>
    <w:p w14:paraId="3BD83CFA" w14:textId="463D733E" w:rsidR="00D61575" w:rsidRPr="00E4195F" w:rsidRDefault="00D61575" w:rsidP="00D61575">
      <w:pPr>
        <w:ind w:right="452"/>
        <w:rPr>
          <w:sz w:val="20"/>
          <w:szCs w:val="20"/>
        </w:rPr>
      </w:pPr>
      <w:r w:rsidRPr="00E4195F">
        <w:rPr>
          <w:rFonts w:ascii="Cambria" w:hAnsi="Cambria" w:cs="Calibri"/>
          <w:noProof/>
          <w:sz w:val="20"/>
          <w:szCs w:val="20"/>
        </w:rPr>
        <w:drawing>
          <wp:anchor distT="0" distB="0" distL="114300" distR="114300" simplePos="0" relativeHeight="251761664" behindDoc="0" locked="0" layoutInCell="1" allowOverlap="1" wp14:anchorId="6937FC9C" wp14:editId="581A0FA8">
            <wp:simplePos x="0" y="0"/>
            <wp:positionH relativeFrom="column">
              <wp:posOffset>367030</wp:posOffset>
            </wp:positionH>
            <wp:positionV relativeFrom="paragraph">
              <wp:posOffset>45720</wp:posOffset>
            </wp:positionV>
            <wp:extent cx="301625" cy="301625"/>
            <wp:effectExtent l="0" t="0" r="3175" b="3175"/>
            <wp:wrapSquare wrapText="bothSides"/>
            <wp:docPr id="89145815"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38563" name="Picture 1" descr="A red sign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r w:rsidRPr="00E4195F">
        <w:rPr>
          <w:rFonts w:ascii="Cambria" w:hAnsi="Cambria" w:cs="Calibri"/>
          <w:b/>
          <w:bCs/>
          <w:sz w:val="20"/>
          <w:szCs w:val="20"/>
        </w:rPr>
        <w:t>Directions:</w:t>
      </w:r>
      <w:r w:rsidRPr="00E4195F">
        <w:rPr>
          <w:rFonts w:ascii="Cambria" w:hAnsi="Cambria" w:cs="Calibri"/>
          <w:sz w:val="20"/>
          <w:szCs w:val="20"/>
        </w:rPr>
        <w:t xml:space="preserve"> After reading the background information and examining the source, answer the questions below.</w:t>
      </w:r>
    </w:p>
    <w:p w14:paraId="71A81ADC"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b/>
          <w:bCs/>
          <w:sz w:val="20"/>
          <w:szCs w:val="20"/>
        </w:rPr>
      </w:pPr>
    </w:p>
    <w:p w14:paraId="591B542B" w14:textId="3C89DC20"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ight="452"/>
        <w:rPr>
          <w:rFonts w:ascii="Cambria" w:hAnsi="Cambria" w:cs="Calibri"/>
          <w:b/>
          <w:bCs/>
          <w:sz w:val="20"/>
          <w:szCs w:val="20"/>
        </w:rPr>
      </w:pPr>
      <w:r w:rsidRPr="00E4195F">
        <w:rPr>
          <w:rFonts w:ascii="Cambria" w:hAnsi="Cambria" w:cs="Calibri"/>
          <w:b/>
          <w:bCs/>
          <w:sz w:val="20"/>
          <w:szCs w:val="20"/>
        </w:rPr>
        <w:t xml:space="preserve">Background Information: </w:t>
      </w:r>
      <w:r>
        <w:rPr>
          <w:rFonts w:ascii="Cambria" w:hAnsi="Cambria" w:cs="Calibri"/>
          <w:i/>
          <w:iCs/>
          <w:sz w:val="20"/>
          <w:szCs w:val="20"/>
        </w:rPr>
        <w:t>[Insert Contextual Information]</w:t>
      </w:r>
    </w:p>
    <w:p w14:paraId="0878E531"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rPr>
          <w:rFonts w:ascii="Cambria" w:hAnsi="Cambria" w:cs="Calibri"/>
          <w:i/>
          <w:iCs/>
          <w:sz w:val="20"/>
          <w:szCs w:val="20"/>
        </w:rPr>
      </w:pPr>
    </w:p>
    <w:tbl>
      <w:tblPr>
        <w:tblStyle w:val="PlainTable4"/>
        <w:tblW w:w="9639" w:type="dxa"/>
        <w:tblInd w:w="567" w:type="dxa"/>
        <w:shd w:val="clear" w:color="auto" w:fill="F2F2F2" w:themeFill="background1" w:themeFillShade="F2"/>
        <w:tblLook w:val="04A0" w:firstRow="1" w:lastRow="0" w:firstColumn="1" w:lastColumn="0" w:noHBand="0" w:noVBand="1"/>
      </w:tblPr>
      <w:tblGrid>
        <w:gridCol w:w="7513"/>
        <w:gridCol w:w="2126"/>
      </w:tblGrid>
      <w:tr w:rsidR="00D61575" w:rsidRPr="00E4195F" w14:paraId="3E664B67" w14:textId="77777777" w:rsidTr="00D61575">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7513" w:type="dxa"/>
            <w:shd w:val="clear" w:color="auto" w:fill="F2F2F2" w:themeFill="background1" w:themeFillShade="F2"/>
          </w:tcPr>
          <w:p w14:paraId="20FD4E09" w14:textId="77777777" w:rsidR="00D61575" w:rsidRPr="00E4195F" w:rsidRDefault="00D61575" w:rsidP="00D61575">
            <w:pPr>
              <w:spacing w:before="120" w:after="120"/>
              <w:ind w:right="452"/>
              <w:rPr>
                <w:rFonts w:ascii="Cambria" w:hAnsi="Cambria"/>
                <w:sz w:val="20"/>
                <w:szCs w:val="20"/>
              </w:rPr>
            </w:pPr>
            <w:r w:rsidRPr="00E4195F">
              <w:rPr>
                <w:rFonts w:ascii="Cambria" w:hAnsi="Cambria"/>
                <w:sz w:val="20"/>
                <w:szCs w:val="20"/>
              </w:rPr>
              <w:t xml:space="preserve">Featured Source: </w:t>
            </w:r>
          </w:p>
          <w:p w14:paraId="255253B6" w14:textId="77777777" w:rsidR="00D61575" w:rsidRDefault="00D61575" w:rsidP="00D61575">
            <w:pPr>
              <w:pStyle w:val="NormalWeb"/>
              <w:spacing w:before="0" w:beforeAutospacing="0" w:after="0" w:afterAutospacing="0"/>
              <w:ind w:left="0" w:right="452"/>
              <w:rPr>
                <w:rFonts w:ascii="Cambria" w:hAnsi="Cambria"/>
                <w:b w:val="0"/>
                <w:bCs w:val="0"/>
                <w:sz w:val="20"/>
                <w:szCs w:val="20"/>
              </w:rPr>
            </w:pPr>
          </w:p>
          <w:p w14:paraId="0D495E04" w14:textId="77777777" w:rsidR="00D61575" w:rsidRDefault="00D61575" w:rsidP="00D61575">
            <w:pPr>
              <w:pStyle w:val="NormalWeb"/>
              <w:spacing w:before="0" w:beforeAutospacing="0" w:after="0" w:afterAutospacing="0"/>
              <w:ind w:left="0" w:right="452"/>
              <w:rPr>
                <w:rFonts w:ascii="Cambria" w:hAnsi="Cambria"/>
                <w:b w:val="0"/>
                <w:bCs w:val="0"/>
                <w:sz w:val="20"/>
                <w:szCs w:val="20"/>
              </w:rPr>
            </w:pPr>
          </w:p>
          <w:p w14:paraId="25F7277C" w14:textId="77777777" w:rsidR="00D61575" w:rsidRDefault="00D61575" w:rsidP="00D61575">
            <w:pPr>
              <w:pStyle w:val="NormalWeb"/>
              <w:spacing w:before="0" w:beforeAutospacing="0" w:after="0" w:afterAutospacing="0"/>
              <w:ind w:left="0" w:right="452"/>
              <w:rPr>
                <w:rFonts w:ascii="Cambria" w:hAnsi="Cambria"/>
                <w:b w:val="0"/>
                <w:bCs w:val="0"/>
                <w:sz w:val="20"/>
                <w:szCs w:val="20"/>
              </w:rPr>
            </w:pPr>
          </w:p>
          <w:p w14:paraId="7D11AA4D" w14:textId="77777777" w:rsidR="00D61575" w:rsidRDefault="00D61575" w:rsidP="00D61575">
            <w:pPr>
              <w:pStyle w:val="NormalWeb"/>
              <w:spacing w:before="0" w:beforeAutospacing="0" w:after="0" w:afterAutospacing="0"/>
              <w:ind w:left="0" w:right="452"/>
              <w:rPr>
                <w:rFonts w:ascii="Cambria" w:hAnsi="Cambria"/>
                <w:b w:val="0"/>
                <w:bCs w:val="0"/>
                <w:sz w:val="20"/>
                <w:szCs w:val="20"/>
              </w:rPr>
            </w:pPr>
          </w:p>
          <w:p w14:paraId="2A25142B" w14:textId="77777777" w:rsidR="00D61575" w:rsidRDefault="00D61575" w:rsidP="00D61575">
            <w:pPr>
              <w:pStyle w:val="NormalWeb"/>
              <w:spacing w:before="0" w:beforeAutospacing="0" w:after="0" w:afterAutospacing="0"/>
              <w:ind w:left="0" w:right="452"/>
              <w:rPr>
                <w:rFonts w:ascii="Cambria" w:hAnsi="Cambria"/>
                <w:b w:val="0"/>
                <w:bCs w:val="0"/>
                <w:sz w:val="20"/>
                <w:szCs w:val="20"/>
              </w:rPr>
            </w:pPr>
          </w:p>
          <w:p w14:paraId="2FBC23B5" w14:textId="77777777" w:rsidR="00D61575" w:rsidRPr="00E4195F" w:rsidRDefault="00D61575" w:rsidP="00D61575">
            <w:pPr>
              <w:pStyle w:val="NormalWeb"/>
              <w:spacing w:before="0" w:beforeAutospacing="0" w:after="0" w:afterAutospacing="0"/>
              <w:ind w:left="0" w:right="452"/>
              <w:rPr>
                <w:rFonts w:ascii="Cambria" w:hAnsi="Cambria"/>
                <w:sz w:val="20"/>
                <w:szCs w:val="20"/>
              </w:rPr>
            </w:pPr>
          </w:p>
          <w:p w14:paraId="6262210A" w14:textId="3201BA98" w:rsidR="00D61575" w:rsidRPr="00E4195F" w:rsidRDefault="00D61575" w:rsidP="00D61575">
            <w:pPr>
              <w:ind w:right="452"/>
              <w:rPr>
                <w:rFonts w:ascii="Cambria" w:hAnsi="Cambria"/>
                <w:sz w:val="20"/>
                <w:szCs w:val="20"/>
              </w:rPr>
            </w:pPr>
            <w:r w:rsidRPr="00E4195F">
              <w:rPr>
                <w:rFonts w:ascii="Cambria" w:hAnsi="Cambria"/>
                <w:sz w:val="20"/>
                <w:szCs w:val="20"/>
              </w:rPr>
              <w:t xml:space="preserve">Source: </w:t>
            </w:r>
          </w:p>
          <w:p w14:paraId="699A781D" w14:textId="77777777" w:rsidR="00D61575" w:rsidRPr="00E4195F" w:rsidRDefault="00D61575" w:rsidP="00D61575">
            <w:pPr>
              <w:ind w:right="452"/>
              <w:rPr>
                <w:rFonts w:ascii="Cambria" w:hAnsi="Cambria"/>
                <w:b w:val="0"/>
                <w:bCs w:val="0"/>
                <w:sz w:val="20"/>
                <w:szCs w:val="20"/>
              </w:rPr>
            </w:pPr>
          </w:p>
        </w:tc>
        <w:tc>
          <w:tcPr>
            <w:tcW w:w="2126" w:type="dxa"/>
            <w:shd w:val="clear" w:color="auto" w:fill="F2F2F2" w:themeFill="background1" w:themeFillShade="F2"/>
          </w:tcPr>
          <w:p w14:paraId="65FED78F"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7CA07FC8"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434DC995"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A3B2196"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698443C4"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1228B2F6"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7567858E" w14:textId="77777777" w:rsidR="00D61575" w:rsidRPr="00E4195F" w:rsidRDefault="00D61575" w:rsidP="00D61575">
      <w:pPr>
        <w:ind w:right="452"/>
        <w:rPr>
          <w:rFonts w:ascii="Cambria" w:hAnsi="Cambria" w:cs="Calibri"/>
          <w:sz w:val="20"/>
          <w:szCs w:val="20"/>
        </w:rPr>
      </w:pPr>
    </w:p>
    <w:tbl>
      <w:tblPr>
        <w:tblStyle w:val="PlainTable4"/>
        <w:tblW w:w="9639" w:type="dxa"/>
        <w:tblInd w:w="567" w:type="dxa"/>
        <w:shd w:val="clear" w:color="auto" w:fill="F2F2F2" w:themeFill="background1" w:themeFillShade="F2"/>
        <w:tblLook w:val="04A0" w:firstRow="1" w:lastRow="0" w:firstColumn="1" w:lastColumn="0" w:noHBand="0" w:noVBand="1"/>
      </w:tblPr>
      <w:tblGrid>
        <w:gridCol w:w="7655"/>
        <w:gridCol w:w="1984"/>
      </w:tblGrid>
      <w:tr w:rsidR="00D61575" w:rsidRPr="00E4195F" w14:paraId="45F0CF1B" w14:textId="77777777" w:rsidTr="00D61575">
        <w:trPr>
          <w:cnfStyle w:val="100000000000" w:firstRow="1" w:lastRow="0" w:firstColumn="0" w:lastColumn="0" w:oddVBand="0" w:evenVBand="0" w:oddHBand="0"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7655" w:type="dxa"/>
            <w:shd w:val="clear" w:color="auto" w:fill="F2F2F2" w:themeFill="background1" w:themeFillShade="F2"/>
          </w:tcPr>
          <w:p w14:paraId="1F7BA24E" w14:textId="77777777" w:rsidR="00D61575" w:rsidRPr="00E4195F" w:rsidRDefault="00D61575" w:rsidP="00D61575">
            <w:pPr>
              <w:spacing w:before="120" w:after="120"/>
              <w:ind w:right="452"/>
              <w:rPr>
                <w:rFonts w:ascii="Cambria" w:hAnsi="Cambria"/>
                <w:sz w:val="20"/>
                <w:szCs w:val="20"/>
              </w:rPr>
            </w:pPr>
            <w:r w:rsidRPr="00E4195F">
              <w:rPr>
                <w:rFonts w:ascii="Cambria" w:hAnsi="Cambria"/>
                <w:sz w:val="20"/>
                <w:szCs w:val="20"/>
              </w:rPr>
              <w:t xml:space="preserve">Featured Source: </w:t>
            </w:r>
          </w:p>
          <w:p w14:paraId="73512D96" w14:textId="77777777" w:rsidR="00D61575" w:rsidRPr="00E4195F" w:rsidRDefault="00D61575" w:rsidP="00D61575">
            <w:pPr>
              <w:pStyle w:val="NormalWeb"/>
              <w:spacing w:before="0" w:beforeAutospacing="0" w:after="0" w:afterAutospacing="0"/>
              <w:ind w:left="0" w:right="452"/>
              <w:rPr>
                <w:rFonts w:ascii="Cambria" w:hAnsi="Cambria"/>
                <w:sz w:val="20"/>
                <w:szCs w:val="20"/>
              </w:rPr>
            </w:pPr>
          </w:p>
          <w:p w14:paraId="0C4ED14D" w14:textId="77777777" w:rsidR="00D61575" w:rsidRPr="00E4195F" w:rsidRDefault="00D61575" w:rsidP="00D61575">
            <w:pPr>
              <w:ind w:right="452"/>
              <w:rPr>
                <w:rFonts w:ascii="Cambria" w:hAnsi="Cambria"/>
                <w:b w:val="0"/>
                <w:bCs w:val="0"/>
                <w:sz w:val="20"/>
                <w:szCs w:val="20"/>
              </w:rPr>
            </w:pPr>
          </w:p>
        </w:tc>
        <w:tc>
          <w:tcPr>
            <w:tcW w:w="1984" w:type="dxa"/>
            <w:shd w:val="clear" w:color="auto" w:fill="F2F2F2" w:themeFill="background1" w:themeFillShade="F2"/>
          </w:tcPr>
          <w:p w14:paraId="46C0298D"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506D100"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4CE9E18"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2593D7C6"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33C988FB"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5598D04C"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b w:val="0"/>
                <w:bCs w:val="0"/>
                <w:i/>
                <w:iCs/>
                <w:sz w:val="20"/>
                <w:szCs w:val="20"/>
              </w:rPr>
            </w:pPr>
          </w:p>
          <w:p w14:paraId="627BE443" w14:textId="77777777" w:rsidR="00D61575" w:rsidRPr="00E4195F" w:rsidRDefault="00D61575" w:rsidP="00D615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452"/>
              <w:cnfStyle w:val="100000000000" w:firstRow="1" w:lastRow="0" w:firstColumn="0" w:lastColumn="0" w:oddVBand="0" w:evenVBand="0" w:oddHBand="0" w:evenHBand="0" w:firstRowFirstColumn="0" w:firstRowLastColumn="0" w:lastRowFirstColumn="0" w:lastRowLastColumn="0"/>
              <w:rPr>
                <w:rFonts w:ascii="Cambria" w:hAnsi="Cambria" w:cs="Calibri"/>
                <w:i/>
                <w:iCs/>
                <w:sz w:val="20"/>
                <w:szCs w:val="20"/>
              </w:rPr>
            </w:pPr>
          </w:p>
        </w:tc>
      </w:tr>
    </w:tbl>
    <w:p w14:paraId="424626CF" w14:textId="77777777" w:rsidR="00D61575" w:rsidRPr="00E4195F" w:rsidRDefault="00D61575" w:rsidP="00D61575">
      <w:pPr>
        <w:ind w:right="452"/>
        <w:rPr>
          <w:sz w:val="20"/>
          <w:szCs w:val="20"/>
        </w:rPr>
      </w:pPr>
    </w:p>
    <w:p w14:paraId="184BB189" w14:textId="77777777" w:rsidR="00D61575" w:rsidRPr="00E4195F" w:rsidRDefault="00D61575" w:rsidP="00D61575">
      <w:pPr>
        <w:ind w:right="452" w:firstLine="530"/>
        <w:rPr>
          <w:rFonts w:ascii="Cambria" w:hAnsi="Cambria" w:cs="Calibri"/>
          <w:b/>
          <w:bCs/>
          <w:sz w:val="20"/>
          <w:szCs w:val="20"/>
        </w:rPr>
      </w:pPr>
      <w:r w:rsidRPr="00E4195F">
        <w:rPr>
          <w:rFonts w:ascii="Cambria" w:hAnsi="Cambria" w:cs="Calibri"/>
          <w:b/>
          <w:bCs/>
          <w:sz w:val="20"/>
          <w:szCs w:val="20"/>
        </w:rPr>
        <w:t xml:space="preserve">Multiple Choice: </w:t>
      </w:r>
      <w:r w:rsidRPr="00E4195F">
        <w:rPr>
          <w:rFonts w:ascii="Cambria" w:hAnsi="Cambria" w:cs="Calibri"/>
          <w:sz w:val="20"/>
          <w:szCs w:val="20"/>
        </w:rPr>
        <w:t>What best describes the relationship between the two featured sources?</w:t>
      </w:r>
      <w:r w:rsidRPr="00E4195F">
        <w:rPr>
          <w:rFonts w:ascii="Cambria" w:hAnsi="Cambria" w:cs="Calibri"/>
          <w:b/>
          <w:bCs/>
          <w:sz w:val="20"/>
          <w:szCs w:val="20"/>
        </w:rPr>
        <w:t xml:space="preserve"> </w:t>
      </w:r>
    </w:p>
    <w:p w14:paraId="2AE6A28C" w14:textId="77777777" w:rsidR="00D61575" w:rsidRPr="00E4195F" w:rsidRDefault="00D61575" w:rsidP="00D61575">
      <w:pPr>
        <w:pStyle w:val="ListParagraph"/>
        <w:numPr>
          <w:ilvl w:val="0"/>
          <w:numId w:val="11"/>
        </w:numPr>
        <w:spacing w:before="60" w:after="60"/>
        <w:ind w:right="452"/>
        <w:rPr>
          <w:rFonts w:ascii="Cambria" w:hAnsi="Cambria" w:cs="Calibri"/>
          <w:sz w:val="20"/>
          <w:szCs w:val="20"/>
        </w:rPr>
      </w:pPr>
      <w:r w:rsidRPr="00E4195F">
        <w:rPr>
          <w:rFonts w:ascii="Cambria" w:hAnsi="Cambria" w:cs="Calibri"/>
          <w:sz w:val="20"/>
          <w:szCs w:val="20"/>
        </w:rPr>
        <w:t>The sources are contradictory</w:t>
      </w:r>
    </w:p>
    <w:p w14:paraId="6CF69D2A" w14:textId="77777777" w:rsidR="00D61575" w:rsidRPr="00E4195F" w:rsidRDefault="00D61575" w:rsidP="00D61575">
      <w:pPr>
        <w:pStyle w:val="ListParagraph"/>
        <w:numPr>
          <w:ilvl w:val="0"/>
          <w:numId w:val="11"/>
        </w:numPr>
        <w:spacing w:before="60" w:after="60"/>
        <w:ind w:right="452"/>
        <w:rPr>
          <w:rFonts w:ascii="Cambria" w:hAnsi="Cambria" w:cs="Calibri"/>
          <w:sz w:val="20"/>
          <w:szCs w:val="20"/>
        </w:rPr>
      </w:pPr>
      <w:r w:rsidRPr="00E4195F">
        <w:rPr>
          <w:rFonts w:ascii="Cambria" w:hAnsi="Cambria" w:cs="Calibri"/>
          <w:sz w:val="20"/>
          <w:szCs w:val="20"/>
        </w:rPr>
        <w:t>The sources are contrary</w:t>
      </w:r>
    </w:p>
    <w:p w14:paraId="4BF838F6" w14:textId="77777777" w:rsidR="00D61575" w:rsidRPr="00E4195F" w:rsidRDefault="00D61575" w:rsidP="00D61575">
      <w:pPr>
        <w:pStyle w:val="ListParagraph"/>
        <w:numPr>
          <w:ilvl w:val="0"/>
          <w:numId w:val="11"/>
        </w:numPr>
        <w:spacing w:before="60" w:after="60"/>
        <w:ind w:right="452"/>
        <w:rPr>
          <w:rFonts w:ascii="Cambria" w:hAnsi="Cambria" w:cs="Calibri"/>
          <w:sz w:val="20"/>
          <w:szCs w:val="20"/>
        </w:rPr>
      </w:pPr>
      <w:r w:rsidRPr="00E4195F">
        <w:rPr>
          <w:rFonts w:ascii="Cambria" w:hAnsi="Cambria" w:cs="Calibri"/>
          <w:sz w:val="20"/>
          <w:szCs w:val="20"/>
        </w:rPr>
        <w:t>The sources are complimentary</w:t>
      </w:r>
    </w:p>
    <w:p w14:paraId="0CAE1401" w14:textId="77777777" w:rsidR="00D61575" w:rsidRPr="00E4195F" w:rsidRDefault="00D61575" w:rsidP="00D61575">
      <w:pPr>
        <w:pStyle w:val="ListParagraph"/>
        <w:numPr>
          <w:ilvl w:val="0"/>
          <w:numId w:val="11"/>
        </w:numPr>
        <w:spacing w:before="60" w:after="60"/>
        <w:ind w:right="452"/>
        <w:rPr>
          <w:rFonts w:ascii="Cambria" w:hAnsi="Cambria" w:cs="Calibri"/>
          <w:sz w:val="20"/>
          <w:szCs w:val="20"/>
        </w:rPr>
      </w:pPr>
      <w:r w:rsidRPr="00E4195F">
        <w:rPr>
          <w:rFonts w:ascii="Cambria" w:hAnsi="Cambria" w:cs="Calibri"/>
          <w:sz w:val="20"/>
          <w:szCs w:val="20"/>
        </w:rPr>
        <w:t>The sources are corroborating</w:t>
      </w:r>
    </w:p>
    <w:p w14:paraId="0D422DA7" w14:textId="77777777" w:rsidR="00D61575" w:rsidRPr="00E4195F" w:rsidRDefault="00D61575" w:rsidP="00D61575">
      <w:pPr>
        <w:ind w:right="452"/>
        <w:rPr>
          <w:rFonts w:ascii="Cambria" w:hAnsi="Cambria" w:cs="Calibri"/>
          <w:b/>
          <w:bCs/>
          <w:sz w:val="20"/>
          <w:szCs w:val="20"/>
        </w:rPr>
      </w:pPr>
    </w:p>
    <w:p w14:paraId="3EDE177D" w14:textId="77777777" w:rsidR="00D61575" w:rsidRPr="00E4195F" w:rsidRDefault="00D61575" w:rsidP="00D61575">
      <w:pPr>
        <w:ind w:right="452" w:firstLine="720"/>
        <w:rPr>
          <w:rFonts w:ascii="Cambria" w:hAnsi="Cambria" w:cs="Calibri"/>
          <w:sz w:val="20"/>
          <w:szCs w:val="20"/>
        </w:rPr>
      </w:pPr>
      <w:r w:rsidRPr="00E4195F">
        <w:rPr>
          <w:rFonts w:ascii="Cambria" w:hAnsi="Cambria" w:cs="Calibri"/>
          <w:b/>
          <w:bCs/>
          <w:sz w:val="20"/>
          <w:szCs w:val="20"/>
        </w:rPr>
        <w:t>Short Answer Response:</w:t>
      </w:r>
      <w:r w:rsidRPr="00E4195F">
        <w:rPr>
          <w:rFonts w:ascii="Cambria" w:hAnsi="Cambria" w:cs="Calibri"/>
          <w:sz w:val="20"/>
          <w:szCs w:val="20"/>
        </w:rPr>
        <w:t xml:space="preserve"> Explain your reasoning below.</w:t>
      </w:r>
    </w:p>
    <w:p w14:paraId="514B9D9F" w14:textId="77777777" w:rsidR="00D61575" w:rsidRDefault="00D61575" w:rsidP="00D61575">
      <w:pPr>
        <w:ind w:right="452"/>
      </w:pPr>
    </w:p>
    <w:sectPr w:rsidR="00D61575" w:rsidSect="00EA1B7B">
      <w:pgSz w:w="12240" w:h="15840"/>
      <w:pgMar w:top="720" w:right="747" w:bottom="720" w:left="114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03A6F" w14:textId="77777777" w:rsidR="008C23DA" w:rsidRDefault="008C23DA" w:rsidP="00DA118D">
      <w:r>
        <w:separator/>
      </w:r>
    </w:p>
  </w:endnote>
  <w:endnote w:type="continuationSeparator" w:id="0">
    <w:p w14:paraId="6B640AED" w14:textId="77777777" w:rsidR="008C23DA" w:rsidRDefault="008C23DA" w:rsidP="00DA1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haroni">
    <w:panose1 w:val="02010803020104030203"/>
    <w:charset w:val="B1"/>
    <w:family w:val="auto"/>
    <w:pitch w:val="variable"/>
    <w:sig w:usb0="00000803" w:usb1="00000000" w:usb2="00000000" w:usb3="00000000" w:csb0="00000021" w:csb1="00000000"/>
  </w:font>
  <w:font w:name="Open Sans">
    <w:panose1 w:val="020B0606030504020204"/>
    <w:charset w:val="00"/>
    <w:family w:val="swiss"/>
    <w:pitch w:val="variable"/>
    <w:sig w:usb0="E00002EF" w:usb1="4000205B" w:usb2="00000028" w:usb3="00000000" w:csb0="0000019F" w:csb1="00000000"/>
  </w:font>
  <w:font w:name="Rockwell">
    <w:panose1 w:val="020606030202050204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4209942"/>
      <w:docPartObj>
        <w:docPartGallery w:val="Page Numbers (Bottom of Page)"/>
        <w:docPartUnique/>
      </w:docPartObj>
    </w:sdtPr>
    <w:sdtContent>
      <w:p w14:paraId="64DDEA15" w14:textId="70174F9F" w:rsidR="00D61575" w:rsidRDefault="00D61575" w:rsidP="000760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388813" w14:textId="77777777" w:rsidR="00D61575" w:rsidRDefault="00D61575" w:rsidP="00D61575">
    <w:pPr>
      <w:pStyle w:val="Footer"/>
      <w:ind w:right="360"/>
    </w:pPr>
  </w:p>
  <w:p w14:paraId="305F0192" w14:textId="77777777" w:rsidR="00965E02" w:rsidRDefault="00965E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7220317"/>
      <w:docPartObj>
        <w:docPartGallery w:val="Page Numbers (Bottom of Page)"/>
        <w:docPartUnique/>
      </w:docPartObj>
    </w:sdtPr>
    <w:sdtContent>
      <w:p w14:paraId="4DE6F78D" w14:textId="436A8322" w:rsidR="00D61575" w:rsidRDefault="00D61575" w:rsidP="000760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66CFC4DB" w14:textId="77777777" w:rsidR="00D61575" w:rsidRDefault="00D61575" w:rsidP="00D61575">
    <w:pPr>
      <w:pStyle w:val="Footer"/>
      <w:ind w:right="360"/>
    </w:pPr>
  </w:p>
  <w:p w14:paraId="70087D42" w14:textId="77777777" w:rsidR="00965E02" w:rsidRDefault="00965E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4FFA9" w14:textId="77777777" w:rsidR="008C23DA" w:rsidRDefault="008C23DA" w:rsidP="00DA118D">
      <w:r>
        <w:separator/>
      </w:r>
    </w:p>
  </w:footnote>
  <w:footnote w:type="continuationSeparator" w:id="0">
    <w:p w14:paraId="1D1F3E32" w14:textId="77777777" w:rsidR="008C23DA" w:rsidRDefault="008C23DA" w:rsidP="00DA1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E29FB" w14:textId="2D1B990D" w:rsidR="00DA118D" w:rsidRDefault="00DA118D" w:rsidP="00DA118D">
    <w:pPr>
      <w:pStyle w:val="Header"/>
      <w:jc w:val="center"/>
    </w:pPr>
    <w:r w:rsidRPr="000C2063">
      <w:rPr>
        <w:rFonts w:ascii="Cambria" w:hAnsi="Cambria"/>
        <w:sz w:val="20"/>
        <w:szCs w:val="20"/>
      </w:rPr>
      <w:t>Name: ______________________________</w:t>
    </w:r>
    <w:r>
      <w:rPr>
        <w:rFonts w:ascii="Cambria" w:hAnsi="Cambria"/>
        <w:sz w:val="20"/>
        <w:szCs w:val="20"/>
      </w:rPr>
      <w:t>_____________</w:t>
    </w:r>
    <w:r w:rsidRPr="000C2063">
      <w:rPr>
        <w:rFonts w:ascii="Cambria" w:hAnsi="Cambria"/>
        <w:sz w:val="20"/>
        <w:szCs w:val="20"/>
      </w:rPr>
      <w:t>____ Date: _____________________________Period: __________________</w:t>
    </w:r>
  </w:p>
  <w:p w14:paraId="71408CED" w14:textId="04758FD5" w:rsidR="00DA118D" w:rsidRDefault="00DA118D">
    <w:pPr>
      <w:pStyle w:val="Header"/>
    </w:pPr>
  </w:p>
  <w:p w14:paraId="2FD22E3D" w14:textId="77777777" w:rsidR="00DA118D" w:rsidRDefault="00DA118D">
    <w:pPr>
      <w:pStyle w:val="Header"/>
    </w:pPr>
  </w:p>
  <w:p w14:paraId="3289F289" w14:textId="77777777" w:rsidR="00965E02" w:rsidRDefault="00965E0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3822B" w14:textId="77777777" w:rsidR="00D61575" w:rsidRDefault="00D61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A880" w14:textId="77777777" w:rsidR="003B10DC" w:rsidRPr="000D2966" w:rsidRDefault="003B10DC" w:rsidP="00D61575">
    <w:pPr>
      <w:pStyle w:val="Header"/>
      <w:ind w:hanging="142"/>
      <w:jc w:val="center"/>
    </w:pPr>
    <w:r w:rsidRPr="00295255">
      <w:rPr>
        <w:sz w:val="20"/>
        <w:szCs w:val="20"/>
      </w:rPr>
      <w:t>Name: ____________________</w:t>
    </w:r>
    <w:r>
      <w:rPr>
        <w:sz w:val="20"/>
        <w:szCs w:val="20"/>
      </w:rPr>
      <w:t>____________</w:t>
    </w:r>
    <w:r w:rsidRPr="00295255">
      <w:rPr>
        <w:sz w:val="20"/>
        <w:szCs w:val="20"/>
      </w:rPr>
      <w:t>__ Date: ________</w:t>
    </w:r>
    <w:r>
      <w:rPr>
        <w:sz w:val="20"/>
        <w:szCs w:val="20"/>
      </w:rPr>
      <w:t>__________</w:t>
    </w:r>
    <w:r w:rsidRPr="00295255">
      <w:rPr>
        <w:sz w:val="20"/>
        <w:szCs w:val="20"/>
      </w:rPr>
      <w:t>_______</w:t>
    </w:r>
    <w:r>
      <w:rPr>
        <w:sz w:val="20"/>
        <w:szCs w:val="20"/>
      </w:rPr>
      <w:t>____Period: __________________</w:t>
    </w:r>
  </w:p>
  <w:p w14:paraId="54F9F118" w14:textId="77777777" w:rsidR="003B10DC" w:rsidRPr="00FE29DA" w:rsidRDefault="003B10DC" w:rsidP="00FE29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15E6" w14:textId="77777777" w:rsidR="00D61575" w:rsidRDefault="00D615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6D62"/>
    <w:multiLevelType w:val="hybridMultilevel"/>
    <w:tmpl w:val="3AD6982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56772E8"/>
    <w:multiLevelType w:val="multilevel"/>
    <w:tmpl w:val="FB5C91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A10CD1"/>
    <w:multiLevelType w:val="hybridMultilevel"/>
    <w:tmpl w:val="4AD8C3C4"/>
    <w:lvl w:ilvl="0" w:tplc="FFFFFFFF">
      <w:start w:val="1"/>
      <w:numFmt w:val="lowerLetter"/>
      <w:lvlText w:val="%1)"/>
      <w:lvlJc w:val="left"/>
      <w:pPr>
        <w:ind w:left="1480" w:hanging="360"/>
      </w:pPr>
      <w:rPr>
        <w:rFonts w:hint="default"/>
        <w:b w:val="0"/>
        <w:i/>
      </w:rPr>
    </w:lvl>
    <w:lvl w:ilvl="1" w:tplc="FFFFFFFF">
      <w:start w:val="1"/>
      <w:numFmt w:val="lowerLetter"/>
      <w:lvlText w:val="%2."/>
      <w:lvlJc w:val="left"/>
      <w:pPr>
        <w:ind w:left="2200" w:hanging="360"/>
      </w:pPr>
    </w:lvl>
    <w:lvl w:ilvl="2" w:tplc="FFFFFFFF" w:tentative="1">
      <w:start w:val="1"/>
      <w:numFmt w:val="lowerRoman"/>
      <w:lvlText w:val="%3."/>
      <w:lvlJc w:val="right"/>
      <w:pPr>
        <w:ind w:left="2920" w:hanging="180"/>
      </w:pPr>
    </w:lvl>
    <w:lvl w:ilvl="3" w:tplc="FFFFFFFF" w:tentative="1">
      <w:start w:val="1"/>
      <w:numFmt w:val="decimal"/>
      <w:lvlText w:val="%4."/>
      <w:lvlJc w:val="left"/>
      <w:pPr>
        <w:ind w:left="3640" w:hanging="360"/>
      </w:pPr>
    </w:lvl>
    <w:lvl w:ilvl="4" w:tplc="FFFFFFFF" w:tentative="1">
      <w:start w:val="1"/>
      <w:numFmt w:val="lowerLetter"/>
      <w:lvlText w:val="%5."/>
      <w:lvlJc w:val="left"/>
      <w:pPr>
        <w:ind w:left="4360" w:hanging="360"/>
      </w:pPr>
    </w:lvl>
    <w:lvl w:ilvl="5" w:tplc="FFFFFFFF" w:tentative="1">
      <w:start w:val="1"/>
      <w:numFmt w:val="lowerRoman"/>
      <w:lvlText w:val="%6."/>
      <w:lvlJc w:val="right"/>
      <w:pPr>
        <w:ind w:left="5080" w:hanging="180"/>
      </w:pPr>
    </w:lvl>
    <w:lvl w:ilvl="6" w:tplc="FFFFFFFF" w:tentative="1">
      <w:start w:val="1"/>
      <w:numFmt w:val="decimal"/>
      <w:lvlText w:val="%7."/>
      <w:lvlJc w:val="left"/>
      <w:pPr>
        <w:ind w:left="5800" w:hanging="360"/>
      </w:pPr>
    </w:lvl>
    <w:lvl w:ilvl="7" w:tplc="FFFFFFFF" w:tentative="1">
      <w:start w:val="1"/>
      <w:numFmt w:val="lowerLetter"/>
      <w:lvlText w:val="%8."/>
      <w:lvlJc w:val="left"/>
      <w:pPr>
        <w:ind w:left="6520" w:hanging="360"/>
      </w:pPr>
    </w:lvl>
    <w:lvl w:ilvl="8" w:tplc="FFFFFFFF" w:tentative="1">
      <w:start w:val="1"/>
      <w:numFmt w:val="lowerRoman"/>
      <w:lvlText w:val="%9."/>
      <w:lvlJc w:val="right"/>
      <w:pPr>
        <w:ind w:left="7240" w:hanging="180"/>
      </w:pPr>
    </w:lvl>
  </w:abstractNum>
  <w:abstractNum w:abstractNumId="3" w15:restartNumberingAfterBreak="0">
    <w:nsid w:val="182879EC"/>
    <w:multiLevelType w:val="multilevel"/>
    <w:tmpl w:val="544C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C62B91"/>
    <w:multiLevelType w:val="hybridMultilevel"/>
    <w:tmpl w:val="4AD8C3C4"/>
    <w:lvl w:ilvl="0" w:tplc="04090017">
      <w:start w:val="1"/>
      <w:numFmt w:val="lowerLetter"/>
      <w:lvlText w:val="%1)"/>
      <w:lvlJc w:val="left"/>
      <w:pPr>
        <w:ind w:left="1440" w:hanging="360"/>
      </w:pPr>
      <w:rPr>
        <w:rFonts w:hint="default"/>
        <w:b w:val="0"/>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1712FF8"/>
    <w:multiLevelType w:val="hybridMultilevel"/>
    <w:tmpl w:val="F45C35BC"/>
    <w:lvl w:ilvl="0" w:tplc="FFFFFFFF">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22042452"/>
    <w:multiLevelType w:val="hybridMultilevel"/>
    <w:tmpl w:val="27180E16"/>
    <w:lvl w:ilvl="0" w:tplc="04090001">
      <w:start w:val="1"/>
      <w:numFmt w:val="bullet"/>
      <w:lvlText w:val=""/>
      <w:lvlJc w:val="left"/>
      <w:pPr>
        <w:ind w:left="1844" w:hanging="360"/>
      </w:pPr>
      <w:rPr>
        <w:rFonts w:ascii="Symbol" w:hAnsi="Symbol" w:hint="default"/>
      </w:rPr>
    </w:lvl>
    <w:lvl w:ilvl="1" w:tplc="04090003">
      <w:start w:val="1"/>
      <w:numFmt w:val="bullet"/>
      <w:lvlText w:val="o"/>
      <w:lvlJc w:val="left"/>
      <w:pPr>
        <w:ind w:left="2564" w:hanging="360"/>
      </w:pPr>
      <w:rPr>
        <w:rFonts w:ascii="Courier New" w:hAnsi="Courier New" w:cs="Courier New" w:hint="default"/>
      </w:rPr>
    </w:lvl>
    <w:lvl w:ilvl="2" w:tplc="04090005" w:tentative="1">
      <w:start w:val="1"/>
      <w:numFmt w:val="bullet"/>
      <w:lvlText w:val=""/>
      <w:lvlJc w:val="left"/>
      <w:pPr>
        <w:ind w:left="3284" w:hanging="360"/>
      </w:pPr>
      <w:rPr>
        <w:rFonts w:ascii="Wingdings" w:hAnsi="Wingdings" w:hint="default"/>
      </w:rPr>
    </w:lvl>
    <w:lvl w:ilvl="3" w:tplc="04090001" w:tentative="1">
      <w:start w:val="1"/>
      <w:numFmt w:val="bullet"/>
      <w:lvlText w:val=""/>
      <w:lvlJc w:val="left"/>
      <w:pPr>
        <w:ind w:left="4004" w:hanging="360"/>
      </w:pPr>
      <w:rPr>
        <w:rFonts w:ascii="Symbol" w:hAnsi="Symbol" w:hint="default"/>
      </w:rPr>
    </w:lvl>
    <w:lvl w:ilvl="4" w:tplc="04090003" w:tentative="1">
      <w:start w:val="1"/>
      <w:numFmt w:val="bullet"/>
      <w:lvlText w:val="o"/>
      <w:lvlJc w:val="left"/>
      <w:pPr>
        <w:ind w:left="4724" w:hanging="360"/>
      </w:pPr>
      <w:rPr>
        <w:rFonts w:ascii="Courier New" w:hAnsi="Courier New" w:cs="Courier New" w:hint="default"/>
      </w:rPr>
    </w:lvl>
    <w:lvl w:ilvl="5" w:tplc="04090005" w:tentative="1">
      <w:start w:val="1"/>
      <w:numFmt w:val="bullet"/>
      <w:lvlText w:val=""/>
      <w:lvlJc w:val="left"/>
      <w:pPr>
        <w:ind w:left="5444" w:hanging="360"/>
      </w:pPr>
      <w:rPr>
        <w:rFonts w:ascii="Wingdings" w:hAnsi="Wingdings" w:hint="default"/>
      </w:rPr>
    </w:lvl>
    <w:lvl w:ilvl="6" w:tplc="04090001" w:tentative="1">
      <w:start w:val="1"/>
      <w:numFmt w:val="bullet"/>
      <w:lvlText w:val=""/>
      <w:lvlJc w:val="left"/>
      <w:pPr>
        <w:ind w:left="6164" w:hanging="360"/>
      </w:pPr>
      <w:rPr>
        <w:rFonts w:ascii="Symbol" w:hAnsi="Symbol" w:hint="default"/>
      </w:rPr>
    </w:lvl>
    <w:lvl w:ilvl="7" w:tplc="04090003" w:tentative="1">
      <w:start w:val="1"/>
      <w:numFmt w:val="bullet"/>
      <w:lvlText w:val="o"/>
      <w:lvlJc w:val="left"/>
      <w:pPr>
        <w:ind w:left="6884" w:hanging="360"/>
      </w:pPr>
      <w:rPr>
        <w:rFonts w:ascii="Courier New" w:hAnsi="Courier New" w:cs="Courier New" w:hint="default"/>
      </w:rPr>
    </w:lvl>
    <w:lvl w:ilvl="8" w:tplc="04090005" w:tentative="1">
      <w:start w:val="1"/>
      <w:numFmt w:val="bullet"/>
      <w:lvlText w:val=""/>
      <w:lvlJc w:val="left"/>
      <w:pPr>
        <w:ind w:left="7604" w:hanging="360"/>
      </w:pPr>
      <w:rPr>
        <w:rFonts w:ascii="Wingdings" w:hAnsi="Wingdings" w:hint="default"/>
      </w:rPr>
    </w:lvl>
  </w:abstractNum>
  <w:abstractNum w:abstractNumId="7" w15:restartNumberingAfterBreak="0">
    <w:nsid w:val="222777FB"/>
    <w:multiLevelType w:val="hybridMultilevel"/>
    <w:tmpl w:val="478C286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CD1A36"/>
    <w:multiLevelType w:val="hybridMultilevel"/>
    <w:tmpl w:val="3AD6982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5FF66F5"/>
    <w:multiLevelType w:val="hybridMultilevel"/>
    <w:tmpl w:val="1EFE6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A03F24"/>
    <w:multiLevelType w:val="hybridMultilevel"/>
    <w:tmpl w:val="25D82D12"/>
    <w:lvl w:ilvl="0" w:tplc="FFFFFFFF">
      <w:start w:val="1"/>
      <w:numFmt w:val="lowerLetter"/>
      <w:lvlText w:val="%1)"/>
      <w:lvlJc w:val="left"/>
      <w:pPr>
        <w:ind w:left="1440" w:hanging="360"/>
      </w:pPr>
      <w:rPr>
        <w:rFonts w:ascii="Cambria" w:hAnsi="Cambria" w:cstheme="minorBidi"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2D7C3BD1"/>
    <w:multiLevelType w:val="hybridMultilevel"/>
    <w:tmpl w:val="042431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433B77"/>
    <w:multiLevelType w:val="hybridMultilevel"/>
    <w:tmpl w:val="F45C35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38F72506"/>
    <w:multiLevelType w:val="hybridMultilevel"/>
    <w:tmpl w:val="042431C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458184E"/>
    <w:multiLevelType w:val="hybridMultilevel"/>
    <w:tmpl w:val="F45C35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445B0C67"/>
    <w:multiLevelType w:val="hybridMultilevel"/>
    <w:tmpl w:val="4AD8C3C4"/>
    <w:lvl w:ilvl="0" w:tplc="FFFFFFFF">
      <w:start w:val="1"/>
      <w:numFmt w:val="lowerLetter"/>
      <w:lvlText w:val="%1)"/>
      <w:lvlJc w:val="left"/>
      <w:pPr>
        <w:ind w:left="1440" w:hanging="360"/>
      </w:pPr>
      <w:rPr>
        <w:rFonts w:hint="default"/>
        <w:b w:val="0"/>
        <w:i/>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48A5223C"/>
    <w:multiLevelType w:val="hybridMultilevel"/>
    <w:tmpl w:val="3AD69820"/>
    <w:lvl w:ilvl="0" w:tplc="FFFFFFFF">
      <w:start w:val="1"/>
      <w:numFmt w:val="lowerLetter"/>
      <w:lvlText w:val="%1)"/>
      <w:lvlJc w:val="left"/>
      <w:pPr>
        <w:ind w:left="890" w:hanging="360"/>
      </w:p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17" w15:restartNumberingAfterBreak="0">
    <w:nsid w:val="4A630377"/>
    <w:multiLevelType w:val="multilevel"/>
    <w:tmpl w:val="544C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4106C0"/>
    <w:multiLevelType w:val="hybridMultilevel"/>
    <w:tmpl w:val="4A22660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9" w15:restartNumberingAfterBreak="0">
    <w:nsid w:val="5220691C"/>
    <w:multiLevelType w:val="hybridMultilevel"/>
    <w:tmpl w:val="F45C35B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54F90F1D"/>
    <w:multiLevelType w:val="hybridMultilevel"/>
    <w:tmpl w:val="25D82D12"/>
    <w:lvl w:ilvl="0" w:tplc="93A214C0">
      <w:start w:val="1"/>
      <w:numFmt w:val="lowerLetter"/>
      <w:lvlText w:val="%1)"/>
      <w:lvlJc w:val="left"/>
      <w:pPr>
        <w:ind w:left="1080" w:hanging="360"/>
      </w:pPr>
      <w:rPr>
        <w:rFonts w:ascii="Cambria" w:hAnsi="Cambria"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5530F8F"/>
    <w:multiLevelType w:val="hybridMultilevel"/>
    <w:tmpl w:val="42369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4B6F23"/>
    <w:multiLevelType w:val="hybridMultilevel"/>
    <w:tmpl w:val="D12AE6FE"/>
    <w:lvl w:ilvl="0" w:tplc="DE20F766">
      <w:start w:val="1"/>
      <w:numFmt w:val="bullet"/>
      <w:lvlText w:val=""/>
      <w:lvlJc w:val="left"/>
      <w:pPr>
        <w:tabs>
          <w:tab w:val="num" w:pos="720"/>
        </w:tabs>
        <w:ind w:left="720" w:hanging="360"/>
      </w:pPr>
      <w:rPr>
        <w:rFonts w:ascii="Wingdings" w:hAnsi="Wingdings" w:cs="Wingdings" w:hint="default"/>
        <w:sz w:val="40"/>
        <w:szCs w:val="40"/>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Wingdings" w:hint="default"/>
      </w:rPr>
    </w:lvl>
    <w:lvl w:ilvl="3" w:tplc="10090001">
      <w:start w:val="1"/>
      <w:numFmt w:val="bullet"/>
      <w:lvlText w:val=""/>
      <w:lvlJc w:val="left"/>
      <w:pPr>
        <w:tabs>
          <w:tab w:val="num" w:pos="2880"/>
        </w:tabs>
        <w:ind w:left="2880" w:hanging="360"/>
      </w:pPr>
      <w:rPr>
        <w:rFonts w:ascii="Symbol" w:hAnsi="Symbol" w:cs="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Wingdings" w:hint="default"/>
      </w:rPr>
    </w:lvl>
    <w:lvl w:ilvl="6" w:tplc="10090001">
      <w:start w:val="1"/>
      <w:numFmt w:val="bullet"/>
      <w:lvlText w:val=""/>
      <w:lvlJc w:val="left"/>
      <w:pPr>
        <w:tabs>
          <w:tab w:val="num" w:pos="5040"/>
        </w:tabs>
        <w:ind w:left="5040" w:hanging="360"/>
      </w:pPr>
      <w:rPr>
        <w:rFonts w:ascii="Symbol" w:hAnsi="Symbol" w:cs="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D3D2475"/>
    <w:multiLevelType w:val="hybridMultilevel"/>
    <w:tmpl w:val="CA04A636"/>
    <w:lvl w:ilvl="0" w:tplc="00C27F80">
      <w:start w:val="30"/>
      <w:numFmt w:val="bullet"/>
      <w:lvlText w:val="-"/>
      <w:lvlJc w:val="left"/>
      <w:pPr>
        <w:ind w:left="1280" w:hanging="360"/>
      </w:pPr>
      <w:rPr>
        <w:rFonts w:ascii="Calibri" w:eastAsia="Times New Roman" w:hAnsi="Calibri" w:cs="Calibri"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4" w15:restartNumberingAfterBreak="0">
    <w:nsid w:val="5D402645"/>
    <w:multiLevelType w:val="multilevel"/>
    <w:tmpl w:val="FB5C91D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7381ACE"/>
    <w:multiLevelType w:val="hybridMultilevel"/>
    <w:tmpl w:val="396684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875A5C"/>
    <w:multiLevelType w:val="hybridMultilevel"/>
    <w:tmpl w:val="8DCE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6C0CEC"/>
    <w:multiLevelType w:val="hybridMultilevel"/>
    <w:tmpl w:val="3AD69820"/>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6DF6540B"/>
    <w:multiLevelType w:val="hybridMultilevel"/>
    <w:tmpl w:val="10468FE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9" w15:restartNumberingAfterBreak="0">
    <w:nsid w:val="7439751F"/>
    <w:multiLevelType w:val="hybridMultilevel"/>
    <w:tmpl w:val="F45C35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C51961"/>
    <w:multiLevelType w:val="hybridMultilevel"/>
    <w:tmpl w:val="478C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5227667">
    <w:abstractNumId w:val="25"/>
  </w:num>
  <w:num w:numId="2" w16cid:durableId="1626035722">
    <w:abstractNumId w:val="20"/>
  </w:num>
  <w:num w:numId="3" w16cid:durableId="146216423">
    <w:abstractNumId w:val="0"/>
  </w:num>
  <w:num w:numId="4" w16cid:durableId="1639725194">
    <w:abstractNumId w:val="27"/>
  </w:num>
  <w:num w:numId="5" w16cid:durableId="1780493842">
    <w:abstractNumId w:val="4"/>
  </w:num>
  <w:num w:numId="6" w16cid:durableId="512719066">
    <w:abstractNumId w:val="16"/>
  </w:num>
  <w:num w:numId="7" w16cid:durableId="2038190832">
    <w:abstractNumId w:val="10"/>
  </w:num>
  <w:num w:numId="8" w16cid:durableId="1581063853">
    <w:abstractNumId w:val="2"/>
  </w:num>
  <w:num w:numId="9" w16cid:durableId="1256934601">
    <w:abstractNumId w:val="17"/>
  </w:num>
  <w:num w:numId="10" w16cid:durableId="764955178">
    <w:abstractNumId w:val="3"/>
  </w:num>
  <w:num w:numId="11" w16cid:durableId="1048917213">
    <w:abstractNumId w:val="8"/>
  </w:num>
  <w:num w:numId="12" w16cid:durableId="1968462254">
    <w:abstractNumId w:val="15"/>
  </w:num>
  <w:num w:numId="13" w16cid:durableId="1451048499">
    <w:abstractNumId w:val="22"/>
  </w:num>
  <w:num w:numId="14" w16cid:durableId="1454639339">
    <w:abstractNumId w:val="21"/>
  </w:num>
  <w:num w:numId="15" w16cid:durableId="644701621">
    <w:abstractNumId w:val="19"/>
  </w:num>
  <w:num w:numId="16" w16cid:durableId="1994674955">
    <w:abstractNumId w:val="29"/>
  </w:num>
  <w:num w:numId="17" w16cid:durableId="213854702">
    <w:abstractNumId w:val="5"/>
  </w:num>
  <w:num w:numId="18" w16cid:durableId="686642292">
    <w:abstractNumId w:val="14"/>
  </w:num>
  <w:num w:numId="19" w16cid:durableId="2073310425">
    <w:abstractNumId w:val="12"/>
  </w:num>
  <w:num w:numId="20" w16cid:durableId="1809123003">
    <w:abstractNumId w:val="23"/>
  </w:num>
  <w:num w:numId="21" w16cid:durableId="1553543908">
    <w:abstractNumId w:val="6"/>
  </w:num>
  <w:num w:numId="22" w16cid:durableId="1962684770">
    <w:abstractNumId w:val="11"/>
  </w:num>
  <w:num w:numId="23" w16cid:durableId="1883207905">
    <w:abstractNumId w:val="24"/>
  </w:num>
  <w:num w:numId="24" w16cid:durableId="70588409">
    <w:abstractNumId w:val="1"/>
  </w:num>
  <w:num w:numId="25" w16cid:durableId="532966526">
    <w:abstractNumId w:val="13"/>
  </w:num>
  <w:num w:numId="26" w16cid:durableId="818152206">
    <w:abstractNumId w:val="26"/>
  </w:num>
  <w:num w:numId="27" w16cid:durableId="331565965">
    <w:abstractNumId w:val="9"/>
  </w:num>
  <w:num w:numId="28" w16cid:durableId="1539393232">
    <w:abstractNumId w:val="28"/>
  </w:num>
  <w:num w:numId="29" w16cid:durableId="757020596">
    <w:abstractNumId w:val="30"/>
  </w:num>
  <w:num w:numId="30" w16cid:durableId="1722706812">
    <w:abstractNumId w:val="18"/>
  </w:num>
  <w:num w:numId="31" w16cid:durableId="62685702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han Moes">
    <w15:presenceInfo w15:providerId="AD" w15:userId="S::njmoes@vsb.bc.ca::3cff0227-5431-4263-b300-5702fedef9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8D"/>
    <w:rsid w:val="000A09A5"/>
    <w:rsid w:val="001E28E6"/>
    <w:rsid w:val="002E3CF8"/>
    <w:rsid w:val="002E67D7"/>
    <w:rsid w:val="00310188"/>
    <w:rsid w:val="003B10DC"/>
    <w:rsid w:val="004139D8"/>
    <w:rsid w:val="00477C00"/>
    <w:rsid w:val="00483FD9"/>
    <w:rsid w:val="004D4B65"/>
    <w:rsid w:val="005332D6"/>
    <w:rsid w:val="00574C44"/>
    <w:rsid w:val="005E4075"/>
    <w:rsid w:val="00687E18"/>
    <w:rsid w:val="0069248F"/>
    <w:rsid w:val="006A7D7A"/>
    <w:rsid w:val="006E03B0"/>
    <w:rsid w:val="0079195C"/>
    <w:rsid w:val="00796767"/>
    <w:rsid w:val="00796DC9"/>
    <w:rsid w:val="008C23DA"/>
    <w:rsid w:val="008E3AC0"/>
    <w:rsid w:val="009067C2"/>
    <w:rsid w:val="009609F5"/>
    <w:rsid w:val="00965E02"/>
    <w:rsid w:val="00A14061"/>
    <w:rsid w:val="00A15964"/>
    <w:rsid w:val="00A16D23"/>
    <w:rsid w:val="00A53278"/>
    <w:rsid w:val="00B360E9"/>
    <w:rsid w:val="00BA20B4"/>
    <w:rsid w:val="00C444EA"/>
    <w:rsid w:val="00C811A3"/>
    <w:rsid w:val="00CB4F98"/>
    <w:rsid w:val="00CC7726"/>
    <w:rsid w:val="00D61575"/>
    <w:rsid w:val="00D80605"/>
    <w:rsid w:val="00DA118D"/>
    <w:rsid w:val="00DF4668"/>
    <w:rsid w:val="00E4195F"/>
    <w:rsid w:val="00EA1B7B"/>
    <w:rsid w:val="00EC3C0E"/>
    <w:rsid w:val="00F46169"/>
    <w:rsid w:val="00F627E7"/>
    <w:rsid w:val="00F664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57C45"/>
  <w15:chartTrackingRefBased/>
  <w15:docId w15:val="{34EAC191-A41D-5B48-A0C0-5C8953D67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pPr>
        <w:spacing w:before="60" w:after="60"/>
        <w:ind w:left="170" w:right="1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18D"/>
    <w:pPr>
      <w:spacing w:before="0" w:after="0"/>
      <w:ind w:left="0" w:right="0"/>
    </w:pPr>
  </w:style>
  <w:style w:type="paragraph" w:styleId="Heading1">
    <w:name w:val="heading 1"/>
    <w:basedOn w:val="Normal"/>
    <w:next w:val="Normal"/>
    <w:link w:val="Heading1Char"/>
    <w:uiPriority w:val="9"/>
    <w:qFormat/>
    <w:rsid w:val="00DA11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11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11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11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11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118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118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118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118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1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11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11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11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11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11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11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11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118D"/>
    <w:rPr>
      <w:rFonts w:eastAsiaTheme="majorEastAsia" w:cstheme="majorBidi"/>
      <w:color w:val="272727" w:themeColor="text1" w:themeTint="D8"/>
    </w:rPr>
  </w:style>
  <w:style w:type="paragraph" w:styleId="Title">
    <w:name w:val="Title"/>
    <w:basedOn w:val="Normal"/>
    <w:next w:val="Normal"/>
    <w:link w:val="TitleChar"/>
    <w:uiPriority w:val="10"/>
    <w:qFormat/>
    <w:rsid w:val="00DA11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11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118D"/>
    <w:pPr>
      <w:numPr>
        <w:ilvl w:val="1"/>
      </w:numPr>
      <w:spacing w:after="160"/>
      <w:ind w:left="17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11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118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A118D"/>
    <w:rPr>
      <w:i/>
      <w:iCs/>
      <w:color w:val="404040" w:themeColor="text1" w:themeTint="BF"/>
    </w:rPr>
  </w:style>
  <w:style w:type="paragraph" w:styleId="ListParagraph">
    <w:name w:val="List Paragraph"/>
    <w:basedOn w:val="Normal"/>
    <w:uiPriority w:val="34"/>
    <w:qFormat/>
    <w:rsid w:val="00DA118D"/>
    <w:pPr>
      <w:ind w:left="720"/>
      <w:contextualSpacing/>
    </w:pPr>
  </w:style>
  <w:style w:type="character" w:styleId="IntenseEmphasis">
    <w:name w:val="Intense Emphasis"/>
    <w:basedOn w:val="DefaultParagraphFont"/>
    <w:uiPriority w:val="21"/>
    <w:qFormat/>
    <w:rsid w:val="00DA118D"/>
    <w:rPr>
      <w:i/>
      <w:iCs/>
      <w:color w:val="0F4761" w:themeColor="accent1" w:themeShade="BF"/>
    </w:rPr>
  </w:style>
  <w:style w:type="paragraph" w:styleId="IntenseQuote">
    <w:name w:val="Intense Quote"/>
    <w:basedOn w:val="Normal"/>
    <w:next w:val="Normal"/>
    <w:link w:val="IntenseQuoteChar"/>
    <w:uiPriority w:val="30"/>
    <w:qFormat/>
    <w:rsid w:val="00DA11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118D"/>
    <w:rPr>
      <w:i/>
      <w:iCs/>
      <w:color w:val="0F4761" w:themeColor="accent1" w:themeShade="BF"/>
    </w:rPr>
  </w:style>
  <w:style w:type="character" w:styleId="IntenseReference">
    <w:name w:val="Intense Reference"/>
    <w:basedOn w:val="DefaultParagraphFont"/>
    <w:uiPriority w:val="32"/>
    <w:qFormat/>
    <w:rsid w:val="00DA118D"/>
    <w:rPr>
      <w:b/>
      <w:bCs/>
      <w:smallCaps/>
      <w:color w:val="0F4761" w:themeColor="accent1" w:themeShade="BF"/>
      <w:spacing w:val="5"/>
    </w:rPr>
  </w:style>
  <w:style w:type="table" w:styleId="TableGrid">
    <w:name w:val="Table Grid"/>
    <w:basedOn w:val="TableNormal"/>
    <w:uiPriority w:val="39"/>
    <w:rsid w:val="00DA118D"/>
    <w:pPr>
      <w:spacing w:before="0" w:after="0"/>
      <w:ind w:left="0"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18D"/>
    <w:rPr>
      <w:color w:val="467886" w:themeColor="hyperlink"/>
      <w:u w:val="single"/>
    </w:rPr>
  </w:style>
  <w:style w:type="paragraph" w:styleId="Header">
    <w:name w:val="header"/>
    <w:basedOn w:val="Normal"/>
    <w:link w:val="HeaderChar"/>
    <w:uiPriority w:val="99"/>
    <w:unhideWhenUsed/>
    <w:rsid w:val="00DA118D"/>
    <w:pPr>
      <w:tabs>
        <w:tab w:val="center" w:pos="4680"/>
        <w:tab w:val="right" w:pos="9360"/>
      </w:tabs>
    </w:pPr>
  </w:style>
  <w:style w:type="character" w:customStyle="1" w:styleId="HeaderChar">
    <w:name w:val="Header Char"/>
    <w:basedOn w:val="DefaultParagraphFont"/>
    <w:link w:val="Header"/>
    <w:uiPriority w:val="99"/>
    <w:rsid w:val="00DA118D"/>
  </w:style>
  <w:style w:type="paragraph" w:styleId="Footer">
    <w:name w:val="footer"/>
    <w:basedOn w:val="Normal"/>
    <w:link w:val="FooterChar"/>
    <w:uiPriority w:val="99"/>
    <w:unhideWhenUsed/>
    <w:rsid w:val="00DA118D"/>
    <w:pPr>
      <w:tabs>
        <w:tab w:val="center" w:pos="4680"/>
        <w:tab w:val="right" w:pos="9360"/>
      </w:tabs>
    </w:pPr>
  </w:style>
  <w:style w:type="character" w:customStyle="1" w:styleId="FooterChar">
    <w:name w:val="Footer Char"/>
    <w:basedOn w:val="DefaultParagraphFont"/>
    <w:link w:val="Footer"/>
    <w:uiPriority w:val="99"/>
    <w:rsid w:val="00DA118D"/>
  </w:style>
  <w:style w:type="paragraph" w:styleId="NormalWeb">
    <w:name w:val="Normal (Web)"/>
    <w:basedOn w:val="Normal"/>
    <w:uiPriority w:val="99"/>
    <w:unhideWhenUsed/>
    <w:rsid w:val="00DA118D"/>
    <w:pPr>
      <w:spacing w:before="100" w:beforeAutospacing="1" w:after="100" w:afterAutospacing="1"/>
      <w:ind w:left="170" w:right="170"/>
    </w:pPr>
    <w:rPr>
      <w:rFonts w:ascii="Times New Roman" w:eastAsia="Times New Roman" w:hAnsi="Times New Roman" w:cs="Times New Roman"/>
    </w:rPr>
  </w:style>
  <w:style w:type="table" w:styleId="PlainTable4">
    <w:name w:val="Plain Table 4"/>
    <w:basedOn w:val="TableNormal"/>
    <w:uiPriority w:val="44"/>
    <w:rsid w:val="00DA118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D61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90607">
      <w:bodyDiv w:val="1"/>
      <w:marLeft w:val="0"/>
      <w:marRight w:val="0"/>
      <w:marTop w:val="0"/>
      <w:marBottom w:val="0"/>
      <w:divBdr>
        <w:top w:val="none" w:sz="0" w:space="0" w:color="auto"/>
        <w:left w:val="none" w:sz="0" w:space="0" w:color="auto"/>
        <w:bottom w:val="none" w:sz="0" w:space="0" w:color="auto"/>
        <w:right w:val="none" w:sz="0" w:space="0" w:color="auto"/>
      </w:divBdr>
      <w:divsChild>
        <w:div w:id="759522898">
          <w:marLeft w:val="0"/>
          <w:marRight w:val="0"/>
          <w:marTop w:val="0"/>
          <w:marBottom w:val="0"/>
          <w:divBdr>
            <w:top w:val="none" w:sz="0" w:space="0" w:color="auto"/>
            <w:left w:val="none" w:sz="0" w:space="0" w:color="auto"/>
            <w:bottom w:val="none" w:sz="0" w:space="0" w:color="auto"/>
            <w:right w:val="none" w:sz="0" w:space="0" w:color="auto"/>
          </w:divBdr>
          <w:divsChild>
            <w:div w:id="1420102132">
              <w:marLeft w:val="0"/>
              <w:marRight w:val="0"/>
              <w:marTop w:val="0"/>
              <w:marBottom w:val="0"/>
              <w:divBdr>
                <w:top w:val="none" w:sz="0" w:space="0" w:color="auto"/>
                <w:left w:val="none" w:sz="0" w:space="0" w:color="auto"/>
                <w:bottom w:val="none" w:sz="0" w:space="0" w:color="auto"/>
                <w:right w:val="none" w:sz="0" w:space="0" w:color="auto"/>
              </w:divBdr>
              <w:divsChild>
                <w:div w:id="430050080">
                  <w:marLeft w:val="0"/>
                  <w:marRight w:val="0"/>
                  <w:marTop w:val="0"/>
                  <w:marBottom w:val="0"/>
                  <w:divBdr>
                    <w:top w:val="none" w:sz="0" w:space="0" w:color="auto"/>
                    <w:left w:val="none" w:sz="0" w:space="0" w:color="auto"/>
                    <w:bottom w:val="none" w:sz="0" w:space="0" w:color="auto"/>
                    <w:right w:val="none" w:sz="0" w:space="0" w:color="auto"/>
                  </w:divBdr>
                </w:div>
              </w:divsChild>
            </w:div>
            <w:div w:id="969213147">
              <w:marLeft w:val="0"/>
              <w:marRight w:val="0"/>
              <w:marTop w:val="0"/>
              <w:marBottom w:val="0"/>
              <w:divBdr>
                <w:top w:val="none" w:sz="0" w:space="0" w:color="auto"/>
                <w:left w:val="none" w:sz="0" w:space="0" w:color="auto"/>
                <w:bottom w:val="none" w:sz="0" w:space="0" w:color="auto"/>
                <w:right w:val="none" w:sz="0" w:space="0" w:color="auto"/>
              </w:divBdr>
              <w:divsChild>
                <w:div w:id="1651669853">
                  <w:marLeft w:val="0"/>
                  <w:marRight w:val="0"/>
                  <w:marTop w:val="0"/>
                  <w:marBottom w:val="0"/>
                  <w:divBdr>
                    <w:top w:val="none" w:sz="0" w:space="0" w:color="auto"/>
                    <w:left w:val="none" w:sz="0" w:space="0" w:color="auto"/>
                    <w:bottom w:val="none" w:sz="0" w:space="0" w:color="auto"/>
                    <w:right w:val="none" w:sz="0" w:space="0" w:color="auto"/>
                  </w:divBdr>
                  <w:divsChild>
                    <w:div w:id="14077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91475">
              <w:marLeft w:val="0"/>
              <w:marRight w:val="0"/>
              <w:marTop w:val="0"/>
              <w:marBottom w:val="0"/>
              <w:divBdr>
                <w:top w:val="none" w:sz="0" w:space="0" w:color="auto"/>
                <w:left w:val="none" w:sz="0" w:space="0" w:color="auto"/>
                <w:bottom w:val="none" w:sz="0" w:space="0" w:color="auto"/>
                <w:right w:val="none" w:sz="0" w:space="0" w:color="auto"/>
              </w:divBdr>
              <w:divsChild>
                <w:div w:id="1998335124">
                  <w:marLeft w:val="0"/>
                  <w:marRight w:val="0"/>
                  <w:marTop w:val="0"/>
                  <w:marBottom w:val="0"/>
                  <w:divBdr>
                    <w:top w:val="none" w:sz="0" w:space="0" w:color="auto"/>
                    <w:left w:val="none" w:sz="0" w:space="0" w:color="auto"/>
                    <w:bottom w:val="none" w:sz="0" w:space="0" w:color="auto"/>
                    <w:right w:val="none" w:sz="0" w:space="0" w:color="auto"/>
                  </w:divBdr>
                  <w:divsChild>
                    <w:div w:id="13503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99990">
              <w:marLeft w:val="0"/>
              <w:marRight w:val="0"/>
              <w:marTop w:val="0"/>
              <w:marBottom w:val="0"/>
              <w:divBdr>
                <w:top w:val="none" w:sz="0" w:space="0" w:color="auto"/>
                <w:left w:val="none" w:sz="0" w:space="0" w:color="auto"/>
                <w:bottom w:val="none" w:sz="0" w:space="0" w:color="auto"/>
                <w:right w:val="none" w:sz="0" w:space="0" w:color="auto"/>
              </w:divBdr>
              <w:divsChild>
                <w:div w:id="987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60699">
      <w:bodyDiv w:val="1"/>
      <w:marLeft w:val="0"/>
      <w:marRight w:val="0"/>
      <w:marTop w:val="0"/>
      <w:marBottom w:val="0"/>
      <w:divBdr>
        <w:top w:val="none" w:sz="0" w:space="0" w:color="auto"/>
        <w:left w:val="none" w:sz="0" w:space="0" w:color="auto"/>
        <w:bottom w:val="none" w:sz="0" w:space="0" w:color="auto"/>
        <w:right w:val="none" w:sz="0" w:space="0" w:color="auto"/>
      </w:divBdr>
      <w:divsChild>
        <w:div w:id="2100104754">
          <w:marLeft w:val="0"/>
          <w:marRight w:val="0"/>
          <w:marTop w:val="0"/>
          <w:marBottom w:val="0"/>
          <w:divBdr>
            <w:top w:val="none" w:sz="0" w:space="0" w:color="auto"/>
            <w:left w:val="none" w:sz="0" w:space="0" w:color="auto"/>
            <w:bottom w:val="none" w:sz="0" w:space="0" w:color="auto"/>
            <w:right w:val="none" w:sz="0" w:space="0" w:color="auto"/>
          </w:divBdr>
          <w:divsChild>
            <w:div w:id="123157167">
              <w:marLeft w:val="0"/>
              <w:marRight w:val="0"/>
              <w:marTop w:val="0"/>
              <w:marBottom w:val="0"/>
              <w:divBdr>
                <w:top w:val="none" w:sz="0" w:space="0" w:color="auto"/>
                <w:left w:val="none" w:sz="0" w:space="0" w:color="auto"/>
                <w:bottom w:val="none" w:sz="0" w:space="0" w:color="auto"/>
                <w:right w:val="none" w:sz="0" w:space="0" w:color="auto"/>
              </w:divBdr>
              <w:divsChild>
                <w:div w:id="932394602">
                  <w:marLeft w:val="0"/>
                  <w:marRight w:val="0"/>
                  <w:marTop w:val="0"/>
                  <w:marBottom w:val="0"/>
                  <w:divBdr>
                    <w:top w:val="none" w:sz="0" w:space="0" w:color="auto"/>
                    <w:left w:val="none" w:sz="0" w:space="0" w:color="auto"/>
                    <w:bottom w:val="none" w:sz="0" w:space="0" w:color="auto"/>
                    <w:right w:val="none" w:sz="0" w:space="0" w:color="auto"/>
                  </w:divBdr>
                </w:div>
              </w:divsChild>
            </w:div>
            <w:div w:id="1482576658">
              <w:marLeft w:val="0"/>
              <w:marRight w:val="0"/>
              <w:marTop w:val="0"/>
              <w:marBottom w:val="0"/>
              <w:divBdr>
                <w:top w:val="none" w:sz="0" w:space="0" w:color="auto"/>
                <w:left w:val="none" w:sz="0" w:space="0" w:color="auto"/>
                <w:bottom w:val="none" w:sz="0" w:space="0" w:color="auto"/>
                <w:right w:val="none" w:sz="0" w:space="0" w:color="auto"/>
              </w:divBdr>
              <w:divsChild>
                <w:div w:id="258567101">
                  <w:marLeft w:val="0"/>
                  <w:marRight w:val="0"/>
                  <w:marTop w:val="0"/>
                  <w:marBottom w:val="0"/>
                  <w:divBdr>
                    <w:top w:val="none" w:sz="0" w:space="0" w:color="auto"/>
                    <w:left w:val="none" w:sz="0" w:space="0" w:color="auto"/>
                    <w:bottom w:val="none" w:sz="0" w:space="0" w:color="auto"/>
                    <w:right w:val="none" w:sz="0" w:space="0" w:color="auto"/>
                  </w:divBdr>
                  <w:divsChild>
                    <w:div w:id="16371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526">
              <w:marLeft w:val="0"/>
              <w:marRight w:val="0"/>
              <w:marTop w:val="0"/>
              <w:marBottom w:val="0"/>
              <w:divBdr>
                <w:top w:val="none" w:sz="0" w:space="0" w:color="auto"/>
                <w:left w:val="none" w:sz="0" w:space="0" w:color="auto"/>
                <w:bottom w:val="none" w:sz="0" w:space="0" w:color="auto"/>
                <w:right w:val="none" w:sz="0" w:space="0" w:color="auto"/>
              </w:divBdr>
              <w:divsChild>
                <w:div w:id="1338146095">
                  <w:marLeft w:val="0"/>
                  <w:marRight w:val="0"/>
                  <w:marTop w:val="0"/>
                  <w:marBottom w:val="0"/>
                  <w:divBdr>
                    <w:top w:val="none" w:sz="0" w:space="0" w:color="auto"/>
                    <w:left w:val="none" w:sz="0" w:space="0" w:color="auto"/>
                    <w:bottom w:val="none" w:sz="0" w:space="0" w:color="auto"/>
                    <w:right w:val="none" w:sz="0" w:space="0" w:color="auto"/>
                  </w:divBdr>
                  <w:divsChild>
                    <w:div w:id="2006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7398">
              <w:marLeft w:val="0"/>
              <w:marRight w:val="0"/>
              <w:marTop w:val="0"/>
              <w:marBottom w:val="0"/>
              <w:divBdr>
                <w:top w:val="none" w:sz="0" w:space="0" w:color="auto"/>
                <w:left w:val="none" w:sz="0" w:space="0" w:color="auto"/>
                <w:bottom w:val="none" w:sz="0" w:space="0" w:color="auto"/>
                <w:right w:val="none" w:sz="0" w:space="0" w:color="auto"/>
              </w:divBdr>
              <w:divsChild>
                <w:div w:id="66278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46875">
      <w:bodyDiv w:val="1"/>
      <w:marLeft w:val="0"/>
      <w:marRight w:val="0"/>
      <w:marTop w:val="0"/>
      <w:marBottom w:val="0"/>
      <w:divBdr>
        <w:top w:val="none" w:sz="0" w:space="0" w:color="auto"/>
        <w:left w:val="none" w:sz="0" w:space="0" w:color="auto"/>
        <w:bottom w:val="none" w:sz="0" w:space="0" w:color="auto"/>
        <w:right w:val="none" w:sz="0" w:space="0" w:color="auto"/>
      </w:divBdr>
      <w:divsChild>
        <w:div w:id="1127088556">
          <w:marLeft w:val="0"/>
          <w:marRight w:val="0"/>
          <w:marTop w:val="0"/>
          <w:marBottom w:val="0"/>
          <w:divBdr>
            <w:top w:val="none" w:sz="0" w:space="0" w:color="auto"/>
            <w:left w:val="none" w:sz="0" w:space="0" w:color="auto"/>
            <w:bottom w:val="none" w:sz="0" w:space="0" w:color="auto"/>
            <w:right w:val="none" w:sz="0" w:space="0" w:color="auto"/>
          </w:divBdr>
          <w:divsChild>
            <w:div w:id="556555062">
              <w:marLeft w:val="0"/>
              <w:marRight w:val="0"/>
              <w:marTop w:val="0"/>
              <w:marBottom w:val="0"/>
              <w:divBdr>
                <w:top w:val="none" w:sz="0" w:space="0" w:color="auto"/>
                <w:left w:val="none" w:sz="0" w:space="0" w:color="auto"/>
                <w:bottom w:val="none" w:sz="0" w:space="0" w:color="auto"/>
                <w:right w:val="none" w:sz="0" w:space="0" w:color="auto"/>
              </w:divBdr>
              <w:divsChild>
                <w:div w:id="12313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07026">
      <w:bodyDiv w:val="1"/>
      <w:marLeft w:val="0"/>
      <w:marRight w:val="0"/>
      <w:marTop w:val="0"/>
      <w:marBottom w:val="0"/>
      <w:divBdr>
        <w:top w:val="none" w:sz="0" w:space="0" w:color="auto"/>
        <w:left w:val="none" w:sz="0" w:space="0" w:color="auto"/>
        <w:bottom w:val="none" w:sz="0" w:space="0" w:color="auto"/>
        <w:right w:val="none" w:sz="0" w:space="0" w:color="auto"/>
      </w:divBdr>
      <w:divsChild>
        <w:div w:id="1148353505">
          <w:marLeft w:val="0"/>
          <w:marRight w:val="0"/>
          <w:marTop w:val="0"/>
          <w:marBottom w:val="0"/>
          <w:divBdr>
            <w:top w:val="none" w:sz="0" w:space="0" w:color="auto"/>
            <w:left w:val="none" w:sz="0" w:space="0" w:color="auto"/>
            <w:bottom w:val="none" w:sz="0" w:space="0" w:color="auto"/>
            <w:right w:val="none" w:sz="0" w:space="0" w:color="auto"/>
          </w:divBdr>
          <w:divsChild>
            <w:div w:id="2027903664">
              <w:marLeft w:val="0"/>
              <w:marRight w:val="0"/>
              <w:marTop w:val="0"/>
              <w:marBottom w:val="0"/>
              <w:divBdr>
                <w:top w:val="none" w:sz="0" w:space="0" w:color="auto"/>
                <w:left w:val="none" w:sz="0" w:space="0" w:color="auto"/>
                <w:bottom w:val="none" w:sz="0" w:space="0" w:color="auto"/>
                <w:right w:val="none" w:sz="0" w:space="0" w:color="auto"/>
              </w:divBdr>
              <w:divsChild>
                <w:div w:id="12771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34207">
      <w:bodyDiv w:val="1"/>
      <w:marLeft w:val="0"/>
      <w:marRight w:val="0"/>
      <w:marTop w:val="0"/>
      <w:marBottom w:val="0"/>
      <w:divBdr>
        <w:top w:val="none" w:sz="0" w:space="0" w:color="auto"/>
        <w:left w:val="none" w:sz="0" w:space="0" w:color="auto"/>
        <w:bottom w:val="none" w:sz="0" w:space="0" w:color="auto"/>
        <w:right w:val="none" w:sz="0" w:space="0" w:color="auto"/>
      </w:divBdr>
      <w:divsChild>
        <w:div w:id="193659011">
          <w:marLeft w:val="0"/>
          <w:marRight w:val="0"/>
          <w:marTop w:val="0"/>
          <w:marBottom w:val="0"/>
          <w:divBdr>
            <w:top w:val="none" w:sz="0" w:space="0" w:color="auto"/>
            <w:left w:val="none" w:sz="0" w:space="0" w:color="auto"/>
            <w:bottom w:val="none" w:sz="0" w:space="0" w:color="auto"/>
            <w:right w:val="none" w:sz="0" w:space="0" w:color="auto"/>
          </w:divBdr>
          <w:divsChild>
            <w:div w:id="710812927">
              <w:marLeft w:val="0"/>
              <w:marRight w:val="0"/>
              <w:marTop w:val="0"/>
              <w:marBottom w:val="0"/>
              <w:divBdr>
                <w:top w:val="none" w:sz="0" w:space="0" w:color="auto"/>
                <w:left w:val="none" w:sz="0" w:space="0" w:color="auto"/>
                <w:bottom w:val="none" w:sz="0" w:space="0" w:color="auto"/>
                <w:right w:val="none" w:sz="0" w:space="0" w:color="auto"/>
              </w:divBdr>
              <w:divsChild>
                <w:div w:id="972443878">
                  <w:marLeft w:val="0"/>
                  <w:marRight w:val="0"/>
                  <w:marTop w:val="0"/>
                  <w:marBottom w:val="0"/>
                  <w:divBdr>
                    <w:top w:val="none" w:sz="0" w:space="0" w:color="auto"/>
                    <w:left w:val="none" w:sz="0" w:space="0" w:color="auto"/>
                    <w:bottom w:val="none" w:sz="0" w:space="0" w:color="auto"/>
                    <w:right w:val="none" w:sz="0" w:space="0" w:color="auto"/>
                  </w:divBdr>
                </w:div>
              </w:divsChild>
            </w:div>
            <w:div w:id="1899633498">
              <w:marLeft w:val="0"/>
              <w:marRight w:val="0"/>
              <w:marTop w:val="0"/>
              <w:marBottom w:val="0"/>
              <w:divBdr>
                <w:top w:val="none" w:sz="0" w:space="0" w:color="auto"/>
                <w:left w:val="none" w:sz="0" w:space="0" w:color="auto"/>
                <w:bottom w:val="none" w:sz="0" w:space="0" w:color="auto"/>
                <w:right w:val="none" w:sz="0" w:space="0" w:color="auto"/>
              </w:divBdr>
              <w:divsChild>
                <w:div w:id="2037080581">
                  <w:marLeft w:val="0"/>
                  <w:marRight w:val="0"/>
                  <w:marTop w:val="0"/>
                  <w:marBottom w:val="0"/>
                  <w:divBdr>
                    <w:top w:val="none" w:sz="0" w:space="0" w:color="auto"/>
                    <w:left w:val="none" w:sz="0" w:space="0" w:color="auto"/>
                    <w:bottom w:val="none" w:sz="0" w:space="0" w:color="auto"/>
                    <w:right w:val="none" w:sz="0" w:space="0" w:color="auto"/>
                  </w:divBdr>
                  <w:divsChild>
                    <w:div w:id="15095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7858">
              <w:marLeft w:val="0"/>
              <w:marRight w:val="0"/>
              <w:marTop w:val="0"/>
              <w:marBottom w:val="0"/>
              <w:divBdr>
                <w:top w:val="none" w:sz="0" w:space="0" w:color="auto"/>
                <w:left w:val="none" w:sz="0" w:space="0" w:color="auto"/>
                <w:bottom w:val="none" w:sz="0" w:space="0" w:color="auto"/>
                <w:right w:val="none" w:sz="0" w:space="0" w:color="auto"/>
              </w:divBdr>
              <w:divsChild>
                <w:div w:id="2118213080">
                  <w:marLeft w:val="0"/>
                  <w:marRight w:val="0"/>
                  <w:marTop w:val="0"/>
                  <w:marBottom w:val="0"/>
                  <w:divBdr>
                    <w:top w:val="none" w:sz="0" w:space="0" w:color="auto"/>
                    <w:left w:val="none" w:sz="0" w:space="0" w:color="auto"/>
                    <w:bottom w:val="none" w:sz="0" w:space="0" w:color="auto"/>
                    <w:right w:val="none" w:sz="0" w:space="0" w:color="auto"/>
                  </w:divBdr>
                </w:div>
              </w:divsChild>
            </w:div>
            <w:div w:id="864757940">
              <w:marLeft w:val="0"/>
              <w:marRight w:val="0"/>
              <w:marTop w:val="0"/>
              <w:marBottom w:val="0"/>
              <w:divBdr>
                <w:top w:val="none" w:sz="0" w:space="0" w:color="auto"/>
                <w:left w:val="none" w:sz="0" w:space="0" w:color="auto"/>
                <w:bottom w:val="none" w:sz="0" w:space="0" w:color="auto"/>
                <w:right w:val="none" w:sz="0" w:space="0" w:color="auto"/>
              </w:divBdr>
              <w:divsChild>
                <w:div w:id="72476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3207">
      <w:bodyDiv w:val="1"/>
      <w:marLeft w:val="0"/>
      <w:marRight w:val="0"/>
      <w:marTop w:val="0"/>
      <w:marBottom w:val="0"/>
      <w:divBdr>
        <w:top w:val="none" w:sz="0" w:space="0" w:color="auto"/>
        <w:left w:val="none" w:sz="0" w:space="0" w:color="auto"/>
        <w:bottom w:val="none" w:sz="0" w:space="0" w:color="auto"/>
        <w:right w:val="none" w:sz="0" w:space="0" w:color="auto"/>
      </w:divBdr>
      <w:divsChild>
        <w:div w:id="945427699">
          <w:marLeft w:val="0"/>
          <w:marRight w:val="0"/>
          <w:marTop w:val="0"/>
          <w:marBottom w:val="0"/>
          <w:divBdr>
            <w:top w:val="none" w:sz="0" w:space="0" w:color="auto"/>
            <w:left w:val="none" w:sz="0" w:space="0" w:color="auto"/>
            <w:bottom w:val="none" w:sz="0" w:space="0" w:color="auto"/>
            <w:right w:val="none" w:sz="0" w:space="0" w:color="auto"/>
          </w:divBdr>
          <w:divsChild>
            <w:div w:id="1069763227">
              <w:marLeft w:val="0"/>
              <w:marRight w:val="0"/>
              <w:marTop w:val="0"/>
              <w:marBottom w:val="0"/>
              <w:divBdr>
                <w:top w:val="none" w:sz="0" w:space="0" w:color="auto"/>
                <w:left w:val="none" w:sz="0" w:space="0" w:color="auto"/>
                <w:bottom w:val="none" w:sz="0" w:space="0" w:color="auto"/>
                <w:right w:val="none" w:sz="0" w:space="0" w:color="auto"/>
              </w:divBdr>
              <w:divsChild>
                <w:div w:id="173285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31314">
      <w:bodyDiv w:val="1"/>
      <w:marLeft w:val="0"/>
      <w:marRight w:val="0"/>
      <w:marTop w:val="0"/>
      <w:marBottom w:val="0"/>
      <w:divBdr>
        <w:top w:val="none" w:sz="0" w:space="0" w:color="auto"/>
        <w:left w:val="none" w:sz="0" w:space="0" w:color="auto"/>
        <w:bottom w:val="none" w:sz="0" w:space="0" w:color="auto"/>
        <w:right w:val="none" w:sz="0" w:space="0" w:color="auto"/>
      </w:divBdr>
      <w:divsChild>
        <w:div w:id="528181133">
          <w:marLeft w:val="0"/>
          <w:marRight w:val="0"/>
          <w:marTop w:val="0"/>
          <w:marBottom w:val="0"/>
          <w:divBdr>
            <w:top w:val="none" w:sz="0" w:space="0" w:color="auto"/>
            <w:left w:val="none" w:sz="0" w:space="0" w:color="auto"/>
            <w:bottom w:val="none" w:sz="0" w:space="0" w:color="auto"/>
            <w:right w:val="none" w:sz="0" w:space="0" w:color="auto"/>
          </w:divBdr>
          <w:divsChild>
            <w:div w:id="1874417337">
              <w:marLeft w:val="0"/>
              <w:marRight w:val="0"/>
              <w:marTop w:val="0"/>
              <w:marBottom w:val="0"/>
              <w:divBdr>
                <w:top w:val="none" w:sz="0" w:space="0" w:color="auto"/>
                <w:left w:val="none" w:sz="0" w:space="0" w:color="auto"/>
                <w:bottom w:val="none" w:sz="0" w:space="0" w:color="auto"/>
                <w:right w:val="none" w:sz="0" w:space="0" w:color="auto"/>
              </w:divBdr>
              <w:divsChild>
                <w:div w:id="6776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56991">
      <w:bodyDiv w:val="1"/>
      <w:marLeft w:val="0"/>
      <w:marRight w:val="0"/>
      <w:marTop w:val="0"/>
      <w:marBottom w:val="0"/>
      <w:divBdr>
        <w:top w:val="none" w:sz="0" w:space="0" w:color="auto"/>
        <w:left w:val="none" w:sz="0" w:space="0" w:color="auto"/>
        <w:bottom w:val="none" w:sz="0" w:space="0" w:color="auto"/>
        <w:right w:val="none" w:sz="0" w:space="0" w:color="auto"/>
      </w:divBdr>
      <w:divsChild>
        <w:div w:id="1707947664">
          <w:marLeft w:val="0"/>
          <w:marRight w:val="0"/>
          <w:marTop w:val="0"/>
          <w:marBottom w:val="0"/>
          <w:divBdr>
            <w:top w:val="none" w:sz="0" w:space="0" w:color="auto"/>
            <w:left w:val="none" w:sz="0" w:space="0" w:color="auto"/>
            <w:bottom w:val="none" w:sz="0" w:space="0" w:color="auto"/>
            <w:right w:val="none" w:sz="0" w:space="0" w:color="auto"/>
          </w:divBdr>
          <w:divsChild>
            <w:div w:id="2016882617">
              <w:marLeft w:val="0"/>
              <w:marRight w:val="0"/>
              <w:marTop w:val="0"/>
              <w:marBottom w:val="0"/>
              <w:divBdr>
                <w:top w:val="none" w:sz="0" w:space="0" w:color="auto"/>
                <w:left w:val="none" w:sz="0" w:space="0" w:color="auto"/>
                <w:bottom w:val="none" w:sz="0" w:space="0" w:color="auto"/>
                <w:right w:val="none" w:sz="0" w:space="0" w:color="auto"/>
              </w:divBdr>
              <w:divsChild>
                <w:div w:id="90645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9096">
      <w:bodyDiv w:val="1"/>
      <w:marLeft w:val="0"/>
      <w:marRight w:val="0"/>
      <w:marTop w:val="0"/>
      <w:marBottom w:val="0"/>
      <w:divBdr>
        <w:top w:val="none" w:sz="0" w:space="0" w:color="auto"/>
        <w:left w:val="none" w:sz="0" w:space="0" w:color="auto"/>
        <w:bottom w:val="none" w:sz="0" w:space="0" w:color="auto"/>
        <w:right w:val="none" w:sz="0" w:space="0" w:color="auto"/>
      </w:divBdr>
      <w:divsChild>
        <w:div w:id="2090105941">
          <w:marLeft w:val="0"/>
          <w:marRight w:val="0"/>
          <w:marTop w:val="0"/>
          <w:marBottom w:val="0"/>
          <w:divBdr>
            <w:top w:val="none" w:sz="0" w:space="0" w:color="auto"/>
            <w:left w:val="none" w:sz="0" w:space="0" w:color="auto"/>
            <w:bottom w:val="none" w:sz="0" w:space="0" w:color="auto"/>
            <w:right w:val="none" w:sz="0" w:space="0" w:color="auto"/>
          </w:divBdr>
          <w:divsChild>
            <w:div w:id="1592082222">
              <w:marLeft w:val="0"/>
              <w:marRight w:val="0"/>
              <w:marTop w:val="0"/>
              <w:marBottom w:val="0"/>
              <w:divBdr>
                <w:top w:val="none" w:sz="0" w:space="0" w:color="auto"/>
                <w:left w:val="none" w:sz="0" w:space="0" w:color="auto"/>
                <w:bottom w:val="none" w:sz="0" w:space="0" w:color="auto"/>
                <w:right w:val="none" w:sz="0" w:space="0" w:color="auto"/>
              </w:divBdr>
              <w:divsChild>
                <w:div w:id="1930237586">
                  <w:marLeft w:val="0"/>
                  <w:marRight w:val="0"/>
                  <w:marTop w:val="0"/>
                  <w:marBottom w:val="0"/>
                  <w:divBdr>
                    <w:top w:val="none" w:sz="0" w:space="0" w:color="auto"/>
                    <w:left w:val="none" w:sz="0" w:space="0" w:color="auto"/>
                    <w:bottom w:val="none" w:sz="0" w:space="0" w:color="auto"/>
                    <w:right w:val="none" w:sz="0" w:space="0" w:color="auto"/>
                  </w:divBdr>
                </w:div>
              </w:divsChild>
            </w:div>
            <w:div w:id="376970862">
              <w:marLeft w:val="0"/>
              <w:marRight w:val="0"/>
              <w:marTop w:val="0"/>
              <w:marBottom w:val="0"/>
              <w:divBdr>
                <w:top w:val="none" w:sz="0" w:space="0" w:color="auto"/>
                <w:left w:val="none" w:sz="0" w:space="0" w:color="auto"/>
                <w:bottom w:val="none" w:sz="0" w:space="0" w:color="auto"/>
                <w:right w:val="none" w:sz="0" w:space="0" w:color="auto"/>
              </w:divBdr>
              <w:divsChild>
                <w:div w:id="2095274908">
                  <w:marLeft w:val="0"/>
                  <w:marRight w:val="0"/>
                  <w:marTop w:val="0"/>
                  <w:marBottom w:val="0"/>
                  <w:divBdr>
                    <w:top w:val="none" w:sz="0" w:space="0" w:color="auto"/>
                    <w:left w:val="none" w:sz="0" w:space="0" w:color="auto"/>
                    <w:bottom w:val="none" w:sz="0" w:space="0" w:color="auto"/>
                    <w:right w:val="none" w:sz="0" w:space="0" w:color="auto"/>
                  </w:divBdr>
                  <w:divsChild>
                    <w:div w:id="19596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519516">
              <w:marLeft w:val="0"/>
              <w:marRight w:val="0"/>
              <w:marTop w:val="0"/>
              <w:marBottom w:val="0"/>
              <w:divBdr>
                <w:top w:val="none" w:sz="0" w:space="0" w:color="auto"/>
                <w:left w:val="none" w:sz="0" w:space="0" w:color="auto"/>
                <w:bottom w:val="none" w:sz="0" w:space="0" w:color="auto"/>
                <w:right w:val="none" w:sz="0" w:space="0" w:color="auto"/>
              </w:divBdr>
              <w:divsChild>
                <w:div w:id="1529485886">
                  <w:marLeft w:val="0"/>
                  <w:marRight w:val="0"/>
                  <w:marTop w:val="0"/>
                  <w:marBottom w:val="0"/>
                  <w:divBdr>
                    <w:top w:val="none" w:sz="0" w:space="0" w:color="auto"/>
                    <w:left w:val="none" w:sz="0" w:space="0" w:color="auto"/>
                    <w:bottom w:val="none" w:sz="0" w:space="0" w:color="auto"/>
                    <w:right w:val="none" w:sz="0" w:space="0" w:color="auto"/>
                  </w:divBdr>
                </w:div>
              </w:divsChild>
            </w:div>
            <w:div w:id="404961701">
              <w:marLeft w:val="0"/>
              <w:marRight w:val="0"/>
              <w:marTop w:val="0"/>
              <w:marBottom w:val="0"/>
              <w:divBdr>
                <w:top w:val="none" w:sz="0" w:space="0" w:color="auto"/>
                <w:left w:val="none" w:sz="0" w:space="0" w:color="auto"/>
                <w:bottom w:val="none" w:sz="0" w:space="0" w:color="auto"/>
                <w:right w:val="none" w:sz="0" w:space="0" w:color="auto"/>
              </w:divBdr>
              <w:divsChild>
                <w:div w:id="9479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09581">
      <w:bodyDiv w:val="1"/>
      <w:marLeft w:val="0"/>
      <w:marRight w:val="0"/>
      <w:marTop w:val="0"/>
      <w:marBottom w:val="0"/>
      <w:divBdr>
        <w:top w:val="none" w:sz="0" w:space="0" w:color="auto"/>
        <w:left w:val="none" w:sz="0" w:space="0" w:color="auto"/>
        <w:bottom w:val="none" w:sz="0" w:space="0" w:color="auto"/>
        <w:right w:val="none" w:sz="0" w:space="0" w:color="auto"/>
      </w:divBdr>
    </w:div>
    <w:div w:id="202836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0.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0.jpeg"/><Relationship Id="rId29" Type="http://schemas.openxmlformats.org/officeDocument/2006/relationships/image" Target="media/image150.jpeg"/><Relationship Id="rId41" Type="http://schemas.openxmlformats.org/officeDocument/2006/relationships/image" Target="media/image2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eader" Target="header4.xml"/><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0.jpeg"/><Relationship Id="rId30" Type="http://schemas.openxmlformats.org/officeDocument/2006/relationships/header" Target="header2.xml"/><Relationship Id="rId35" Type="http://schemas.openxmlformats.org/officeDocument/2006/relationships/image" Target="media/image18.jpeg"/><Relationship Id="rId43" Type="http://schemas.microsoft.com/office/2011/relationships/people" Target="peop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46</Pages>
  <Words>7068</Words>
  <Characters>40290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Moes</dc:creator>
  <cp:keywords/>
  <dc:description/>
  <cp:lastModifiedBy>Nathan Moes</cp:lastModifiedBy>
  <cp:revision>9</cp:revision>
  <dcterms:created xsi:type="dcterms:W3CDTF">2025-03-02T00:43:00Z</dcterms:created>
  <dcterms:modified xsi:type="dcterms:W3CDTF">2025-03-03T15:57:00Z</dcterms:modified>
</cp:coreProperties>
</file>